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海南省2023年度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白大褂说科普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w w:val="9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健康科普大赛</w:t>
      </w:r>
      <w:r>
        <w:rPr>
          <w:rFonts w:hint="eastAsia" w:ascii="方正小标宋_GBK" w:hAnsi="方正小标宋_GBK" w:eastAsia="方正小标宋_GBK" w:cs="方正小标宋_GBK"/>
          <w:color w:val="000000" w:themeColor="text1"/>
          <w:w w:val="9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活动方案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一、参赛内容及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（一）参赛作品类别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之后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制作发表的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视频类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文图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漫画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类作品。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（二）参赛范围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全省各级医疗卫生机构、疾控中心及健康教育机构从事临床、预防、护理、保健和基本医疗服务工作的人员，或具有执业（或助理）医师资格、护士、乡村医生证书等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zh-TW" w:eastAsia="zh-TW"/>
          <w14:textFill>
            <w14:solidFill>
              <w14:schemeClr w14:val="tx1"/>
            </w14:solidFill>
          </w14:textFill>
        </w:rPr>
        <w:t>资格证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（三）作品要求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音视频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。各单位参与创作、技术指导在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媒体平台公开发布的我省卫生健康行业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科普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视频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短视频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时长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分钟以内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其他作品不长于15分钟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2.图文漫画。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必须科学适用，能促进受众自觉采纳健康行为和生活方式。平面类作品形式主要包括：折页类（折页、卡片、书签、单页等），图书类（手册、读本、书籍、画册等），宣传画类（海报、挂图、展板、宣传栏、户外广告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.报送作品应符合本活动通知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正文部分的其它参赛要求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（四）报送要求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视频要求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为1080P高清影像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画面质量优，可供二次传播使用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。视频作品应提前上传至腾讯视频，报送时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视频链接。</w:t>
      </w: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2.图片类作品最短边长不低于1000像素，海报、折页类印刷作品提供分辨率不低于300dpi电子版或扫描件，报送作品须上传JPG格式文件。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.作品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不可夹杂药品、平台等宣传推广内容。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二、报送方式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作品统一通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邮箱（douyiquaner@163.com）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val="en-US" w:eastAsia="zh-CN"/>
        </w:rPr>
        <w:t>进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行报送，请各地、各单位组织动员本地、本机构相关部门和自荐人员，将作品和盖章后的参赛报名表照片或PDF文档，按规定要求进行上传，并在报名程序中认真填写相关资料完成报名。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三、奖项设置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设置一等奖、二等奖、三等奖、优秀奖若干名，具体名额分配由组委会根据报送情况再行决定。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比赛步骤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（一）组织报名。各单位组织选手进行线上报名。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（二）省级初评。报送截止后，省健康宣传教育中心和海南日报对所有作品进行初步筛选和审核，去掉一部分低质量和不符合比赛要求的作品，确定入围作品名单。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（三）省级终评。大赛组委会组织专家委员会对入围作品进行省级终评，通过严谨、专业的评分初步确定获奖作品名单。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（四）奖项公布。经上报同意后，拟于大赛总决赛期间公布获奖作品名单。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五、评审标准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（一）形式合理、新颖；内容科学、具体；实用性强，能促进受众自觉采纳健康行为和生活方式。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（二）具有科普性，语言生动；对受众有吸引力，有说服力；真实地再现生活，不过度夸张。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（三）画面清晰，曝光准确；构图合理、美观；剪接节奏合理；字幕、配乐得当。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（四）主题鲜明，情感真挚；充分体现我省卫生健康工作者“敬佑生命、救死扶伤、甘于奉献、大爱无疆”全心全意为人民健康服务的职业精神。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轩妍</w:t>
      </w: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1868981194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71808"/>
    <w:rsid w:val="1637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2023-06-19T07:23:00Z</dcterms:created>
  <dc:creator>王宁杰</dc:creator>
  <cp:lastModifiedBy>王宁杰</cp:lastModifiedBy>
  <dcterms:modified xsi:type="dcterms:W3CDTF">2023-06-19T07:24:19Z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6B6D47B561A84EA3A213C9920B3A060E</vt:lpwstr>
  </property>
</Properties>
</file>