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rPr>
          <w:rFonts w:hint="eastAsia" w:ascii="黑体" w:hAnsi="宋体" w:eastAsia="黑体"/>
          <w:b/>
          <w:bCs/>
          <w:szCs w:val="32"/>
        </w:rPr>
      </w:pPr>
      <w:r>
        <w:rPr>
          <w:rFonts w:hint="eastAsia" w:ascii="黑体" w:eastAsia="黑体"/>
          <w:szCs w:val="32"/>
        </w:rPr>
        <w:t>附件</w:t>
      </w:r>
      <w:r>
        <w:rPr>
          <w:rFonts w:hint="eastAsia" w:ascii="黑体" w:eastAsia="黑体"/>
          <w:szCs w:val="32"/>
          <w:lang w:val="en-US" w:eastAsia="zh-CN"/>
        </w:rPr>
        <w:t>4</w:t>
      </w:r>
      <w:r>
        <w:rPr>
          <w:rFonts w:hint="eastAsia" w:ascii="黑体" w:eastAsia="黑体"/>
          <w:szCs w:val="32"/>
        </w:rPr>
        <w:t>-1</w:t>
      </w:r>
    </w:p>
    <w:p>
      <w:pPr>
        <w:jc w:val="center"/>
        <w:rPr>
          <w:rFonts w:hint="eastAsia" w:ascii="宋体" w:hAnsi="宋体" w:eastAsia="宋体"/>
          <w:b/>
          <w:bCs/>
          <w:sz w:val="44"/>
          <w:szCs w:val="44"/>
        </w:rPr>
      </w:pPr>
    </w:p>
    <w:p>
      <w:pPr>
        <w:jc w:val="center"/>
        <w:rPr>
          <w:rFonts w:hint="eastAsia" w:ascii="宋体" w:hAnsi="宋体" w:eastAsia="宋体"/>
          <w:b/>
          <w:bCs/>
          <w:sz w:val="44"/>
          <w:szCs w:val="44"/>
        </w:rPr>
      </w:pPr>
      <w:r>
        <w:rPr>
          <w:rFonts w:hint="eastAsia" w:ascii="宋体" w:hAnsi="宋体" w:eastAsia="宋体"/>
          <w:b/>
          <w:bCs/>
          <w:sz w:val="44"/>
          <w:szCs w:val="44"/>
        </w:rPr>
        <w:t>财政支出项目绩效评价报告</w:t>
      </w:r>
    </w:p>
    <w:p>
      <w:pPr>
        <w:rPr>
          <w:rFonts w:hint="eastAsia" w:eastAsia="黑体"/>
          <w:sz w:val="28"/>
          <w:szCs w:val="28"/>
        </w:rPr>
      </w:pPr>
    </w:p>
    <w:p>
      <w:pPr>
        <w:rPr>
          <w:rFonts w:hint="eastAsia" w:eastAsia="黑体"/>
          <w:sz w:val="28"/>
          <w:szCs w:val="28"/>
        </w:rPr>
      </w:pPr>
    </w:p>
    <w:p>
      <w:pPr>
        <w:rPr>
          <w:rFonts w:hint="eastAsia" w:ascii="宋体" w:hAnsi="宋体" w:eastAsia="宋体"/>
          <w:sz w:val="28"/>
          <w:szCs w:val="28"/>
        </w:rPr>
      </w:pPr>
    </w:p>
    <w:p>
      <w:pPr>
        <w:rPr>
          <w:rFonts w:hint="eastAsia" w:ascii="宋体" w:hAnsi="宋体" w:eastAsia="宋体"/>
          <w:sz w:val="28"/>
          <w:szCs w:val="28"/>
        </w:rPr>
      </w:pPr>
    </w:p>
    <w:p>
      <w:pPr>
        <w:rPr>
          <w:rFonts w:hint="eastAsia" w:hAnsi="宋体"/>
          <w:sz w:val="28"/>
          <w:szCs w:val="28"/>
          <w:u w:val="single"/>
        </w:rPr>
      </w:pPr>
      <w:r>
        <w:rPr>
          <w:rFonts w:hint="eastAsia" w:ascii="宋体" w:hAnsi="宋体" w:eastAsia="宋体"/>
          <w:sz w:val="28"/>
          <w:szCs w:val="28"/>
        </w:rPr>
        <w:t xml:space="preserve">    </w:t>
      </w:r>
      <w:r>
        <w:rPr>
          <w:rFonts w:hint="eastAsia" w:hAnsi="宋体"/>
          <w:sz w:val="28"/>
          <w:szCs w:val="28"/>
        </w:rPr>
        <w:t xml:space="preserve"> 评价类型：</w:t>
      </w:r>
      <w:r>
        <w:rPr>
          <w:rFonts w:hint="eastAsia" w:hAnsi="宋体"/>
          <w:spacing w:val="-20"/>
          <w:sz w:val="36"/>
          <w:u w:val="single"/>
        </w:rPr>
        <w:sym w:font="Wingdings 2" w:char="00A3"/>
      </w:r>
      <w:r>
        <w:rPr>
          <w:rFonts w:hint="eastAsia" w:hAnsi="宋体"/>
          <w:sz w:val="28"/>
          <w:szCs w:val="28"/>
          <w:u w:val="single"/>
        </w:rPr>
        <w:t>实施过程评价</w:t>
      </w:r>
      <w:r>
        <w:rPr>
          <w:rFonts w:hint="eastAsia" w:hAnsi="宋体"/>
          <w:sz w:val="28"/>
          <w:szCs w:val="28"/>
        </w:rPr>
        <w:t xml:space="preserve">      </w:t>
      </w:r>
      <w:r>
        <w:rPr>
          <w:rFonts w:hint="eastAsia" w:ascii="仿宋_GB2312" w:eastAsia="仿宋_GB2312"/>
          <w:sz w:val="29"/>
          <w:szCs w:val="29"/>
        </w:rPr>
        <w:t xml:space="preserve"> </w:t>
      </w:r>
      <w:r>
        <w:rPr>
          <w:rFonts w:ascii="仿宋_GB2312" w:eastAsia="仿宋_GB2312"/>
          <w:sz w:val="29"/>
          <w:szCs w:val="29"/>
          <w:u w:val="single"/>
        </w:rPr>
        <w:fldChar w:fldCharType="begin"/>
      </w:r>
      <w:r>
        <w:rPr>
          <w:rFonts w:ascii="仿宋_GB2312" w:eastAsia="仿宋_GB2312"/>
          <w:sz w:val="29"/>
          <w:szCs w:val="29"/>
          <w:u w:val="single"/>
        </w:rPr>
        <w:instrText xml:space="preserve"> </w:instrText>
      </w:r>
      <w:r>
        <w:rPr>
          <w:rFonts w:hint="eastAsia" w:ascii="仿宋_GB2312" w:eastAsia="仿宋_GB2312"/>
          <w:sz w:val="29"/>
          <w:szCs w:val="29"/>
          <w:u w:val="single"/>
        </w:rPr>
        <w:instrText xml:space="preserve">eq \o\ac(□,</w:instrText>
      </w:r>
      <w:r>
        <w:rPr>
          <w:rFonts w:hint="eastAsia" w:ascii="仿宋_GB2312" w:eastAsia="仿宋_GB2312"/>
          <w:position w:val="2"/>
          <w:sz w:val="20"/>
          <w:szCs w:val="29"/>
        </w:rPr>
        <w:instrText xml:space="preserve">√</w:instrText>
      </w:r>
      <w:r>
        <w:rPr>
          <w:rFonts w:hint="eastAsia" w:ascii="仿宋_GB2312" w:eastAsia="仿宋_GB2312"/>
          <w:sz w:val="29"/>
          <w:szCs w:val="29"/>
          <w:u w:val="single"/>
        </w:rPr>
        <w:instrText xml:space="preserve">)</w:instrText>
      </w:r>
      <w:r>
        <w:rPr>
          <w:rFonts w:ascii="仿宋_GB2312" w:eastAsia="仿宋_GB2312"/>
          <w:sz w:val="29"/>
          <w:szCs w:val="29"/>
          <w:u w:val="single"/>
        </w:rPr>
        <w:fldChar w:fldCharType="end"/>
      </w:r>
      <w:r>
        <w:rPr>
          <w:rFonts w:hint="eastAsia" w:hAnsi="宋体"/>
          <w:sz w:val="28"/>
          <w:szCs w:val="28"/>
          <w:u w:val="single"/>
        </w:rPr>
        <w:t>完成结果评价</w:t>
      </w:r>
    </w:p>
    <w:p>
      <w:pPr>
        <w:ind w:left="1400" w:hanging="1400" w:hangingChars="500"/>
        <w:rPr>
          <w:rFonts w:hint="eastAsia" w:hAnsi="宋体"/>
          <w:sz w:val="28"/>
          <w:szCs w:val="28"/>
        </w:rPr>
      </w:pPr>
      <w:r>
        <w:rPr>
          <w:rFonts w:hint="eastAsia" w:hAnsi="宋体"/>
          <w:sz w:val="28"/>
          <w:szCs w:val="28"/>
        </w:rPr>
        <w:t xml:space="preserve">     项目名称： </w:t>
      </w:r>
      <w:r>
        <w:rPr>
          <w:rFonts w:hint="eastAsia" w:hAnsi="宋体"/>
          <w:sz w:val="28"/>
          <w:szCs w:val="28"/>
          <w:u w:val="single"/>
        </w:rPr>
        <w:t xml:space="preserve">   </w:t>
      </w:r>
      <w:r>
        <w:rPr>
          <w:rFonts w:hint="eastAsia" w:hAnsi="宋体"/>
          <w:sz w:val="28"/>
          <w:szCs w:val="28"/>
          <w:u w:val="single"/>
          <w:lang w:eastAsia="zh-CN"/>
        </w:rPr>
        <w:t>卫生健康发展专项资金</w:t>
      </w:r>
      <w:r>
        <w:rPr>
          <w:rFonts w:hint="eastAsia" w:hAnsi="宋体"/>
          <w:sz w:val="28"/>
          <w:szCs w:val="28"/>
          <w:u w:val="single"/>
        </w:rPr>
        <w:t xml:space="preserve">                                </w:t>
      </w:r>
    </w:p>
    <w:p>
      <w:pPr>
        <w:ind w:left="1400" w:hanging="1400" w:hangingChars="500"/>
        <w:rPr>
          <w:rFonts w:hint="eastAsia" w:hAnsi="宋体"/>
          <w:sz w:val="28"/>
          <w:szCs w:val="28"/>
        </w:rPr>
      </w:pPr>
      <w:r>
        <w:rPr>
          <w:rFonts w:hint="eastAsia" w:hAnsi="宋体"/>
          <w:sz w:val="28"/>
          <w:szCs w:val="28"/>
        </w:rPr>
        <w:t xml:space="preserve">     项目单位： </w:t>
      </w:r>
      <w:r>
        <w:rPr>
          <w:rFonts w:hint="eastAsia" w:hAnsi="宋体"/>
          <w:sz w:val="28"/>
          <w:szCs w:val="28"/>
          <w:u w:val="single"/>
        </w:rPr>
        <w:t xml:space="preserve">   </w:t>
      </w:r>
      <w:r>
        <w:rPr>
          <w:rFonts w:hint="eastAsia" w:hAnsi="宋体"/>
          <w:sz w:val="28"/>
          <w:szCs w:val="28"/>
          <w:u w:val="single"/>
          <w:lang w:eastAsia="zh-CN"/>
        </w:rPr>
        <w:t>海南省干部疗养院（海南省老年病医院）</w:t>
      </w:r>
      <w:r>
        <w:rPr>
          <w:rFonts w:hint="eastAsia" w:hAnsi="宋体"/>
          <w:sz w:val="28"/>
          <w:szCs w:val="28"/>
          <w:u w:val="single"/>
        </w:rPr>
        <w:t xml:space="preserve">                          </w:t>
      </w:r>
    </w:p>
    <w:p>
      <w:pPr>
        <w:ind w:left="1400" w:hanging="1400" w:hangingChars="500"/>
        <w:rPr>
          <w:rFonts w:hint="eastAsia" w:hAnsi="宋体"/>
          <w:sz w:val="28"/>
          <w:szCs w:val="28"/>
        </w:rPr>
      </w:pPr>
      <w:r>
        <w:rPr>
          <w:rFonts w:hint="eastAsia" w:hAnsi="宋体"/>
          <w:sz w:val="28"/>
          <w:szCs w:val="28"/>
        </w:rPr>
        <w:t xml:space="preserve">     主管部门： </w:t>
      </w:r>
      <w:r>
        <w:rPr>
          <w:rFonts w:hint="eastAsia" w:hAnsi="宋体"/>
          <w:sz w:val="28"/>
          <w:szCs w:val="28"/>
          <w:u w:val="single"/>
        </w:rPr>
        <w:t xml:space="preserve">       </w:t>
      </w:r>
      <w:r>
        <w:rPr>
          <w:rFonts w:hint="eastAsia" w:hAnsi="宋体"/>
          <w:sz w:val="28"/>
          <w:szCs w:val="28"/>
          <w:u w:val="single"/>
          <w:lang w:eastAsia="zh-CN"/>
        </w:rPr>
        <w:t>海南省委组织部、海南省</w:t>
      </w:r>
      <w:r>
        <w:rPr>
          <w:rFonts w:hint="eastAsia" w:hAnsi="宋体"/>
          <w:color w:val="000000" w:themeColor="text1"/>
          <w:sz w:val="28"/>
          <w:szCs w:val="28"/>
          <w:u w:val="single"/>
          <w:lang w:eastAsia="zh-CN"/>
          <w14:textFill>
            <w14:solidFill>
              <w14:schemeClr w14:val="tx1"/>
            </w14:solidFill>
          </w14:textFill>
        </w:rPr>
        <w:t>卫生健康委员会</w:t>
      </w:r>
      <w:r>
        <w:rPr>
          <w:rFonts w:hint="eastAsia" w:hAnsi="宋体"/>
          <w:color w:val="000000" w:themeColor="text1"/>
          <w:sz w:val="28"/>
          <w:szCs w:val="28"/>
          <w:u w:val="single"/>
          <w14:textFill>
            <w14:solidFill>
              <w14:schemeClr w14:val="tx1"/>
            </w14:solidFill>
          </w14:textFill>
        </w:rPr>
        <w:t xml:space="preserve">  </w:t>
      </w:r>
      <w:r>
        <w:rPr>
          <w:rFonts w:hint="eastAsia" w:hAnsi="宋体"/>
          <w:sz w:val="28"/>
          <w:szCs w:val="28"/>
          <w:u w:val="single"/>
        </w:rPr>
        <w:t xml:space="preserve">                           </w:t>
      </w:r>
      <w:r>
        <w:rPr>
          <w:rFonts w:hint="eastAsia" w:hAnsi="宋体"/>
          <w:sz w:val="28"/>
          <w:szCs w:val="28"/>
        </w:rPr>
        <w:t xml:space="preserve">  </w:t>
      </w:r>
    </w:p>
    <w:p>
      <w:pPr>
        <w:ind w:left="1400" w:hanging="1400" w:hangingChars="500"/>
        <w:rPr>
          <w:rFonts w:hint="eastAsia" w:hAnsi="宋体"/>
          <w:sz w:val="28"/>
          <w:szCs w:val="28"/>
        </w:rPr>
      </w:pPr>
      <w:r>
        <w:rPr>
          <w:rFonts w:hint="eastAsia" w:hAnsi="宋体"/>
          <w:sz w:val="28"/>
          <w:szCs w:val="28"/>
        </w:rPr>
        <w:t xml:space="preserve">     评价时间： </w:t>
      </w:r>
      <w:r>
        <w:rPr>
          <w:rFonts w:hint="eastAsia" w:hAnsi="宋体"/>
          <w:sz w:val="28"/>
          <w:szCs w:val="28"/>
          <w:u w:val="single"/>
        </w:rPr>
        <w:t xml:space="preserve">    </w:t>
      </w:r>
      <w:r>
        <w:rPr>
          <w:rFonts w:hint="eastAsia" w:hAnsi="宋体"/>
          <w:sz w:val="28"/>
          <w:szCs w:val="28"/>
          <w:u w:val="single"/>
          <w:lang w:val="en-US" w:eastAsia="zh-CN"/>
        </w:rPr>
        <w:t>2020</w:t>
      </w:r>
      <w:r>
        <w:rPr>
          <w:rFonts w:hint="eastAsia" w:hAnsi="宋体"/>
          <w:sz w:val="28"/>
          <w:szCs w:val="28"/>
          <w:u w:val="single"/>
        </w:rPr>
        <w:t xml:space="preserve"> 年 </w:t>
      </w:r>
      <w:r>
        <w:rPr>
          <w:rFonts w:hint="eastAsia" w:hAnsi="宋体"/>
          <w:sz w:val="28"/>
          <w:szCs w:val="28"/>
          <w:u w:val="single"/>
          <w:lang w:val="en-US" w:eastAsia="zh-CN"/>
        </w:rPr>
        <w:t>1</w:t>
      </w:r>
      <w:r>
        <w:rPr>
          <w:rFonts w:hint="eastAsia" w:hAnsi="宋体"/>
          <w:sz w:val="28"/>
          <w:szCs w:val="28"/>
          <w:u w:val="single"/>
        </w:rPr>
        <w:t>月</w:t>
      </w:r>
      <w:r>
        <w:rPr>
          <w:rFonts w:hint="eastAsia" w:hAnsi="宋体"/>
          <w:sz w:val="28"/>
          <w:szCs w:val="28"/>
          <w:u w:val="single"/>
          <w:lang w:val="en-US" w:eastAsia="zh-CN"/>
        </w:rPr>
        <w:t>1</w:t>
      </w:r>
      <w:r>
        <w:rPr>
          <w:rFonts w:hint="eastAsia" w:hAnsi="宋体"/>
          <w:sz w:val="28"/>
          <w:szCs w:val="28"/>
          <w:u w:val="single"/>
        </w:rPr>
        <w:t xml:space="preserve">日至 </w:t>
      </w:r>
      <w:r>
        <w:rPr>
          <w:rFonts w:hint="eastAsia" w:hAnsi="宋体"/>
          <w:sz w:val="28"/>
          <w:szCs w:val="28"/>
          <w:u w:val="single"/>
          <w:lang w:val="en-US" w:eastAsia="zh-CN"/>
        </w:rPr>
        <w:t>2021</w:t>
      </w:r>
      <w:r>
        <w:rPr>
          <w:rFonts w:hint="eastAsia" w:hAnsi="宋体"/>
          <w:sz w:val="28"/>
          <w:szCs w:val="28"/>
          <w:u w:val="single"/>
        </w:rPr>
        <w:t>年</w:t>
      </w:r>
      <w:r>
        <w:rPr>
          <w:rFonts w:hint="eastAsia" w:hAnsi="宋体"/>
          <w:sz w:val="28"/>
          <w:szCs w:val="28"/>
          <w:u w:val="single"/>
          <w:lang w:val="en-US" w:eastAsia="zh-CN"/>
        </w:rPr>
        <w:t>4</w:t>
      </w:r>
      <w:r>
        <w:rPr>
          <w:rFonts w:hint="eastAsia" w:hAnsi="宋体"/>
          <w:sz w:val="28"/>
          <w:szCs w:val="28"/>
          <w:u w:val="single"/>
        </w:rPr>
        <w:t>月</w:t>
      </w:r>
      <w:r>
        <w:rPr>
          <w:rFonts w:hint="eastAsia" w:hAnsi="宋体"/>
          <w:sz w:val="28"/>
          <w:szCs w:val="28"/>
          <w:u w:val="single"/>
          <w:lang w:val="en-US" w:eastAsia="zh-CN"/>
        </w:rPr>
        <w:t>23</w:t>
      </w:r>
      <w:r>
        <w:rPr>
          <w:rFonts w:hint="eastAsia" w:hAnsi="宋体"/>
          <w:sz w:val="28"/>
          <w:szCs w:val="28"/>
          <w:u w:val="single"/>
        </w:rPr>
        <w:t>日</w:t>
      </w:r>
    </w:p>
    <w:p>
      <w:pPr>
        <w:ind w:left="1400" w:hanging="1400" w:hangingChars="500"/>
        <w:rPr>
          <w:rFonts w:hint="eastAsia" w:hAnsi="宋体"/>
          <w:sz w:val="28"/>
          <w:szCs w:val="28"/>
          <w:u w:val="single"/>
        </w:rPr>
      </w:pPr>
      <w:r>
        <w:rPr>
          <w:rFonts w:hint="eastAsia" w:hAnsi="宋体"/>
          <w:sz w:val="28"/>
          <w:szCs w:val="28"/>
        </w:rPr>
        <w:t xml:space="preserve">     组织方式：</w:t>
      </w:r>
      <w:r>
        <w:rPr>
          <w:rFonts w:hint="eastAsia" w:hAnsi="宋体"/>
          <w:spacing w:val="-20"/>
          <w:sz w:val="36"/>
          <w:u w:val="single"/>
        </w:rPr>
        <w:t>□</w:t>
      </w:r>
      <w:r>
        <w:rPr>
          <w:rFonts w:hint="eastAsia" w:hAnsi="宋体"/>
          <w:sz w:val="28"/>
          <w:szCs w:val="28"/>
          <w:u w:val="single"/>
        </w:rPr>
        <w:t xml:space="preserve">财政部门 </w:t>
      </w:r>
      <w:r>
        <w:rPr>
          <w:rFonts w:hint="eastAsia" w:hAnsi="宋体"/>
          <w:sz w:val="28"/>
          <w:szCs w:val="28"/>
        </w:rPr>
        <w:t xml:space="preserve">    </w:t>
      </w:r>
      <w:r>
        <w:rPr>
          <w:rFonts w:hint="eastAsia" w:hAnsi="宋体"/>
          <w:spacing w:val="-20"/>
          <w:sz w:val="36"/>
          <w:u w:val="single"/>
        </w:rPr>
        <w:t>□</w:t>
      </w:r>
      <w:r>
        <w:rPr>
          <w:rFonts w:hint="eastAsia" w:hAnsi="宋体"/>
          <w:sz w:val="28"/>
          <w:szCs w:val="28"/>
          <w:u w:val="single"/>
        </w:rPr>
        <w:t>主管部门</w:t>
      </w:r>
      <w:r>
        <w:rPr>
          <w:rFonts w:hint="eastAsia" w:hAnsi="宋体"/>
          <w:sz w:val="28"/>
          <w:szCs w:val="28"/>
        </w:rPr>
        <w:t xml:space="preserve">   </w:t>
      </w:r>
      <w:r>
        <w:rPr>
          <w:rFonts w:ascii="仿宋_GB2312" w:eastAsia="仿宋_GB2312"/>
          <w:sz w:val="29"/>
          <w:szCs w:val="29"/>
          <w:u w:val="single"/>
        </w:rPr>
        <w:fldChar w:fldCharType="begin"/>
      </w:r>
      <w:r>
        <w:rPr>
          <w:rFonts w:ascii="仿宋_GB2312" w:eastAsia="仿宋_GB2312"/>
          <w:sz w:val="29"/>
          <w:szCs w:val="29"/>
          <w:u w:val="single"/>
        </w:rPr>
        <w:instrText xml:space="preserve"> </w:instrText>
      </w:r>
      <w:r>
        <w:rPr>
          <w:rFonts w:hint="eastAsia" w:ascii="仿宋_GB2312" w:eastAsia="仿宋_GB2312"/>
          <w:sz w:val="29"/>
          <w:szCs w:val="29"/>
          <w:u w:val="single"/>
        </w:rPr>
        <w:instrText xml:space="preserve">eq \o\ac(□,</w:instrText>
      </w:r>
      <w:r>
        <w:rPr>
          <w:rFonts w:hint="eastAsia" w:ascii="仿宋_GB2312" w:eastAsia="仿宋_GB2312"/>
          <w:position w:val="2"/>
          <w:sz w:val="20"/>
          <w:szCs w:val="29"/>
        </w:rPr>
        <w:instrText xml:space="preserve">√</w:instrText>
      </w:r>
      <w:r>
        <w:rPr>
          <w:rFonts w:hint="eastAsia" w:ascii="仿宋_GB2312" w:eastAsia="仿宋_GB2312"/>
          <w:sz w:val="29"/>
          <w:szCs w:val="29"/>
          <w:u w:val="single"/>
        </w:rPr>
        <w:instrText xml:space="preserve">)</w:instrText>
      </w:r>
      <w:r>
        <w:rPr>
          <w:rFonts w:ascii="仿宋_GB2312" w:eastAsia="仿宋_GB2312"/>
          <w:sz w:val="29"/>
          <w:szCs w:val="29"/>
          <w:u w:val="single"/>
        </w:rPr>
        <w:fldChar w:fldCharType="end"/>
      </w:r>
      <w:r>
        <w:rPr>
          <w:rFonts w:hint="eastAsia" w:hAnsi="宋体"/>
          <w:sz w:val="28"/>
          <w:szCs w:val="28"/>
          <w:u w:val="single"/>
        </w:rPr>
        <w:t>项目单位</w:t>
      </w:r>
    </w:p>
    <w:p>
      <w:pPr>
        <w:ind w:left="1400" w:hanging="1400" w:hangingChars="500"/>
        <w:rPr>
          <w:rFonts w:hint="eastAsia" w:hAnsi="宋体"/>
          <w:sz w:val="28"/>
          <w:szCs w:val="28"/>
        </w:rPr>
      </w:pPr>
      <w:r>
        <w:rPr>
          <w:rFonts w:hint="eastAsia" w:hAnsi="宋体"/>
          <w:sz w:val="28"/>
          <w:szCs w:val="28"/>
        </w:rPr>
        <w:t xml:space="preserve">     评价机构：</w:t>
      </w:r>
      <w:r>
        <w:rPr>
          <w:rFonts w:hint="eastAsia" w:hAnsi="宋体"/>
          <w:spacing w:val="-20"/>
          <w:sz w:val="36"/>
          <w:u w:val="single"/>
        </w:rPr>
        <w:t>□</w:t>
      </w:r>
      <w:r>
        <w:rPr>
          <w:rFonts w:hint="eastAsia" w:hAnsi="宋体"/>
          <w:sz w:val="28"/>
          <w:szCs w:val="28"/>
          <w:u w:val="single"/>
        </w:rPr>
        <w:t xml:space="preserve">中介机构 </w:t>
      </w:r>
      <w:r>
        <w:rPr>
          <w:rFonts w:hint="eastAsia" w:hAnsi="宋体"/>
          <w:sz w:val="28"/>
          <w:szCs w:val="28"/>
        </w:rPr>
        <w:t xml:space="preserve">    </w:t>
      </w:r>
      <w:r>
        <w:rPr>
          <w:rFonts w:hint="eastAsia" w:hAnsi="宋体"/>
          <w:spacing w:val="-20"/>
          <w:sz w:val="36"/>
          <w:u w:val="single"/>
        </w:rPr>
        <w:t>□</w:t>
      </w:r>
      <w:r>
        <w:rPr>
          <w:rFonts w:hint="eastAsia" w:hAnsi="宋体"/>
          <w:sz w:val="28"/>
          <w:szCs w:val="28"/>
          <w:u w:val="single"/>
        </w:rPr>
        <w:t xml:space="preserve">专家组 </w:t>
      </w:r>
      <w:r>
        <w:rPr>
          <w:rFonts w:hint="eastAsia" w:hAnsi="宋体"/>
          <w:sz w:val="28"/>
          <w:szCs w:val="28"/>
        </w:rPr>
        <w:t xml:space="preserve">    </w:t>
      </w:r>
      <w:r>
        <w:rPr>
          <w:rFonts w:ascii="仿宋_GB2312" w:eastAsia="仿宋_GB2312"/>
          <w:sz w:val="29"/>
          <w:szCs w:val="29"/>
          <w:u w:val="single"/>
        </w:rPr>
        <w:fldChar w:fldCharType="begin"/>
      </w:r>
      <w:r>
        <w:rPr>
          <w:rFonts w:ascii="仿宋_GB2312" w:eastAsia="仿宋_GB2312"/>
          <w:sz w:val="29"/>
          <w:szCs w:val="29"/>
          <w:u w:val="single"/>
        </w:rPr>
        <w:instrText xml:space="preserve"> </w:instrText>
      </w:r>
      <w:r>
        <w:rPr>
          <w:rFonts w:hint="eastAsia" w:ascii="仿宋_GB2312" w:eastAsia="仿宋_GB2312"/>
          <w:sz w:val="29"/>
          <w:szCs w:val="29"/>
          <w:u w:val="single"/>
        </w:rPr>
        <w:instrText xml:space="preserve">eq \o\ac(□,</w:instrText>
      </w:r>
      <w:r>
        <w:rPr>
          <w:rFonts w:hint="eastAsia" w:ascii="仿宋_GB2312" w:eastAsia="仿宋_GB2312"/>
          <w:position w:val="2"/>
          <w:sz w:val="20"/>
          <w:szCs w:val="29"/>
        </w:rPr>
        <w:instrText xml:space="preserve">√</w:instrText>
      </w:r>
      <w:r>
        <w:rPr>
          <w:rFonts w:hint="eastAsia" w:ascii="仿宋_GB2312" w:eastAsia="仿宋_GB2312"/>
          <w:sz w:val="29"/>
          <w:szCs w:val="29"/>
          <w:u w:val="single"/>
        </w:rPr>
        <w:instrText xml:space="preserve">)</w:instrText>
      </w:r>
      <w:r>
        <w:rPr>
          <w:rFonts w:ascii="仿宋_GB2312" w:eastAsia="仿宋_GB2312"/>
          <w:sz w:val="29"/>
          <w:szCs w:val="29"/>
          <w:u w:val="single"/>
        </w:rPr>
        <w:fldChar w:fldCharType="end"/>
      </w:r>
      <w:r>
        <w:rPr>
          <w:rFonts w:hint="eastAsia" w:hAnsi="宋体"/>
          <w:sz w:val="28"/>
          <w:szCs w:val="28"/>
          <w:u w:val="single"/>
        </w:rPr>
        <w:t>项目单位评价组</w:t>
      </w:r>
    </w:p>
    <w:p>
      <w:pPr>
        <w:ind w:left="1400" w:hanging="1400" w:hangingChars="500"/>
        <w:rPr>
          <w:rFonts w:hint="eastAsia" w:hAnsi="宋体"/>
          <w:sz w:val="28"/>
          <w:szCs w:val="28"/>
        </w:rPr>
      </w:pPr>
    </w:p>
    <w:p>
      <w:pPr>
        <w:rPr>
          <w:rFonts w:hint="eastAsia" w:hAnsi="仿宋_GB2312"/>
          <w:szCs w:val="28"/>
        </w:rPr>
      </w:pPr>
    </w:p>
    <w:p>
      <w:pPr>
        <w:rPr>
          <w:rFonts w:hint="eastAsia" w:hAnsi="仿宋_GB2312"/>
          <w:szCs w:val="28"/>
        </w:rPr>
      </w:pPr>
      <w:r>
        <w:rPr>
          <w:rFonts w:hint="eastAsia" w:hAnsi="仿宋_GB2312"/>
          <w:szCs w:val="28"/>
        </w:rPr>
        <w:t xml:space="preserve">        </w:t>
      </w:r>
    </w:p>
    <w:p>
      <w:pPr>
        <w:ind w:left="1600" w:hanging="1600" w:hangingChars="500"/>
        <w:rPr>
          <w:rFonts w:hint="eastAsia" w:hAnsi="宋体"/>
          <w:szCs w:val="28"/>
          <w:lang w:val="en-US" w:eastAsia="zh-CN"/>
        </w:rPr>
      </w:pPr>
      <w:r>
        <w:rPr>
          <w:rFonts w:hint="eastAsia" w:hAnsi="宋体"/>
          <w:szCs w:val="28"/>
        </w:rPr>
        <w:t>评价单位（盖章）：</w:t>
      </w:r>
      <w:r>
        <w:rPr>
          <w:rFonts w:hint="eastAsia" w:hAnsi="宋体"/>
          <w:szCs w:val="28"/>
          <w:lang w:eastAsia="zh-CN"/>
        </w:rPr>
        <w:t>海南省干部疗养院</w:t>
      </w:r>
      <w:r>
        <w:rPr>
          <w:rFonts w:hint="eastAsia" w:hAnsi="宋体"/>
          <w:szCs w:val="28"/>
          <w:lang w:val="en-US" w:eastAsia="zh-CN"/>
        </w:rPr>
        <w:t>（海南省老年病医院）</w:t>
      </w:r>
    </w:p>
    <w:p>
      <w:pPr>
        <w:ind w:left="1600" w:hanging="1600" w:hangingChars="500"/>
        <w:rPr>
          <w:rFonts w:hint="eastAsia" w:hAnsi="宋体"/>
          <w:szCs w:val="28"/>
        </w:rPr>
      </w:pPr>
      <w:r>
        <w:rPr>
          <w:rFonts w:hint="eastAsia" w:hAnsi="宋体"/>
          <w:szCs w:val="28"/>
        </w:rPr>
        <w:t xml:space="preserve">                    上报时间：</w:t>
      </w:r>
      <w:r>
        <w:rPr>
          <w:rFonts w:hint="eastAsia" w:hAnsi="宋体"/>
          <w:szCs w:val="28"/>
          <w:lang w:val="en-US" w:eastAsia="zh-CN"/>
        </w:rPr>
        <w:t>2021年5月19日</w:t>
      </w:r>
    </w:p>
    <w:p>
      <w:pPr>
        <w:tabs>
          <w:tab w:val="left" w:pos="720"/>
          <w:tab w:val="left" w:pos="3600"/>
        </w:tabs>
        <w:spacing w:line="360" w:lineRule="auto"/>
        <w:jc w:val="left"/>
        <w:rPr>
          <w:rFonts w:hint="eastAsia" w:ascii="黑体" w:eastAsia="黑体"/>
          <w:szCs w:val="32"/>
        </w:rPr>
      </w:pPr>
    </w:p>
    <w:p>
      <w:pPr>
        <w:tabs>
          <w:tab w:val="left" w:pos="720"/>
          <w:tab w:val="left" w:pos="3600"/>
        </w:tabs>
        <w:spacing w:line="360" w:lineRule="auto"/>
        <w:jc w:val="left"/>
        <w:rPr>
          <w:rFonts w:hint="eastAsia" w:ascii="黑体" w:eastAsia="黑体"/>
          <w:szCs w:val="32"/>
        </w:rPr>
      </w:pPr>
    </w:p>
    <w:p>
      <w:pPr>
        <w:tabs>
          <w:tab w:val="left" w:pos="720"/>
          <w:tab w:val="left" w:pos="3600"/>
        </w:tabs>
        <w:spacing w:line="360" w:lineRule="auto"/>
        <w:jc w:val="left"/>
        <w:rPr>
          <w:rFonts w:hint="eastAsia" w:ascii="黑体" w:eastAsia="黑体"/>
          <w:szCs w:val="32"/>
        </w:rPr>
      </w:pPr>
    </w:p>
    <w:p>
      <w:pPr>
        <w:pStyle w:val="6"/>
        <w:rPr>
          <w:rFonts w:hint="eastAsia"/>
        </w:rPr>
      </w:pPr>
    </w:p>
    <w:p>
      <w:pPr>
        <w:tabs>
          <w:tab w:val="left" w:pos="720"/>
          <w:tab w:val="left" w:pos="3600"/>
        </w:tabs>
        <w:spacing w:line="360" w:lineRule="auto"/>
        <w:jc w:val="left"/>
        <w:rPr>
          <w:rFonts w:hint="eastAsia" w:ascii="黑体" w:hAnsi="宋体" w:eastAsia="黑体"/>
          <w:b/>
          <w:bCs/>
          <w:szCs w:val="32"/>
        </w:rPr>
      </w:pPr>
      <w:r>
        <w:rPr>
          <w:rFonts w:hint="eastAsia" w:ascii="黑体" w:eastAsia="黑体"/>
          <w:szCs w:val="32"/>
        </w:rPr>
        <w:t>附件</w:t>
      </w:r>
      <w:r>
        <w:rPr>
          <w:rFonts w:hint="eastAsia" w:ascii="黑体" w:eastAsia="黑体"/>
          <w:szCs w:val="32"/>
          <w:lang w:val="en-US" w:eastAsia="zh-CN"/>
        </w:rPr>
        <w:t>4</w:t>
      </w:r>
      <w:r>
        <w:rPr>
          <w:rFonts w:hint="eastAsia" w:ascii="黑体" w:eastAsia="黑体"/>
          <w:szCs w:val="32"/>
        </w:rPr>
        <w:t>-2</w:t>
      </w:r>
    </w:p>
    <w:p>
      <w:pPr>
        <w:pStyle w:val="11"/>
        <w:spacing w:line="620" w:lineRule="exact"/>
        <w:ind w:firstLine="0" w:firstLineChars="0"/>
        <w:jc w:val="center"/>
        <w:rPr>
          <w:rFonts w:hint="eastAsia" w:ascii="宋体" w:hAnsi="宋体"/>
          <w:b/>
          <w:bCs/>
          <w:sz w:val="44"/>
          <w:szCs w:val="44"/>
        </w:rPr>
      </w:pPr>
      <w:r>
        <w:rPr>
          <w:rFonts w:hint="eastAsia" w:ascii="宋体" w:hAnsi="宋体"/>
          <w:b/>
          <w:bCs/>
          <w:sz w:val="44"/>
          <w:szCs w:val="44"/>
        </w:rPr>
        <w:t>项目绩效目标表</w:t>
      </w:r>
    </w:p>
    <w:p>
      <w:pPr>
        <w:tabs>
          <w:tab w:val="left" w:pos="720"/>
          <w:tab w:val="left" w:pos="2240"/>
          <w:tab w:val="left" w:pos="3600"/>
        </w:tabs>
        <w:spacing w:line="360" w:lineRule="auto"/>
        <w:ind w:firstLine="602" w:firstLineChars="200"/>
        <w:jc w:val="left"/>
        <w:rPr>
          <w:rFonts w:hint="eastAsia" w:hAnsi="仿宋_GB2312"/>
          <w:b/>
          <w:bCs/>
          <w:sz w:val="24"/>
        </w:rPr>
      </w:pPr>
      <w:r>
        <w:rPr>
          <w:rFonts w:hint="eastAsia" w:hAnsi="仿宋_GB2312"/>
          <w:b/>
          <w:bCs/>
          <w:sz w:val="30"/>
        </w:rPr>
        <w:t>项目名称：</w:t>
      </w:r>
      <w:r>
        <w:rPr>
          <w:rFonts w:hint="eastAsia" w:hAnsi="宋体"/>
          <w:sz w:val="28"/>
          <w:szCs w:val="28"/>
          <w:u w:val="single"/>
          <w:lang w:eastAsia="zh-CN"/>
        </w:rPr>
        <w:t>卫生健康发展专项资金</w:t>
      </w:r>
      <w:r>
        <w:rPr>
          <w:rFonts w:hint="eastAsia" w:hAnsi="宋体"/>
          <w:sz w:val="28"/>
          <w:szCs w:val="28"/>
          <w:u w:val="single"/>
        </w:rPr>
        <w:t xml:space="preserve">  </w:t>
      </w:r>
    </w:p>
    <w:tbl>
      <w:tblPr>
        <w:tblStyle w:val="7"/>
        <w:tblW w:w="85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705"/>
        <w:gridCol w:w="1320"/>
        <w:gridCol w:w="1245"/>
        <w:gridCol w:w="1140"/>
        <w:gridCol w:w="1141"/>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77" w:type="dxa"/>
            <w:vMerge w:val="restart"/>
            <w:vAlign w:val="center"/>
          </w:tcPr>
          <w:p>
            <w:pPr>
              <w:tabs>
                <w:tab w:val="left" w:pos="720"/>
                <w:tab w:val="left" w:pos="3600"/>
              </w:tabs>
              <w:spacing w:line="360" w:lineRule="auto"/>
              <w:jc w:val="center"/>
              <w:rPr>
                <w:rFonts w:hint="eastAsia" w:hAnsi="宋体"/>
                <w:b/>
                <w:sz w:val="24"/>
              </w:rPr>
            </w:pPr>
            <w:r>
              <w:rPr>
                <w:rFonts w:hint="eastAsia" w:hAnsi="宋体"/>
                <w:b/>
                <w:sz w:val="24"/>
              </w:rPr>
              <w:t>指标类型</w:t>
            </w:r>
          </w:p>
        </w:tc>
        <w:tc>
          <w:tcPr>
            <w:tcW w:w="1705" w:type="dxa"/>
            <w:vMerge w:val="restart"/>
            <w:vAlign w:val="center"/>
          </w:tcPr>
          <w:p>
            <w:pPr>
              <w:tabs>
                <w:tab w:val="left" w:pos="720"/>
                <w:tab w:val="left" w:pos="3600"/>
              </w:tabs>
              <w:spacing w:line="360" w:lineRule="auto"/>
              <w:jc w:val="center"/>
              <w:rPr>
                <w:rFonts w:hint="eastAsia" w:hAnsi="宋体" w:eastAsia="仿宋_GB2312"/>
                <w:b/>
                <w:sz w:val="24"/>
                <w:lang w:eastAsia="zh-CN"/>
              </w:rPr>
            </w:pPr>
            <w:r>
              <w:rPr>
                <w:rFonts w:hint="eastAsia" w:hAnsi="宋体"/>
                <w:b/>
                <w:sz w:val="24"/>
                <w:lang w:eastAsia="zh-CN"/>
              </w:rPr>
              <w:t>指标名称</w:t>
            </w:r>
          </w:p>
        </w:tc>
        <w:tc>
          <w:tcPr>
            <w:tcW w:w="1320" w:type="dxa"/>
            <w:vMerge w:val="restart"/>
            <w:vAlign w:val="center"/>
          </w:tcPr>
          <w:p>
            <w:pPr>
              <w:tabs>
                <w:tab w:val="left" w:pos="720"/>
                <w:tab w:val="left" w:pos="3600"/>
              </w:tabs>
              <w:spacing w:line="360" w:lineRule="auto"/>
              <w:jc w:val="center"/>
              <w:rPr>
                <w:rFonts w:hint="eastAsia" w:hAnsi="宋体"/>
                <w:b/>
                <w:sz w:val="24"/>
              </w:rPr>
            </w:pPr>
            <w:r>
              <w:rPr>
                <w:rFonts w:hint="eastAsia" w:hAnsi="宋体"/>
                <w:b/>
                <w:sz w:val="24"/>
              </w:rPr>
              <w:t>绩效目标</w:t>
            </w:r>
          </w:p>
        </w:tc>
        <w:tc>
          <w:tcPr>
            <w:tcW w:w="4745" w:type="dxa"/>
            <w:gridSpan w:val="4"/>
            <w:vAlign w:val="top"/>
          </w:tcPr>
          <w:p>
            <w:pPr>
              <w:tabs>
                <w:tab w:val="left" w:pos="720"/>
                <w:tab w:val="left" w:pos="3600"/>
              </w:tabs>
              <w:spacing w:line="360" w:lineRule="auto"/>
              <w:jc w:val="center"/>
              <w:rPr>
                <w:rFonts w:hint="eastAsia" w:hAnsi="宋体"/>
                <w:b/>
                <w:sz w:val="24"/>
              </w:rPr>
            </w:pPr>
            <w:r>
              <w:rPr>
                <w:rFonts w:hint="eastAsia" w:hAnsi="宋体"/>
                <w:b/>
                <w:sz w:val="24"/>
              </w:rPr>
              <w:t>绩效标准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777" w:type="dxa"/>
            <w:vMerge w:val="continue"/>
            <w:vAlign w:val="top"/>
          </w:tcPr>
          <w:p>
            <w:pPr>
              <w:tabs>
                <w:tab w:val="left" w:pos="720"/>
                <w:tab w:val="left" w:pos="3600"/>
              </w:tabs>
              <w:spacing w:line="360" w:lineRule="auto"/>
              <w:jc w:val="center"/>
              <w:rPr>
                <w:rFonts w:hint="eastAsia" w:hAnsi="宋体"/>
                <w:b/>
                <w:sz w:val="24"/>
              </w:rPr>
            </w:pPr>
          </w:p>
        </w:tc>
        <w:tc>
          <w:tcPr>
            <w:tcW w:w="1705" w:type="dxa"/>
            <w:vMerge w:val="continue"/>
            <w:vAlign w:val="top"/>
          </w:tcPr>
          <w:p>
            <w:pPr>
              <w:tabs>
                <w:tab w:val="left" w:pos="720"/>
                <w:tab w:val="left" w:pos="3600"/>
              </w:tabs>
              <w:spacing w:line="360" w:lineRule="auto"/>
              <w:jc w:val="center"/>
              <w:rPr>
                <w:rFonts w:hint="eastAsia" w:hAnsi="宋体"/>
                <w:b/>
                <w:sz w:val="24"/>
              </w:rPr>
            </w:pPr>
          </w:p>
        </w:tc>
        <w:tc>
          <w:tcPr>
            <w:tcW w:w="1320" w:type="dxa"/>
            <w:vMerge w:val="continue"/>
            <w:vAlign w:val="top"/>
          </w:tcPr>
          <w:p>
            <w:pPr>
              <w:tabs>
                <w:tab w:val="left" w:pos="720"/>
                <w:tab w:val="left" w:pos="3600"/>
              </w:tabs>
              <w:spacing w:line="360" w:lineRule="auto"/>
              <w:jc w:val="center"/>
              <w:rPr>
                <w:rFonts w:hint="eastAsia" w:hAnsi="宋体"/>
                <w:b/>
                <w:sz w:val="24"/>
              </w:rPr>
            </w:pPr>
          </w:p>
        </w:tc>
        <w:tc>
          <w:tcPr>
            <w:tcW w:w="1245" w:type="dxa"/>
            <w:vAlign w:val="center"/>
          </w:tcPr>
          <w:p>
            <w:pPr>
              <w:tabs>
                <w:tab w:val="left" w:pos="720"/>
                <w:tab w:val="left" w:pos="3600"/>
              </w:tabs>
              <w:spacing w:line="360" w:lineRule="auto"/>
              <w:jc w:val="center"/>
              <w:rPr>
                <w:rFonts w:hint="eastAsia" w:hAnsi="宋体"/>
                <w:b/>
                <w:sz w:val="24"/>
              </w:rPr>
            </w:pPr>
            <w:r>
              <w:rPr>
                <w:rFonts w:hint="eastAsia" w:hAnsi="宋体"/>
                <w:b/>
                <w:sz w:val="24"/>
              </w:rPr>
              <w:t>优</w:t>
            </w:r>
          </w:p>
        </w:tc>
        <w:tc>
          <w:tcPr>
            <w:tcW w:w="1140" w:type="dxa"/>
            <w:vAlign w:val="center"/>
          </w:tcPr>
          <w:p>
            <w:pPr>
              <w:tabs>
                <w:tab w:val="left" w:pos="720"/>
                <w:tab w:val="left" w:pos="3600"/>
              </w:tabs>
              <w:spacing w:line="360" w:lineRule="auto"/>
              <w:jc w:val="center"/>
              <w:rPr>
                <w:rFonts w:hint="eastAsia" w:hAnsi="宋体"/>
                <w:b/>
                <w:sz w:val="24"/>
              </w:rPr>
            </w:pPr>
            <w:r>
              <w:rPr>
                <w:rFonts w:hint="eastAsia" w:hAnsi="宋体"/>
                <w:b/>
                <w:sz w:val="24"/>
              </w:rPr>
              <w:t>良</w:t>
            </w:r>
          </w:p>
        </w:tc>
        <w:tc>
          <w:tcPr>
            <w:tcW w:w="1141" w:type="dxa"/>
            <w:vAlign w:val="center"/>
          </w:tcPr>
          <w:p>
            <w:pPr>
              <w:tabs>
                <w:tab w:val="left" w:pos="720"/>
                <w:tab w:val="left" w:pos="3600"/>
              </w:tabs>
              <w:spacing w:line="360" w:lineRule="auto"/>
              <w:jc w:val="center"/>
              <w:rPr>
                <w:rFonts w:hint="eastAsia" w:hAnsi="宋体"/>
                <w:b/>
                <w:sz w:val="24"/>
              </w:rPr>
            </w:pPr>
            <w:r>
              <w:rPr>
                <w:rFonts w:hint="eastAsia" w:hAnsi="宋体"/>
                <w:b/>
                <w:sz w:val="24"/>
              </w:rPr>
              <w:t>中</w:t>
            </w:r>
          </w:p>
        </w:tc>
        <w:tc>
          <w:tcPr>
            <w:tcW w:w="1219" w:type="dxa"/>
            <w:vAlign w:val="center"/>
          </w:tcPr>
          <w:p>
            <w:pPr>
              <w:tabs>
                <w:tab w:val="left" w:pos="720"/>
                <w:tab w:val="left" w:pos="3600"/>
              </w:tabs>
              <w:spacing w:line="360" w:lineRule="auto"/>
              <w:jc w:val="center"/>
              <w:rPr>
                <w:rFonts w:hint="eastAsia" w:hAnsi="宋体"/>
                <w:b/>
                <w:sz w:val="24"/>
              </w:rPr>
            </w:pPr>
            <w:r>
              <w:rPr>
                <w:rFonts w:hint="eastAsia" w:hAnsi="宋体"/>
                <w:b/>
                <w:sz w:val="24"/>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77" w:type="dxa"/>
            <w:vMerge w:val="restart"/>
            <w:vAlign w:val="center"/>
          </w:tcPr>
          <w:p>
            <w:pPr>
              <w:tabs>
                <w:tab w:val="left" w:pos="720"/>
                <w:tab w:val="left" w:pos="3600"/>
              </w:tabs>
              <w:spacing w:line="360" w:lineRule="auto"/>
              <w:jc w:val="distribute"/>
              <w:rPr>
                <w:rFonts w:hint="eastAsia" w:hAnsi="宋体"/>
                <w:sz w:val="24"/>
              </w:rPr>
            </w:pPr>
            <w:r>
              <w:rPr>
                <w:rFonts w:hint="eastAsia" w:hAnsi="宋体"/>
                <w:sz w:val="24"/>
              </w:rPr>
              <w:t>产出指标</w:t>
            </w:r>
          </w:p>
        </w:tc>
        <w:tc>
          <w:tcPr>
            <w:tcW w:w="1705" w:type="dxa"/>
            <w:vAlign w:val="center"/>
          </w:tcPr>
          <w:p>
            <w:pPr>
              <w:tabs>
                <w:tab w:val="left" w:pos="720"/>
                <w:tab w:val="left" w:pos="3600"/>
              </w:tabs>
              <w:spacing w:line="360" w:lineRule="auto"/>
              <w:jc w:val="left"/>
              <w:rPr>
                <w:rFonts w:hint="eastAsia" w:hAnsi="宋体" w:eastAsia="仿宋_GB2312"/>
                <w:sz w:val="24"/>
                <w:lang w:val="en-US" w:eastAsia="zh-CN"/>
              </w:rPr>
            </w:pPr>
            <w:r>
              <w:rPr>
                <w:rFonts w:hint="eastAsia" w:hAnsi="宋体"/>
                <w:sz w:val="24"/>
                <w:lang w:val="en-US" w:eastAsia="zh-CN"/>
              </w:rPr>
              <w:t>医疗设备诊断治疗使用率</w:t>
            </w:r>
          </w:p>
        </w:tc>
        <w:tc>
          <w:tcPr>
            <w:tcW w:w="1320" w:type="dxa"/>
            <w:vAlign w:val="top"/>
          </w:tcPr>
          <w:p>
            <w:pPr>
              <w:tabs>
                <w:tab w:val="left" w:pos="720"/>
                <w:tab w:val="left" w:pos="3600"/>
              </w:tabs>
              <w:spacing w:line="360" w:lineRule="auto"/>
              <w:jc w:val="center"/>
              <w:rPr>
                <w:rFonts w:hint="eastAsia" w:hAnsi="宋体" w:eastAsia="仿宋_GB2312"/>
                <w:sz w:val="24"/>
                <w:lang w:val="en-US" w:eastAsia="zh-CN"/>
              </w:rPr>
            </w:pPr>
            <w:r>
              <w:rPr>
                <w:rFonts w:hint="eastAsia" w:hAnsi="宋体"/>
                <w:sz w:val="24"/>
                <w:lang w:val="en-US" w:eastAsia="zh-CN"/>
              </w:rPr>
              <w:t>100%</w:t>
            </w:r>
          </w:p>
        </w:tc>
        <w:tc>
          <w:tcPr>
            <w:tcW w:w="1245" w:type="dxa"/>
            <w:vAlign w:val="top"/>
          </w:tcPr>
          <w:p>
            <w:pPr>
              <w:tabs>
                <w:tab w:val="left" w:pos="720"/>
                <w:tab w:val="left" w:pos="3600"/>
              </w:tabs>
              <w:spacing w:line="360" w:lineRule="auto"/>
              <w:jc w:val="center"/>
              <w:rPr>
                <w:rFonts w:hint="default" w:hAnsi="宋体" w:eastAsia="仿宋_GB2312"/>
                <w:sz w:val="24"/>
                <w:lang w:val="en-US" w:eastAsia="zh-CN"/>
              </w:rPr>
            </w:pPr>
            <w:r>
              <w:rPr>
                <w:rFonts w:hint="eastAsia" w:hAnsi="宋体"/>
                <w:sz w:val="24"/>
                <w:lang w:val="en-US" w:eastAsia="zh-CN"/>
              </w:rPr>
              <w:t>90%以上</w:t>
            </w:r>
          </w:p>
        </w:tc>
        <w:tc>
          <w:tcPr>
            <w:tcW w:w="1140" w:type="dxa"/>
            <w:vAlign w:val="top"/>
          </w:tcPr>
          <w:p>
            <w:pPr>
              <w:tabs>
                <w:tab w:val="left" w:pos="720"/>
                <w:tab w:val="left" w:pos="3600"/>
              </w:tabs>
              <w:spacing w:line="360" w:lineRule="auto"/>
              <w:jc w:val="center"/>
              <w:rPr>
                <w:rFonts w:hint="eastAsia" w:hAnsi="宋体" w:eastAsia="仿宋_GB2312"/>
                <w:sz w:val="24"/>
                <w:lang w:val="en-US" w:eastAsia="zh-CN"/>
              </w:rPr>
            </w:pPr>
            <w:r>
              <w:rPr>
                <w:rFonts w:hint="eastAsia" w:hAnsi="宋体"/>
                <w:sz w:val="24"/>
                <w:lang w:val="en-US" w:eastAsia="zh-CN"/>
              </w:rPr>
              <w:t>85%-90%</w:t>
            </w:r>
          </w:p>
        </w:tc>
        <w:tc>
          <w:tcPr>
            <w:tcW w:w="1141" w:type="dxa"/>
            <w:vAlign w:val="top"/>
          </w:tcPr>
          <w:p>
            <w:pPr>
              <w:tabs>
                <w:tab w:val="left" w:pos="720"/>
                <w:tab w:val="left" w:pos="3600"/>
              </w:tabs>
              <w:spacing w:line="360" w:lineRule="auto"/>
              <w:jc w:val="center"/>
              <w:rPr>
                <w:rFonts w:hint="eastAsia" w:hAnsi="宋体" w:eastAsia="仿宋_GB2312"/>
                <w:sz w:val="24"/>
                <w:lang w:val="en-US" w:eastAsia="zh-CN"/>
              </w:rPr>
            </w:pPr>
            <w:r>
              <w:rPr>
                <w:rFonts w:hint="eastAsia" w:hAnsi="宋体"/>
                <w:sz w:val="24"/>
                <w:lang w:val="en-US" w:eastAsia="zh-CN"/>
              </w:rPr>
              <w:t>80%-89%</w:t>
            </w:r>
          </w:p>
        </w:tc>
        <w:tc>
          <w:tcPr>
            <w:tcW w:w="1219" w:type="dxa"/>
            <w:vAlign w:val="top"/>
          </w:tcPr>
          <w:p>
            <w:pPr>
              <w:tabs>
                <w:tab w:val="left" w:pos="720"/>
                <w:tab w:val="left" w:pos="3600"/>
              </w:tabs>
              <w:spacing w:line="360" w:lineRule="auto"/>
              <w:jc w:val="center"/>
              <w:rPr>
                <w:rFonts w:hint="eastAsia" w:hAnsi="宋体" w:eastAsia="仿宋_GB2312"/>
                <w:sz w:val="24"/>
                <w:lang w:val="en-US" w:eastAsia="zh-CN"/>
              </w:rPr>
            </w:pPr>
            <w:r>
              <w:rPr>
                <w:rFonts w:hint="eastAsia" w:hAnsi="宋体"/>
                <w:sz w:val="24"/>
                <w:lang w:val="en-US" w:eastAsia="zh-CN"/>
              </w:rPr>
              <w:t>80%以下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77" w:type="dxa"/>
            <w:vMerge w:val="continue"/>
            <w:vAlign w:val="center"/>
          </w:tcPr>
          <w:p>
            <w:pPr>
              <w:tabs>
                <w:tab w:val="left" w:pos="720"/>
                <w:tab w:val="left" w:pos="3600"/>
              </w:tabs>
              <w:spacing w:line="360" w:lineRule="auto"/>
              <w:jc w:val="distribute"/>
              <w:rPr>
                <w:rFonts w:hint="eastAsia" w:hAnsi="宋体"/>
                <w:sz w:val="24"/>
              </w:rPr>
            </w:pPr>
          </w:p>
        </w:tc>
        <w:tc>
          <w:tcPr>
            <w:tcW w:w="1705" w:type="dxa"/>
            <w:vAlign w:val="center"/>
          </w:tcPr>
          <w:p>
            <w:pPr>
              <w:tabs>
                <w:tab w:val="left" w:pos="720"/>
                <w:tab w:val="left" w:pos="3600"/>
              </w:tabs>
              <w:spacing w:line="360" w:lineRule="auto"/>
              <w:jc w:val="left"/>
              <w:rPr>
                <w:rFonts w:hint="eastAsia" w:hAnsi="宋体"/>
                <w:sz w:val="24"/>
                <w:lang w:val="en-US" w:eastAsia="zh-CN"/>
              </w:rPr>
            </w:pPr>
            <w:r>
              <w:rPr>
                <w:rFonts w:hint="eastAsia" w:hAnsi="宋体"/>
                <w:sz w:val="24"/>
                <w:lang w:val="en-US" w:eastAsia="zh-CN"/>
              </w:rPr>
              <w:t>检查阳性率</w:t>
            </w:r>
          </w:p>
        </w:tc>
        <w:tc>
          <w:tcPr>
            <w:tcW w:w="1320" w:type="dxa"/>
            <w:vAlign w:val="top"/>
          </w:tcPr>
          <w:p>
            <w:pPr>
              <w:tabs>
                <w:tab w:val="left" w:pos="720"/>
                <w:tab w:val="left" w:pos="3600"/>
              </w:tabs>
              <w:spacing w:line="360" w:lineRule="auto"/>
              <w:jc w:val="center"/>
              <w:rPr>
                <w:rFonts w:hint="eastAsia" w:hAnsi="宋体"/>
                <w:sz w:val="24"/>
                <w:lang w:val="en-US" w:eastAsia="zh-CN"/>
              </w:rPr>
            </w:pPr>
            <w:r>
              <w:rPr>
                <w:rFonts w:hint="eastAsia" w:hAnsi="宋体"/>
                <w:sz w:val="24"/>
                <w:lang w:val="en-US" w:eastAsia="zh-CN"/>
              </w:rPr>
              <w:t>70%</w:t>
            </w:r>
          </w:p>
        </w:tc>
        <w:tc>
          <w:tcPr>
            <w:tcW w:w="1245" w:type="dxa"/>
            <w:vAlign w:val="top"/>
          </w:tcPr>
          <w:p>
            <w:pPr>
              <w:tabs>
                <w:tab w:val="left" w:pos="720"/>
                <w:tab w:val="left" w:pos="3600"/>
              </w:tabs>
              <w:spacing w:line="360" w:lineRule="auto"/>
              <w:jc w:val="center"/>
              <w:rPr>
                <w:rFonts w:hint="eastAsia" w:hAnsi="宋体"/>
                <w:sz w:val="24"/>
                <w:lang w:val="en-US" w:eastAsia="zh-CN"/>
              </w:rPr>
            </w:pPr>
            <w:r>
              <w:rPr>
                <w:rFonts w:hint="eastAsia" w:hAnsi="宋体"/>
                <w:sz w:val="24"/>
                <w:lang w:val="en-US" w:eastAsia="zh-CN"/>
              </w:rPr>
              <w:t>70%以上</w:t>
            </w:r>
          </w:p>
        </w:tc>
        <w:tc>
          <w:tcPr>
            <w:tcW w:w="1140" w:type="dxa"/>
            <w:vAlign w:val="top"/>
          </w:tcPr>
          <w:p>
            <w:pPr>
              <w:tabs>
                <w:tab w:val="left" w:pos="720"/>
                <w:tab w:val="left" w:pos="3600"/>
              </w:tabs>
              <w:spacing w:line="360" w:lineRule="auto"/>
              <w:jc w:val="center"/>
              <w:rPr>
                <w:rFonts w:hint="default" w:hAnsi="宋体"/>
                <w:sz w:val="24"/>
                <w:lang w:val="en-US" w:eastAsia="zh-CN"/>
              </w:rPr>
            </w:pPr>
            <w:r>
              <w:rPr>
                <w:rFonts w:hint="eastAsia" w:hAnsi="宋体"/>
                <w:sz w:val="24"/>
                <w:lang w:val="en-US" w:eastAsia="zh-CN"/>
              </w:rPr>
              <w:t>60%-69%</w:t>
            </w:r>
          </w:p>
        </w:tc>
        <w:tc>
          <w:tcPr>
            <w:tcW w:w="1141" w:type="dxa"/>
            <w:vAlign w:val="top"/>
          </w:tcPr>
          <w:p>
            <w:pPr>
              <w:tabs>
                <w:tab w:val="left" w:pos="720"/>
                <w:tab w:val="left" w:pos="3600"/>
              </w:tabs>
              <w:spacing w:line="360" w:lineRule="auto"/>
              <w:jc w:val="center"/>
              <w:rPr>
                <w:rFonts w:hint="default" w:hAnsi="宋体"/>
                <w:sz w:val="24"/>
                <w:lang w:val="en-US" w:eastAsia="zh-CN"/>
              </w:rPr>
            </w:pPr>
            <w:r>
              <w:rPr>
                <w:rFonts w:hint="eastAsia" w:hAnsi="宋体"/>
                <w:sz w:val="24"/>
                <w:lang w:val="en-US" w:eastAsia="zh-CN"/>
              </w:rPr>
              <w:t>50%-59%</w:t>
            </w:r>
          </w:p>
        </w:tc>
        <w:tc>
          <w:tcPr>
            <w:tcW w:w="1219" w:type="dxa"/>
            <w:vAlign w:val="top"/>
          </w:tcPr>
          <w:p>
            <w:pPr>
              <w:tabs>
                <w:tab w:val="left" w:pos="720"/>
                <w:tab w:val="left" w:pos="3600"/>
              </w:tabs>
              <w:spacing w:line="360" w:lineRule="auto"/>
              <w:jc w:val="center"/>
              <w:rPr>
                <w:rFonts w:hint="eastAsia" w:hAnsi="宋体"/>
                <w:sz w:val="24"/>
                <w:lang w:val="en-US" w:eastAsia="zh-CN"/>
              </w:rPr>
            </w:pPr>
            <w:r>
              <w:rPr>
                <w:rFonts w:hint="eastAsia" w:hAnsi="宋体"/>
                <w:sz w:val="24"/>
                <w:lang w:val="en-US" w:eastAsia="zh-CN"/>
              </w:rPr>
              <w:t>50%以下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77" w:type="dxa"/>
            <w:vMerge w:val="continue"/>
            <w:vAlign w:val="center"/>
          </w:tcPr>
          <w:p>
            <w:pPr>
              <w:tabs>
                <w:tab w:val="left" w:pos="720"/>
                <w:tab w:val="left" w:pos="3600"/>
              </w:tabs>
              <w:spacing w:line="360" w:lineRule="auto"/>
              <w:jc w:val="distribute"/>
              <w:rPr>
                <w:rFonts w:hint="eastAsia" w:hAnsi="宋体"/>
                <w:sz w:val="24"/>
              </w:rPr>
            </w:pPr>
          </w:p>
        </w:tc>
        <w:tc>
          <w:tcPr>
            <w:tcW w:w="1705" w:type="dxa"/>
            <w:vAlign w:val="center"/>
          </w:tcPr>
          <w:p>
            <w:pPr>
              <w:tabs>
                <w:tab w:val="left" w:pos="720"/>
                <w:tab w:val="left" w:pos="3600"/>
              </w:tabs>
              <w:spacing w:line="360" w:lineRule="auto"/>
              <w:jc w:val="left"/>
              <w:rPr>
                <w:rFonts w:hint="eastAsia" w:hAnsi="宋体" w:eastAsia="仿宋_GB2312"/>
                <w:sz w:val="24"/>
                <w:lang w:eastAsia="zh-CN"/>
              </w:rPr>
            </w:pPr>
            <w:r>
              <w:rPr>
                <w:rFonts w:hint="eastAsia" w:hAnsi="宋体"/>
                <w:sz w:val="24"/>
                <w:lang w:eastAsia="zh-CN"/>
              </w:rPr>
              <w:t>年开机率</w:t>
            </w:r>
          </w:p>
        </w:tc>
        <w:tc>
          <w:tcPr>
            <w:tcW w:w="1320" w:type="dxa"/>
            <w:vAlign w:val="top"/>
          </w:tcPr>
          <w:p>
            <w:pPr>
              <w:tabs>
                <w:tab w:val="left" w:pos="720"/>
                <w:tab w:val="left" w:pos="3600"/>
              </w:tabs>
              <w:spacing w:line="360" w:lineRule="auto"/>
              <w:jc w:val="center"/>
              <w:rPr>
                <w:rFonts w:hint="eastAsia" w:hAnsi="宋体" w:eastAsia="仿宋_GB2312"/>
                <w:sz w:val="24"/>
                <w:lang w:val="en-US" w:eastAsia="zh-CN"/>
              </w:rPr>
            </w:pPr>
            <w:r>
              <w:rPr>
                <w:rFonts w:hint="eastAsia" w:hAnsi="宋体"/>
                <w:sz w:val="24"/>
                <w:lang w:val="en-US" w:eastAsia="zh-CN"/>
              </w:rPr>
              <w:t>100%</w:t>
            </w:r>
          </w:p>
        </w:tc>
        <w:tc>
          <w:tcPr>
            <w:tcW w:w="1245" w:type="dxa"/>
            <w:vAlign w:val="top"/>
          </w:tcPr>
          <w:p>
            <w:pPr>
              <w:tabs>
                <w:tab w:val="left" w:pos="720"/>
                <w:tab w:val="left" w:pos="3600"/>
              </w:tabs>
              <w:spacing w:line="360" w:lineRule="auto"/>
              <w:jc w:val="center"/>
              <w:rPr>
                <w:rFonts w:hint="eastAsia" w:hAnsi="宋体"/>
                <w:sz w:val="24"/>
              </w:rPr>
            </w:pPr>
            <w:r>
              <w:rPr>
                <w:rFonts w:hint="eastAsia" w:hAnsi="宋体"/>
                <w:sz w:val="24"/>
                <w:lang w:val="en-US" w:eastAsia="zh-CN"/>
              </w:rPr>
              <w:t>90%以上</w:t>
            </w:r>
          </w:p>
        </w:tc>
        <w:tc>
          <w:tcPr>
            <w:tcW w:w="1140" w:type="dxa"/>
            <w:vAlign w:val="top"/>
          </w:tcPr>
          <w:p>
            <w:pPr>
              <w:tabs>
                <w:tab w:val="left" w:pos="720"/>
                <w:tab w:val="left" w:pos="3600"/>
              </w:tabs>
              <w:spacing w:line="360" w:lineRule="auto"/>
              <w:jc w:val="center"/>
              <w:rPr>
                <w:rFonts w:hint="default" w:hAnsi="宋体"/>
                <w:sz w:val="24"/>
                <w:lang w:val="en-US"/>
              </w:rPr>
            </w:pPr>
            <w:r>
              <w:rPr>
                <w:rFonts w:hint="eastAsia" w:hAnsi="宋体"/>
                <w:sz w:val="24"/>
                <w:lang w:val="en-US" w:eastAsia="zh-CN"/>
              </w:rPr>
              <w:t>85%-89%</w:t>
            </w:r>
          </w:p>
        </w:tc>
        <w:tc>
          <w:tcPr>
            <w:tcW w:w="1141" w:type="dxa"/>
            <w:vAlign w:val="top"/>
          </w:tcPr>
          <w:p>
            <w:pPr>
              <w:tabs>
                <w:tab w:val="left" w:pos="720"/>
                <w:tab w:val="left" w:pos="3600"/>
              </w:tabs>
              <w:spacing w:line="360" w:lineRule="auto"/>
              <w:jc w:val="center"/>
              <w:rPr>
                <w:rFonts w:hint="default" w:hAnsi="宋体"/>
                <w:sz w:val="24"/>
                <w:lang w:val="en-US"/>
              </w:rPr>
            </w:pPr>
            <w:r>
              <w:rPr>
                <w:rFonts w:hint="eastAsia" w:hAnsi="宋体"/>
                <w:sz w:val="24"/>
                <w:lang w:val="en-US" w:eastAsia="zh-CN"/>
              </w:rPr>
              <w:t>80%-84%</w:t>
            </w:r>
          </w:p>
        </w:tc>
        <w:tc>
          <w:tcPr>
            <w:tcW w:w="1219" w:type="dxa"/>
            <w:vAlign w:val="top"/>
          </w:tcPr>
          <w:p>
            <w:pPr>
              <w:tabs>
                <w:tab w:val="left" w:pos="720"/>
                <w:tab w:val="left" w:pos="3600"/>
              </w:tabs>
              <w:spacing w:line="360" w:lineRule="auto"/>
              <w:jc w:val="center"/>
              <w:rPr>
                <w:rFonts w:hint="eastAsia" w:hAnsi="宋体"/>
                <w:sz w:val="24"/>
              </w:rPr>
            </w:pPr>
            <w:r>
              <w:rPr>
                <w:rFonts w:hint="eastAsia" w:hAnsi="宋体"/>
                <w:sz w:val="24"/>
                <w:lang w:val="en-US" w:eastAsia="zh-CN"/>
              </w:rPr>
              <w:t>80%以下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77" w:type="dxa"/>
            <w:vMerge w:val="continue"/>
            <w:vAlign w:val="center"/>
          </w:tcPr>
          <w:p>
            <w:pPr>
              <w:tabs>
                <w:tab w:val="left" w:pos="720"/>
                <w:tab w:val="left" w:pos="3600"/>
              </w:tabs>
              <w:spacing w:line="360" w:lineRule="auto"/>
              <w:jc w:val="distribute"/>
              <w:rPr>
                <w:rFonts w:hint="eastAsia" w:hAnsi="宋体"/>
                <w:sz w:val="24"/>
              </w:rPr>
            </w:pPr>
          </w:p>
        </w:tc>
        <w:tc>
          <w:tcPr>
            <w:tcW w:w="1705" w:type="dxa"/>
            <w:vAlign w:val="center"/>
          </w:tcPr>
          <w:p>
            <w:pPr>
              <w:tabs>
                <w:tab w:val="left" w:pos="720"/>
                <w:tab w:val="left" w:pos="3600"/>
              </w:tabs>
              <w:spacing w:line="360" w:lineRule="auto"/>
              <w:jc w:val="left"/>
              <w:rPr>
                <w:rFonts w:hint="eastAsia" w:hAnsi="宋体"/>
                <w:sz w:val="24"/>
                <w:lang w:val="en-US" w:eastAsia="zh-CN"/>
              </w:rPr>
            </w:pPr>
            <w:r>
              <w:rPr>
                <w:rFonts w:hint="eastAsia" w:hAnsi="宋体"/>
                <w:sz w:val="24"/>
                <w:lang w:val="en-US" w:eastAsia="zh-CN"/>
              </w:rPr>
              <w:t>年检查人次</w:t>
            </w:r>
          </w:p>
        </w:tc>
        <w:tc>
          <w:tcPr>
            <w:tcW w:w="1320" w:type="dxa"/>
            <w:vAlign w:val="top"/>
          </w:tcPr>
          <w:p>
            <w:pPr>
              <w:tabs>
                <w:tab w:val="left" w:pos="720"/>
                <w:tab w:val="left" w:pos="3600"/>
              </w:tabs>
              <w:spacing w:line="360" w:lineRule="auto"/>
              <w:jc w:val="center"/>
              <w:rPr>
                <w:rFonts w:hint="default" w:ascii="仿宋_GB2312" w:hAnsi="宋体" w:eastAsia="仿宋_GB2312" w:cs="黑体"/>
                <w:kern w:val="2"/>
                <w:sz w:val="24"/>
                <w:szCs w:val="24"/>
                <w:lang w:val="en-US" w:eastAsia="zh-CN" w:bidi="ar-SA"/>
              </w:rPr>
            </w:pPr>
            <w:r>
              <w:rPr>
                <w:rFonts w:hint="eastAsia" w:hAnsi="宋体"/>
                <w:sz w:val="24"/>
                <w:lang w:val="en-US" w:eastAsia="zh-CN"/>
              </w:rPr>
              <w:t>8000人次</w:t>
            </w:r>
          </w:p>
        </w:tc>
        <w:tc>
          <w:tcPr>
            <w:tcW w:w="1245" w:type="dxa"/>
            <w:vAlign w:val="top"/>
          </w:tcPr>
          <w:p>
            <w:pPr>
              <w:tabs>
                <w:tab w:val="left" w:pos="720"/>
                <w:tab w:val="left" w:pos="3600"/>
              </w:tabs>
              <w:spacing w:line="360" w:lineRule="auto"/>
              <w:jc w:val="both"/>
              <w:rPr>
                <w:rFonts w:hint="default" w:ascii="仿宋_GB2312" w:hAnsi="宋体" w:eastAsia="仿宋_GB2312" w:cs="黑体"/>
                <w:kern w:val="2"/>
                <w:sz w:val="24"/>
                <w:szCs w:val="24"/>
                <w:lang w:val="en-US" w:eastAsia="zh-CN" w:bidi="ar-SA"/>
              </w:rPr>
            </w:pPr>
            <w:r>
              <w:rPr>
                <w:rFonts w:hint="eastAsia" w:hAnsi="宋体"/>
                <w:sz w:val="24"/>
                <w:lang w:val="en-US" w:eastAsia="zh-CN"/>
              </w:rPr>
              <w:t xml:space="preserve"> 大于8000人次</w:t>
            </w:r>
          </w:p>
        </w:tc>
        <w:tc>
          <w:tcPr>
            <w:tcW w:w="1140" w:type="dxa"/>
            <w:vAlign w:val="top"/>
          </w:tcPr>
          <w:p>
            <w:pPr>
              <w:tabs>
                <w:tab w:val="left" w:pos="720"/>
                <w:tab w:val="left" w:pos="3600"/>
              </w:tabs>
              <w:spacing w:line="360" w:lineRule="auto"/>
              <w:jc w:val="center"/>
              <w:rPr>
                <w:rFonts w:hint="default" w:ascii="仿宋_GB2312" w:hAnsi="宋体" w:eastAsia="仿宋_GB2312" w:cs="黑体"/>
                <w:kern w:val="2"/>
                <w:sz w:val="24"/>
                <w:szCs w:val="24"/>
                <w:lang w:val="en-US" w:eastAsia="zh-CN" w:bidi="ar-SA"/>
              </w:rPr>
            </w:pPr>
            <w:r>
              <w:rPr>
                <w:rFonts w:hint="eastAsia" w:hAnsi="宋体"/>
                <w:sz w:val="24"/>
                <w:lang w:val="en-US" w:eastAsia="zh-CN"/>
              </w:rPr>
              <w:t>7500-8000人次</w:t>
            </w:r>
          </w:p>
        </w:tc>
        <w:tc>
          <w:tcPr>
            <w:tcW w:w="1141" w:type="dxa"/>
            <w:vAlign w:val="top"/>
          </w:tcPr>
          <w:p>
            <w:pPr>
              <w:tabs>
                <w:tab w:val="left" w:pos="720"/>
                <w:tab w:val="left" w:pos="3600"/>
              </w:tabs>
              <w:spacing w:line="360" w:lineRule="auto"/>
              <w:jc w:val="center"/>
              <w:rPr>
                <w:rFonts w:hint="default" w:ascii="仿宋_GB2312" w:hAnsi="宋体" w:eastAsia="仿宋_GB2312" w:cs="黑体"/>
                <w:kern w:val="2"/>
                <w:sz w:val="24"/>
                <w:szCs w:val="24"/>
                <w:lang w:val="en-US" w:eastAsia="zh-CN" w:bidi="ar-SA"/>
              </w:rPr>
            </w:pPr>
            <w:r>
              <w:rPr>
                <w:rFonts w:hint="eastAsia" w:hAnsi="宋体"/>
                <w:sz w:val="24"/>
                <w:lang w:val="en-US" w:eastAsia="zh-CN"/>
              </w:rPr>
              <w:t>6500-7499人次</w:t>
            </w:r>
          </w:p>
        </w:tc>
        <w:tc>
          <w:tcPr>
            <w:tcW w:w="1219" w:type="dxa"/>
            <w:vAlign w:val="top"/>
          </w:tcPr>
          <w:p>
            <w:pPr>
              <w:tabs>
                <w:tab w:val="left" w:pos="720"/>
                <w:tab w:val="left" w:pos="3600"/>
              </w:tabs>
              <w:spacing w:line="360" w:lineRule="auto"/>
              <w:jc w:val="center"/>
              <w:rPr>
                <w:rFonts w:hint="eastAsia" w:ascii="仿宋_GB2312" w:hAnsi="宋体" w:eastAsia="仿宋_GB2312" w:cs="黑体"/>
                <w:kern w:val="2"/>
                <w:sz w:val="24"/>
                <w:szCs w:val="24"/>
                <w:lang w:val="en-US" w:eastAsia="zh-CN" w:bidi="ar-SA"/>
              </w:rPr>
            </w:pPr>
            <w:r>
              <w:rPr>
                <w:rFonts w:hint="eastAsia" w:hAnsi="宋体"/>
                <w:sz w:val="24"/>
                <w:lang w:val="en-US" w:eastAsia="zh-CN"/>
              </w:rPr>
              <w:t>6499人次以下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77" w:type="dxa"/>
            <w:vMerge w:val="continue"/>
            <w:vAlign w:val="center"/>
          </w:tcPr>
          <w:p>
            <w:pPr>
              <w:tabs>
                <w:tab w:val="left" w:pos="720"/>
                <w:tab w:val="left" w:pos="3600"/>
              </w:tabs>
              <w:spacing w:line="360" w:lineRule="auto"/>
              <w:jc w:val="distribute"/>
              <w:rPr>
                <w:rFonts w:hint="eastAsia" w:hAnsi="宋体"/>
                <w:sz w:val="24"/>
              </w:rPr>
            </w:pPr>
          </w:p>
        </w:tc>
        <w:tc>
          <w:tcPr>
            <w:tcW w:w="1705" w:type="dxa"/>
            <w:vAlign w:val="center"/>
          </w:tcPr>
          <w:p>
            <w:pPr>
              <w:tabs>
                <w:tab w:val="left" w:pos="720"/>
                <w:tab w:val="left" w:pos="3600"/>
              </w:tabs>
              <w:spacing w:line="360" w:lineRule="auto"/>
              <w:jc w:val="left"/>
              <w:rPr>
                <w:rFonts w:hint="eastAsia" w:hAnsi="宋体"/>
                <w:sz w:val="24"/>
                <w:lang w:val="en-US" w:eastAsia="zh-CN"/>
              </w:rPr>
            </w:pPr>
            <w:r>
              <w:rPr>
                <w:rFonts w:hint="eastAsia" w:hAnsi="宋体"/>
                <w:sz w:val="24"/>
                <w:lang w:val="en-US" w:eastAsia="zh-CN"/>
              </w:rPr>
              <w:t>维保设备使用率</w:t>
            </w:r>
          </w:p>
        </w:tc>
        <w:tc>
          <w:tcPr>
            <w:tcW w:w="1320" w:type="dxa"/>
            <w:vAlign w:val="top"/>
          </w:tcPr>
          <w:p>
            <w:pPr>
              <w:tabs>
                <w:tab w:val="left" w:pos="720"/>
                <w:tab w:val="left" w:pos="3600"/>
              </w:tabs>
              <w:spacing w:line="360" w:lineRule="auto"/>
              <w:jc w:val="center"/>
              <w:rPr>
                <w:rFonts w:hint="default" w:hAnsi="宋体"/>
                <w:sz w:val="24"/>
                <w:lang w:val="en-US" w:eastAsia="zh-CN"/>
              </w:rPr>
            </w:pPr>
            <w:r>
              <w:rPr>
                <w:rFonts w:hint="eastAsia" w:hAnsi="宋体"/>
                <w:sz w:val="24"/>
                <w:lang w:val="en-US" w:eastAsia="zh-CN"/>
              </w:rPr>
              <w:t>99%</w:t>
            </w:r>
          </w:p>
        </w:tc>
        <w:tc>
          <w:tcPr>
            <w:tcW w:w="1245" w:type="dxa"/>
            <w:vAlign w:val="top"/>
          </w:tcPr>
          <w:p>
            <w:pPr>
              <w:tabs>
                <w:tab w:val="left" w:pos="720"/>
                <w:tab w:val="left" w:pos="3600"/>
              </w:tabs>
              <w:spacing w:line="360" w:lineRule="auto"/>
              <w:jc w:val="center"/>
              <w:rPr>
                <w:rFonts w:hint="default" w:hAnsi="宋体"/>
                <w:sz w:val="24"/>
                <w:lang w:val="en-US" w:eastAsia="zh-CN"/>
              </w:rPr>
            </w:pPr>
            <w:r>
              <w:rPr>
                <w:rFonts w:hint="eastAsia" w:hAnsi="宋体"/>
                <w:sz w:val="24"/>
                <w:lang w:val="en-US" w:eastAsia="zh-CN"/>
              </w:rPr>
              <w:t>大于99%</w:t>
            </w:r>
          </w:p>
        </w:tc>
        <w:tc>
          <w:tcPr>
            <w:tcW w:w="1140" w:type="dxa"/>
            <w:vAlign w:val="top"/>
          </w:tcPr>
          <w:p>
            <w:pPr>
              <w:tabs>
                <w:tab w:val="left" w:pos="720"/>
                <w:tab w:val="left" w:pos="3600"/>
              </w:tabs>
              <w:spacing w:line="360" w:lineRule="auto"/>
              <w:jc w:val="center"/>
              <w:rPr>
                <w:rFonts w:hint="default" w:hAnsi="宋体"/>
                <w:sz w:val="24"/>
                <w:lang w:val="en-US" w:eastAsia="zh-CN"/>
              </w:rPr>
            </w:pPr>
            <w:r>
              <w:rPr>
                <w:rFonts w:hint="eastAsia" w:hAnsi="宋体"/>
                <w:sz w:val="24"/>
                <w:lang w:val="en-US" w:eastAsia="zh-CN"/>
              </w:rPr>
              <w:t>95-98%</w:t>
            </w:r>
          </w:p>
        </w:tc>
        <w:tc>
          <w:tcPr>
            <w:tcW w:w="1141" w:type="dxa"/>
            <w:vAlign w:val="top"/>
          </w:tcPr>
          <w:p>
            <w:pPr>
              <w:tabs>
                <w:tab w:val="left" w:pos="720"/>
                <w:tab w:val="left" w:pos="3600"/>
              </w:tabs>
              <w:spacing w:line="360" w:lineRule="auto"/>
              <w:jc w:val="center"/>
              <w:rPr>
                <w:rFonts w:hint="default" w:hAnsi="宋体"/>
                <w:sz w:val="24"/>
                <w:lang w:val="en-US" w:eastAsia="zh-CN"/>
              </w:rPr>
            </w:pPr>
            <w:r>
              <w:rPr>
                <w:rFonts w:hint="eastAsia" w:hAnsi="宋体"/>
                <w:sz w:val="24"/>
                <w:lang w:val="en-US" w:eastAsia="zh-CN"/>
              </w:rPr>
              <w:t>90-94%</w:t>
            </w:r>
          </w:p>
        </w:tc>
        <w:tc>
          <w:tcPr>
            <w:tcW w:w="1219" w:type="dxa"/>
            <w:vAlign w:val="top"/>
          </w:tcPr>
          <w:p>
            <w:pPr>
              <w:tabs>
                <w:tab w:val="left" w:pos="720"/>
                <w:tab w:val="left" w:pos="3600"/>
              </w:tabs>
              <w:spacing w:line="360" w:lineRule="auto"/>
              <w:jc w:val="center"/>
              <w:rPr>
                <w:rFonts w:hint="default" w:hAnsi="宋体"/>
                <w:sz w:val="24"/>
                <w:lang w:val="en-US" w:eastAsia="zh-CN"/>
              </w:rPr>
            </w:pPr>
            <w:r>
              <w:rPr>
                <w:rFonts w:hint="eastAsia" w:hAnsi="宋体"/>
                <w:sz w:val="24"/>
                <w:lang w:val="en-US" w:eastAsia="zh-CN"/>
              </w:rPr>
              <w:t>90%以下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77" w:type="dxa"/>
            <w:vMerge w:val="continue"/>
            <w:vAlign w:val="center"/>
          </w:tcPr>
          <w:p>
            <w:pPr>
              <w:tabs>
                <w:tab w:val="left" w:pos="720"/>
                <w:tab w:val="left" w:pos="3600"/>
              </w:tabs>
              <w:spacing w:line="360" w:lineRule="auto"/>
              <w:jc w:val="distribute"/>
              <w:rPr>
                <w:rFonts w:hint="eastAsia" w:hAnsi="宋体"/>
                <w:sz w:val="24"/>
              </w:rPr>
            </w:pPr>
          </w:p>
        </w:tc>
        <w:tc>
          <w:tcPr>
            <w:tcW w:w="1705" w:type="dxa"/>
            <w:vAlign w:val="center"/>
          </w:tcPr>
          <w:p>
            <w:pPr>
              <w:tabs>
                <w:tab w:val="left" w:pos="720"/>
                <w:tab w:val="left" w:pos="3600"/>
              </w:tabs>
              <w:spacing w:line="360" w:lineRule="auto"/>
              <w:jc w:val="left"/>
              <w:rPr>
                <w:rFonts w:hint="eastAsia" w:hAnsi="宋体"/>
                <w:sz w:val="24"/>
                <w:lang w:val="en-US" w:eastAsia="zh-CN"/>
              </w:rPr>
            </w:pPr>
            <w:r>
              <w:rPr>
                <w:rFonts w:hint="eastAsia" w:hAnsi="宋体"/>
                <w:sz w:val="24"/>
                <w:lang w:val="en-US" w:eastAsia="zh-CN"/>
              </w:rPr>
              <w:t>诊断符合率</w:t>
            </w:r>
          </w:p>
        </w:tc>
        <w:tc>
          <w:tcPr>
            <w:tcW w:w="1320" w:type="dxa"/>
            <w:vAlign w:val="top"/>
          </w:tcPr>
          <w:p>
            <w:pPr>
              <w:tabs>
                <w:tab w:val="left" w:pos="720"/>
                <w:tab w:val="left" w:pos="3600"/>
              </w:tabs>
              <w:spacing w:line="360" w:lineRule="auto"/>
              <w:jc w:val="center"/>
              <w:rPr>
                <w:rFonts w:hint="eastAsia" w:hAnsi="宋体"/>
                <w:sz w:val="24"/>
                <w:lang w:val="en-US" w:eastAsia="zh-CN"/>
              </w:rPr>
            </w:pPr>
            <w:r>
              <w:rPr>
                <w:rFonts w:hint="eastAsia" w:hAnsi="宋体"/>
                <w:sz w:val="24"/>
                <w:lang w:val="en-US" w:eastAsia="zh-CN"/>
              </w:rPr>
              <w:t>95%</w:t>
            </w:r>
          </w:p>
        </w:tc>
        <w:tc>
          <w:tcPr>
            <w:tcW w:w="1245" w:type="dxa"/>
            <w:vAlign w:val="top"/>
          </w:tcPr>
          <w:p>
            <w:pPr>
              <w:tabs>
                <w:tab w:val="left" w:pos="720"/>
                <w:tab w:val="left" w:pos="3600"/>
              </w:tabs>
              <w:spacing w:line="360" w:lineRule="auto"/>
              <w:jc w:val="center"/>
              <w:rPr>
                <w:rFonts w:hint="default" w:hAnsi="宋体"/>
                <w:sz w:val="24"/>
                <w:lang w:val="en-US" w:eastAsia="zh-CN"/>
              </w:rPr>
            </w:pPr>
            <w:r>
              <w:rPr>
                <w:rFonts w:hint="eastAsia" w:hAnsi="宋体"/>
                <w:sz w:val="24"/>
                <w:lang w:val="en-US" w:eastAsia="zh-CN"/>
              </w:rPr>
              <w:t>大于95%</w:t>
            </w:r>
          </w:p>
        </w:tc>
        <w:tc>
          <w:tcPr>
            <w:tcW w:w="1140" w:type="dxa"/>
            <w:vAlign w:val="top"/>
          </w:tcPr>
          <w:p>
            <w:pPr>
              <w:tabs>
                <w:tab w:val="left" w:pos="720"/>
                <w:tab w:val="left" w:pos="3600"/>
              </w:tabs>
              <w:spacing w:line="360" w:lineRule="auto"/>
              <w:jc w:val="center"/>
              <w:rPr>
                <w:rFonts w:hint="eastAsia" w:hAnsi="宋体"/>
                <w:sz w:val="24"/>
                <w:lang w:val="en-US" w:eastAsia="zh-CN"/>
              </w:rPr>
            </w:pPr>
            <w:r>
              <w:rPr>
                <w:rFonts w:hint="eastAsia" w:hAnsi="宋体"/>
                <w:sz w:val="24"/>
                <w:lang w:val="en-US" w:eastAsia="zh-CN"/>
              </w:rPr>
              <w:t>90-94%</w:t>
            </w:r>
          </w:p>
        </w:tc>
        <w:tc>
          <w:tcPr>
            <w:tcW w:w="1141" w:type="dxa"/>
            <w:vAlign w:val="top"/>
          </w:tcPr>
          <w:p>
            <w:pPr>
              <w:tabs>
                <w:tab w:val="left" w:pos="720"/>
                <w:tab w:val="left" w:pos="3600"/>
              </w:tabs>
              <w:spacing w:line="360" w:lineRule="auto"/>
              <w:jc w:val="center"/>
              <w:rPr>
                <w:rFonts w:hint="eastAsia" w:ascii="仿宋_GB2312" w:hAnsi="宋体" w:eastAsia="仿宋_GB2312" w:cs="黑体"/>
                <w:kern w:val="2"/>
                <w:sz w:val="24"/>
                <w:szCs w:val="24"/>
                <w:lang w:val="en-US" w:eastAsia="zh-CN" w:bidi="ar-SA"/>
              </w:rPr>
            </w:pPr>
            <w:r>
              <w:rPr>
                <w:rFonts w:hint="eastAsia" w:hAnsi="宋体"/>
                <w:sz w:val="24"/>
                <w:lang w:val="en-US" w:eastAsia="zh-CN"/>
              </w:rPr>
              <w:t>85-89%</w:t>
            </w:r>
          </w:p>
        </w:tc>
        <w:tc>
          <w:tcPr>
            <w:tcW w:w="1219" w:type="dxa"/>
            <w:vAlign w:val="top"/>
          </w:tcPr>
          <w:p>
            <w:pPr>
              <w:tabs>
                <w:tab w:val="left" w:pos="720"/>
                <w:tab w:val="left" w:pos="3600"/>
              </w:tabs>
              <w:spacing w:line="360" w:lineRule="auto"/>
              <w:jc w:val="center"/>
              <w:rPr>
                <w:rFonts w:hint="eastAsia" w:ascii="仿宋_GB2312" w:hAnsi="宋体" w:eastAsia="仿宋_GB2312" w:cs="黑体"/>
                <w:kern w:val="2"/>
                <w:sz w:val="24"/>
                <w:szCs w:val="24"/>
                <w:lang w:val="en-US" w:eastAsia="zh-CN" w:bidi="ar-SA"/>
              </w:rPr>
            </w:pPr>
            <w:r>
              <w:rPr>
                <w:rFonts w:hint="eastAsia" w:hAnsi="宋体"/>
                <w:sz w:val="24"/>
                <w:lang w:val="en-US" w:eastAsia="zh-CN"/>
              </w:rPr>
              <w:t>85%以下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77" w:type="dxa"/>
            <w:vMerge w:val="restart"/>
            <w:vAlign w:val="center"/>
          </w:tcPr>
          <w:p>
            <w:pPr>
              <w:tabs>
                <w:tab w:val="left" w:pos="720"/>
                <w:tab w:val="left" w:pos="3600"/>
              </w:tabs>
              <w:spacing w:line="360" w:lineRule="auto"/>
              <w:jc w:val="center"/>
              <w:rPr>
                <w:rFonts w:hint="eastAsia" w:hAnsi="宋体"/>
                <w:sz w:val="24"/>
              </w:rPr>
            </w:pPr>
            <w:r>
              <w:rPr>
                <w:rFonts w:hint="eastAsia" w:hAnsi="宋体"/>
                <w:sz w:val="24"/>
                <w:lang w:val="en-US" w:eastAsia="zh-CN"/>
              </w:rPr>
              <w:t>效益</w:t>
            </w:r>
            <w:r>
              <w:rPr>
                <w:rFonts w:hint="eastAsia" w:hAnsi="宋体"/>
                <w:sz w:val="24"/>
              </w:rPr>
              <w:t>指标</w:t>
            </w:r>
          </w:p>
        </w:tc>
        <w:tc>
          <w:tcPr>
            <w:tcW w:w="1705" w:type="dxa"/>
            <w:vAlign w:val="center"/>
          </w:tcPr>
          <w:p>
            <w:pPr>
              <w:tabs>
                <w:tab w:val="left" w:pos="720"/>
                <w:tab w:val="left" w:pos="3600"/>
              </w:tabs>
              <w:spacing w:line="360" w:lineRule="auto"/>
              <w:jc w:val="left"/>
              <w:rPr>
                <w:rFonts w:hint="eastAsia" w:ascii="仿宋_GB2312" w:hAnsi="宋体" w:eastAsia="仿宋_GB2312" w:cs="黑体"/>
                <w:kern w:val="2"/>
                <w:sz w:val="24"/>
                <w:szCs w:val="24"/>
                <w:lang w:val="en-US" w:eastAsia="zh-CN" w:bidi="ar-SA"/>
              </w:rPr>
            </w:pPr>
            <w:r>
              <w:rPr>
                <w:rFonts w:hint="eastAsia" w:hAnsi="宋体"/>
                <w:sz w:val="24"/>
                <w:lang w:val="en-US" w:eastAsia="zh-CN"/>
              </w:rPr>
              <w:t>后勤保障措施项目</w:t>
            </w:r>
          </w:p>
        </w:tc>
        <w:tc>
          <w:tcPr>
            <w:tcW w:w="1320" w:type="dxa"/>
            <w:vAlign w:val="top"/>
          </w:tcPr>
          <w:p>
            <w:pPr>
              <w:tabs>
                <w:tab w:val="left" w:pos="720"/>
                <w:tab w:val="left" w:pos="3600"/>
              </w:tabs>
              <w:spacing w:line="360" w:lineRule="auto"/>
              <w:jc w:val="center"/>
              <w:rPr>
                <w:rFonts w:hint="eastAsia" w:ascii="仿宋_GB2312" w:hAnsi="宋体" w:eastAsia="仿宋_GB2312" w:cs="黑体"/>
                <w:kern w:val="2"/>
                <w:sz w:val="24"/>
                <w:szCs w:val="24"/>
                <w:lang w:val="en-US" w:eastAsia="zh-CN" w:bidi="ar-SA"/>
              </w:rPr>
            </w:pPr>
            <w:r>
              <w:rPr>
                <w:rFonts w:hint="eastAsia" w:hAnsi="宋体"/>
                <w:sz w:val="24"/>
                <w:lang w:val="en-US" w:eastAsia="zh-CN"/>
              </w:rPr>
              <w:t>90%</w:t>
            </w:r>
          </w:p>
        </w:tc>
        <w:tc>
          <w:tcPr>
            <w:tcW w:w="1245" w:type="dxa"/>
            <w:vAlign w:val="top"/>
          </w:tcPr>
          <w:p>
            <w:pPr>
              <w:tabs>
                <w:tab w:val="left" w:pos="720"/>
                <w:tab w:val="left" w:pos="3600"/>
              </w:tabs>
              <w:spacing w:line="360" w:lineRule="auto"/>
              <w:jc w:val="center"/>
              <w:rPr>
                <w:rFonts w:hint="eastAsia" w:ascii="仿宋_GB2312" w:hAnsi="宋体" w:eastAsia="仿宋_GB2312" w:cs="黑体"/>
                <w:kern w:val="2"/>
                <w:sz w:val="24"/>
                <w:szCs w:val="24"/>
                <w:lang w:val="en-US" w:eastAsia="zh-CN" w:bidi="ar-SA"/>
              </w:rPr>
            </w:pPr>
            <w:r>
              <w:rPr>
                <w:rFonts w:hint="eastAsia" w:hAnsi="宋体"/>
                <w:sz w:val="24"/>
                <w:lang w:val="en-US" w:eastAsia="zh-CN"/>
              </w:rPr>
              <w:t>大于90%</w:t>
            </w:r>
          </w:p>
        </w:tc>
        <w:tc>
          <w:tcPr>
            <w:tcW w:w="1140" w:type="dxa"/>
            <w:vAlign w:val="top"/>
          </w:tcPr>
          <w:p>
            <w:pPr>
              <w:tabs>
                <w:tab w:val="left" w:pos="720"/>
                <w:tab w:val="left" w:pos="3600"/>
              </w:tabs>
              <w:spacing w:line="360" w:lineRule="auto"/>
              <w:jc w:val="center"/>
              <w:rPr>
                <w:rFonts w:hint="eastAsia" w:ascii="仿宋_GB2312" w:hAnsi="宋体" w:eastAsia="仿宋_GB2312" w:cs="黑体"/>
                <w:kern w:val="2"/>
                <w:sz w:val="24"/>
                <w:szCs w:val="24"/>
                <w:lang w:val="en-US" w:eastAsia="zh-CN" w:bidi="ar-SA"/>
              </w:rPr>
            </w:pPr>
            <w:r>
              <w:rPr>
                <w:rFonts w:hint="eastAsia" w:hAnsi="宋体"/>
                <w:sz w:val="24"/>
                <w:lang w:val="en-US" w:eastAsia="zh-CN"/>
              </w:rPr>
              <w:t>85-89%</w:t>
            </w:r>
          </w:p>
        </w:tc>
        <w:tc>
          <w:tcPr>
            <w:tcW w:w="1141" w:type="dxa"/>
            <w:vAlign w:val="top"/>
          </w:tcPr>
          <w:p>
            <w:pPr>
              <w:tabs>
                <w:tab w:val="left" w:pos="720"/>
                <w:tab w:val="left" w:pos="3600"/>
              </w:tabs>
              <w:spacing w:line="360" w:lineRule="auto"/>
              <w:jc w:val="center"/>
              <w:rPr>
                <w:rFonts w:hint="eastAsia" w:ascii="仿宋_GB2312" w:hAnsi="宋体" w:eastAsia="仿宋_GB2312" w:cs="黑体"/>
                <w:kern w:val="2"/>
                <w:sz w:val="24"/>
                <w:szCs w:val="24"/>
                <w:lang w:val="en-US" w:eastAsia="zh-CN" w:bidi="ar-SA"/>
              </w:rPr>
            </w:pPr>
            <w:r>
              <w:rPr>
                <w:rFonts w:hint="eastAsia" w:hAnsi="宋体"/>
                <w:sz w:val="24"/>
                <w:lang w:val="en-US" w:eastAsia="zh-CN"/>
              </w:rPr>
              <w:t>80-84%</w:t>
            </w:r>
          </w:p>
        </w:tc>
        <w:tc>
          <w:tcPr>
            <w:tcW w:w="1219" w:type="dxa"/>
            <w:vAlign w:val="top"/>
          </w:tcPr>
          <w:p>
            <w:pPr>
              <w:tabs>
                <w:tab w:val="left" w:pos="720"/>
                <w:tab w:val="left" w:pos="3600"/>
              </w:tabs>
              <w:spacing w:line="360" w:lineRule="auto"/>
              <w:jc w:val="center"/>
              <w:rPr>
                <w:rFonts w:hint="eastAsia" w:ascii="仿宋_GB2312" w:hAnsi="宋体" w:eastAsia="仿宋_GB2312" w:cs="黑体"/>
                <w:kern w:val="2"/>
                <w:sz w:val="24"/>
                <w:szCs w:val="24"/>
                <w:lang w:val="en-US" w:eastAsia="zh-CN" w:bidi="ar-SA"/>
              </w:rPr>
            </w:pPr>
            <w:r>
              <w:rPr>
                <w:rFonts w:hint="eastAsia" w:hAnsi="宋体"/>
                <w:sz w:val="24"/>
                <w:lang w:val="en-US" w:eastAsia="zh-CN"/>
              </w:rPr>
              <w:t>80%以下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77" w:type="dxa"/>
            <w:vMerge w:val="continue"/>
            <w:vAlign w:val="center"/>
          </w:tcPr>
          <w:p>
            <w:pPr>
              <w:tabs>
                <w:tab w:val="left" w:pos="720"/>
                <w:tab w:val="left" w:pos="3600"/>
              </w:tabs>
              <w:spacing w:line="360" w:lineRule="auto"/>
              <w:jc w:val="center"/>
              <w:rPr>
                <w:rFonts w:hint="eastAsia" w:hAnsi="宋体"/>
                <w:sz w:val="24"/>
              </w:rPr>
            </w:pPr>
          </w:p>
        </w:tc>
        <w:tc>
          <w:tcPr>
            <w:tcW w:w="1705" w:type="dxa"/>
            <w:vAlign w:val="center"/>
          </w:tcPr>
          <w:p>
            <w:pPr>
              <w:tabs>
                <w:tab w:val="left" w:pos="720"/>
                <w:tab w:val="left" w:pos="3600"/>
              </w:tabs>
              <w:spacing w:line="360" w:lineRule="auto"/>
              <w:jc w:val="left"/>
              <w:rPr>
                <w:rFonts w:hint="eastAsia" w:hAnsi="宋体"/>
                <w:sz w:val="24"/>
                <w:lang w:val="en-US" w:eastAsia="zh-CN"/>
              </w:rPr>
            </w:pPr>
          </w:p>
        </w:tc>
        <w:tc>
          <w:tcPr>
            <w:tcW w:w="1320" w:type="dxa"/>
            <w:vAlign w:val="top"/>
          </w:tcPr>
          <w:p>
            <w:pPr>
              <w:tabs>
                <w:tab w:val="left" w:pos="720"/>
                <w:tab w:val="left" w:pos="3600"/>
              </w:tabs>
              <w:spacing w:line="360" w:lineRule="auto"/>
              <w:jc w:val="center"/>
              <w:rPr>
                <w:rFonts w:hint="eastAsia" w:hAnsi="宋体"/>
                <w:sz w:val="24"/>
                <w:lang w:val="en-US" w:eastAsia="zh-CN"/>
              </w:rPr>
            </w:pPr>
          </w:p>
        </w:tc>
        <w:tc>
          <w:tcPr>
            <w:tcW w:w="1245" w:type="dxa"/>
            <w:vAlign w:val="top"/>
          </w:tcPr>
          <w:p>
            <w:pPr>
              <w:tabs>
                <w:tab w:val="left" w:pos="720"/>
                <w:tab w:val="left" w:pos="3600"/>
              </w:tabs>
              <w:spacing w:line="360" w:lineRule="auto"/>
              <w:jc w:val="center"/>
              <w:rPr>
                <w:rFonts w:hint="eastAsia" w:hAnsi="宋体"/>
                <w:sz w:val="24"/>
                <w:lang w:val="en-US" w:eastAsia="zh-CN"/>
              </w:rPr>
            </w:pPr>
          </w:p>
        </w:tc>
        <w:tc>
          <w:tcPr>
            <w:tcW w:w="1140" w:type="dxa"/>
            <w:vAlign w:val="top"/>
          </w:tcPr>
          <w:p>
            <w:pPr>
              <w:tabs>
                <w:tab w:val="left" w:pos="720"/>
                <w:tab w:val="left" w:pos="3600"/>
              </w:tabs>
              <w:spacing w:line="360" w:lineRule="auto"/>
              <w:jc w:val="center"/>
              <w:rPr>
                <w:rFonts w:hint="eastAsia" w:hAnsi="宋体"/>
                <w:sz w:val="24"/>
                <w:lang w:val="en-US" w:eastAsia="zh-CN"/>
              </w:rPr>
            </w:pPr>
          </w:p>
        </w:tc>
        <w:tc>
          <w:tcPr>
            <w:tcW w:w="1141" w:type="dxa"/>
            <w:vAlign w:val="top"/>
          </w:tcPr>
          <w:p>
            <w:pPr>
              <w:tabs>
                <w:tab w:val="left" w:pos="720"/>
                <w:tab w:val="left" w:pos="3600"/>
              </w:tabs>
              <w:spacing w:line="360" w:lineRule="auto"/>
              <w:jc w:val="center"/>
              <w:rPr>
                <w:rFonts w:hint="eastAsia" w:hAnsi="宋体"/>
                <w:sz w:val="24"/>
                <w:lang w:val="en-US" w:eastAsia="zh-CN"/>
              </w:rPr>
            </w:pPr>
          </w:p>
        </w:tc>
        <w:tc>
          <w:tcPr>
            <w:tcW w:w="1219" w:type="dxa"/>
            <w:vAlign w:val="top"/>
          </w:tcPr>
          <w:p>
            <w:pPr>
              <w:tabs>
                <w:tab w:val="left" w:pos="720"/>
                <w:tab w:val="left" w:pos="3600"/>
              </w:tabs>
              <w:spacing w:line="360" w:lineRule="auto"/>
              <w:jc w:val="center"/>
              <w:rPr>
                <w:rFonts w:hint="eastAsia" w:hAnsi="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777" w:type="dxa"/>
            <w:vMerge w:val="continue"/>
            <w:vAlign w:val="center"/>
          </w:tcPr>
          <w:p>
            <w:pPr>
              <w:tabs>
                <w:tab w:val="left" w:pos="720"/>
                <w:tab w:val="left" w:pos="3600"/>
              </w:tabs>
              <w:spacing w:line="360" w:lineRule="auto"/>
              <w:jc w:val="center"/>
              <w:rPr>
                <w:rFonts w:hint="eastAsia" w:hAnsi="宋体"/>
                <w:sz w:val="24"/>
              </w:rPr>
            </w:pPr>
          </w:p>
        </w:tc>
        <w:tc>
          <w:tcPr>
            <w:tcW w:w="1705" w:type="dxa"/>
            <w:vAlign w:val="center"/>
          </w:tcPr>
          <w:p>
            <w:pPr>
              <w:tabs>
                <w:tab w:val="left" w:pos="720"/>
                <w:tab w:val="left" w:pos="3600"/>
              </w:tabs>
              <w:spacing w:line="360" w:lineRule="auto"/>
              <w:jc w:val="left"/>
              <w:rPr>
                <w:rFonts w:hint="eastAsia" w:hAnsi="宋体"/>
                <w:sz w:val="24"/>
                <w:lang w:val="en-US" w:eastAsia="zh-CN"/>
              </w:rPr>
            </w:pPr>
          </w:p>
        </w:tc>
        <w:tc>
          <w:tcPr>
            <w:tcW w:w="1320" w:type="dxa"/>
            <w:vAlign w:val="top"/>
          </w:tcPr>
          <w:p>
            <w:pPr>
              <w:tabs>
                <w:tab w:val="left" w:pos="720"/>
                <w:tab w:val="left" w:pos="3600"/>
              </w:tabs>
              <w:spacing w:line="360" w:lineRule="auto"/>
              <w:jc w:val="center"/>
              <w:rPr>
                <w:rFonts w:hint="eastAsia" w:hAnsi="宋体"/>
                <w:sz w:val="24"/>
                <w:lang w:val="en-US" w:eastAsia="zh-CN"/>
              </w:rPr>
            </w:pPr>
          </w:p>
        </w:tc>
        <w:tc>
          <w:tcPr>
            <w:tcW w:w="1245" w:type="dxa"/>
            <w:vAlign w:val="top"/>
          </w:tcPr>
          <w:p>
            <w:pPr>
              <w:tabs>
                <w:tab w:val="left" w:pos="720"/>
                <w:tab w:val="left" w:pos="3600"/>
              </w:tabs>
              <w:spacing w:line="360" w:lineRule="auto"/>
              <w:jc w:val="center"/>
              <w:rPr>
                <w:rFonts w:hint="eastAsia" w:hAnsi="宋体"/>
                <w:sz w:val="24"/>
                <w:lang w:val="en-US" w:eastAsia="zh-CN"/>
              </w:rPr>
            </w:pPr>
          </w:p>
        </w:tc>
        <w:tc>
          <w:tcPr>
            <w:tcW w:w="1140" w:type="dxa"/>
            <w:vAlign w:val="top"/>
          </w:tcPr>
          <w:p>
            <w:pPr>
              <w:tabs>
                <w:tab w:val="left" w:pos="720"/>
                <w:tab w:val="left" w:pos="3600"/>
              </w:tabs>
              <w:spacing w:line="360" w:lineRule="auto"/>
              <w:jc w:val="center"/>
              <w:rPr>
                <w:rFonts w:hint="default" w:hAnsi="宋体"/>
                <w:sz w:val="24"/>
                <w:lang w:val="en-US" w:eastAsia="zh-CN"/>
              </w:rPr>
            </w:pPr>
          </w:p>
        </w:tc>
        <w:tc>
          <w:tcPr>
            <w:tcW w:w="1141" w:type="dxa"/>
            <w:vAlign w:val="top"/>
          </w:tcPr>
          <w:p>
            <w:pPr>
              <w:tabs>
                <w:tab w:val="left" w:pos="720"/>
                <w:tab w:val="left" w:pos="3600"/>
              </w:tabs>
              <w:spacing w:line="360" w:lineRule="auto"/>
              <w:jc w:val="center"/>
              <w:rPr>
                <w:rFonts w:hint="default" w:hAnsi="宋体"/>
                <w:sz w:val="24"/>
                <w:lang w:val="en-US" w:eastAsia="zh-CN"/>
              </w:rPr>
            </w:pPr>
          </w:p>
        </w:tc>
        <w:tc>
          <w:tcPr>
            <w:tcW w:w="1219" w:type="dxa"/>
            <w:vAlign w:val="top"/>
          </w:tcPr>
          <w:p>
            <w:pPr>
              <w:tabs>
                <w:tab w:val="left" w:pos="301"/>
                <w:tab w:val="left" w:pos="720"/>
                <w:tab w:val="left" w:pos="3600"/>
              </w:tabs>
              <w:spacing w:line="360" w:lineRule="auto"/>
              <w:jc w:val="left"/>
              <w:rPr>
                <w:rFonts w:hint="eastAsia" w:hAnsi="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77" w:type="dxa"/>
            <w:vMerge w:val="continue"/>
            <w:vAlign w:val="center"/>
          </w:tcPr>
          <w:p>
            <w:pPr>
              <w:tabs>
                <w:tab w:val="left" w:pos="720"/>
                <w:tab w:val="left" w:pos="3600"/>
              </w:tabs>
              <w:spacing w:line="360" w:lineRule="auto"/>
              <w:jc w:val="center"/>
              <w:rPr>
                <w:rFonts w:hint="eastAsia" w:hAnsi="宋体"/>
                <w:sz w:val="24"/>
              </w:rPr>
            </w:pPr>
          </w:p>
        </w:tc>
        <w:tc>
          <w:tcPr>
            <w:tcW w:w="1705" w:type="dxa"/>
            <w:vAlign w:val="center"/>
          </w:tcPr>
          <w:p>
            <w:pPr>
              <w:tabs>
                <w:tab w:val="left" w:pos="720"/>
                <w:tab w:val="left" w:pos="3600"/>
              </w:tabs>
              <w:spacing w:line="360" w:lineRule="auto"/>
              <w:jc w:val="left"/>
              <w:rPr>
                <w:rFonts w:hint="eastAsia" w:hAnsi="宋体" w:eastAsia="仿宋_GB2312"/>
                <w:sz w:val="24"/>
                <w:lang w:val="en-US" w:eastAsia="zh-CN"/>
              </w:rPr>
            </w:pPr>
          </w:p>
        </w:tc>
        <w:tc>
          <w:tcPr>
            <w:tcW w:w="1320" w:type="dxa"/>
            <w:vAlign w:val="top"/>
          </w:tcPr>
          <w:p>
            <w:pPr>
              <w:tabs>
                <w:tab w:val="left" w:pos="720"/>
                <w:tab w:val="left" w:pos="3600"/>
              </w:tabs>
              <w:spacing w:line="360" w:lineRule="auto"/>
              <w:jc w:val="center"/>
              <w:rPr>
                <w:rFonts w:hint="eastAsia" w:hAnsi="宋体" w:eastAsia="仿宋_GB2312"/>
                <w:sz w:val="24"/>
                <w:lang w:val="en-US" w:eastAsia="zh-CN"/>
              </w:rPr>
            </w:pPr>
          </w:p>
        </w:tc>
        <w:tc>
          <w:tcPr>
            <w:tcW w:w="1245" w:type="dxa"/>
            <w:vAlign w:val="top"/>
          </w:tcPr>
          <w:p>
            <w:pPr>
              <w:tabs>
                <w:tab w:val="left" w:pos="720"/>
                <w:tab w:val="left" w:pos="3600"/>
              </w:tabs>
              <w:spacing w:line="360" w:lineRule="auto"/>
              <w:jc w:val="center"/>
              <w:rPr>
                <w:rFonts w:hint="eastAsia" w:hAnsi="宋体" w:eastAsia="仿宋_GB2312"/>
                <w:sz w:val="24"/>
                <w:lang w:val="en-US" w:eastAsia="zh-CN"/>
              </w:rPr>
            </w:pPr>
          </w:p>
        </w:tc>
        <w:tc>
          <w:tcPr>
            <w:tcW w:w="1140" w:type="dxa"/>
            <w:vAlign w:val="top"/>
          </w:tcPr>
          <w:p>
            <w:pPr>
              <w:tabs>
                <w:tab w:val="left" w:pos="720"/>
                <w:tab w:val="left" w:pos="3600"/>
              </w:tabs>
              <w:spacing w:line="360" w:lineRule="auto"/>
              <w:jc w:val="center"/>
              <w:rPr>
                <w:rFonts w:hint="eastAsia" w:hAnsi="宋体" w:eastAsia="仿宋_GB2312"/>
                <w:sz w:val="24"/>
                <w:lang w:val="en-US" w:eastAsia="zh-CN"/>
              </w:rPr>
            </w:pPr>
          </w:p>
        </w:tc>
        <w:tc>
          <w:tcPr>
            <w:tcW w:w="1141" w:type="dxa"/>
            <w:vAlign w:val="top"/>
          </w:tcPr>
          <w:p>
            <w:pPr>
              <w:tabs>
                <w:tab w:val="left" w:pos="720"/>
                <w:tab w:val="left" w:pos="3600"/>
              </w:tabs>
              <w:spacing w:line="360" w:lineRule="auto"/>
              <w:jc w:val="center"/>
              <w:rPr>
                <w:rFonts w:hint="eastAsia" w:hAnsi="宋体" w:eastAsia="仿宋_GB2312"/>
                <w:sz w:val="24"/>
                <w:lang w:val="en-US" w:eastAsia="zh-CN"/>
              </w:rPr>
            </w:pPr>
          </w:p>
        </w:tc>
        <w:tc>
          <w:tcPr>
            <w:tcW w:w="1219" w:type="dxa"/>
            <w:vAlign w:val="top"/>
          </w:tcPr>
          <w:p>
            <w:pPr>
              <w:tabs>
                <w:tab w:val="left" w:pos="720"/>
                <w:tab w:val="left" w:pos="3600"/>
              </w:tabs>
              <w:spacing w:line="360" w:lineRule="auto"/>
              <w:jc w:val="center"/>
              <w:rPr>
                <w:rFonts w:hint="eastAsia" w:hAnsi="宋体" w:eastAsia="仿宋_GB2312"/>
                <w:sz w:val="24"/>
                <w:lang w:val="en-US" w:eastAsia="zh-CN"/>
              </w:rPr>
            </w:pPr>
          </w:p>
        </w:tc>
      </w:tr>
    </w:tbl>
    <w:p>
      <w:pPr>
        <w:pStyle w:val="11"/>
        <w:widowControl w:val="0"/>
        <w:wordWrap/>
        <w:adjustRightInd/>
        <w:snapToGrid/>
        <w:spacing w:before="0" w:beforeLines="0" w:after="0" w:afterLines="0" w:line="440" w:lineRule="exact"/>
        <w:ind w:left="0" w:leftChars="0" w:right="0" w:firstLine="0" w:firstLineChars="0"/>
        <w:jc w:val="left"/>
        <w:textAlignment w:val="auto"/>
        <w:outlineLvl w:val="9"/>
        <w:rPr>
          <w:rFonts w:hint="eastAsia" w:ascii="仿宋_GB2312" w:hAnsi="仿宋_GB2312" w:eastAsia="仿宋_GB2312"/>
          <w:sz w:val="24"/>
          <w:szCs w:val="24"/>
        </w:rPr>
      </w:pPr>
    </w:p>
    <w:p>
      <w:pPr>
        <w:pStyle w:val="11"/>
        <w:widowControl w:val="0"/>
        <w:wordWrap/>
        <w:adjustRightInd/>
        <w:snapToGrid/>
        <w:spacing w:before="0" w:beforeLines="0" w:after="0" w:afterLines="0" w:line="440" w:lineRule="exact"/>
        <w:ind w:left="0" w:leftChars="0" w:right="0" w:firstLine="0" w:firstLineChars="0"/>
        <w:jc w:val="left"/>
        <w:textAlignment w:val="auto"/>
        <w:outlineLvl w:val="9"/>
        <w:rPr>
          <w:rFonts w:hint="eastAsia" w:ascii="仿宋_GB2312" w:hAnsi="仿宋_GB2312" w:eastAsia="仿宋_GB2312"/>
          <w:sz w:val="24"/>
          <w:szCs w:val="24"/>
          <w:lang w:eastAsia="zh-CN"/>
        </w:rPr>
      </w:pPr>
      <w:r>
        <w:rPr>
          <w:rFonts w:hint="eastAsia" w:ascii="仿宋_GB2312" w:hAnsi="仿宋_GB2312" w:eastAsia="仿宋_GB2312"/>
          <w:sz w:val="24"/>
          <w:szCs w:val="24"/>
        </w:rPr>
        <w:t>注：</w:t>
      </w:r>
      <w:r>
        <w:rPr>
          <w:rFonts w:hint="eastAsia" w:ascii="仿宋_GB2312" w:hAnsi="仿宋_GB2312" w:eastAsia="仿宋_GB2312"/>
          <w:sz w:val="24"/>
          <w:szCs w:val="24"/>
          <w:lang w:eastAsia="zh-CN"/>
        </w:rPr>
        <w:t>以预算批复</w:t>
      </w:r>
      <w:r>
        <w:rPr>
          <w:rFonts w:hint="eastAsia" w:ascii="仿宋_GB2312" w:hAnsi="仿宋_GB2312" w:eastAsia="仿宋_GB2312"/>
          <w:sz w:val="24"/>
          <w:szCs w:val="24"/>
        </w:rPr>
        <w:t>的</w:t>
      </w:r>
      <w:r>
        <w:rPr>
          <w:rFonts w:hint="eastAsia" w:ascii="仿宋_GB2312" w:hAnsi="仿宋_GB2312" w:eastAsia="仿宋_GB2312"/>
          <w:sz w:val="24"/>
          <w:szCs w:val="24"/>
          <w:lang w:eastAsia="zh-CN"/>
        </w:rPr>
        <w:t>绩效</w:t>
      </w:r>
      <w:r>
        <w:rPr>
          <w:rFonts w:hint="eastAsia" w:ascii="仿宋_GB2312" w:hAnsi="仿宋_GB2312" w:eastAsia="仿宋_GB2312"/>
          <w:sz w:val="24"/>
          <w:szCs w:val="24"/>
        </w:rPr>
        <w:t>目标</w:t>
      </w:r>
      <w:r>
        <w:rPr>
          <w:rFonts w:hint="eastAsia" w:ascii="仿宋_GB2312" w:hAnsi="仿宋_GB2312" w:eastAsia="仿宋_GB2312"/>
          <w:sz w:val="24"/>
          <w:szCs w:val="24"/>
          <w:lang w:eastAsia="zh-CN"/>
        </w:rPr>
        <w:t>为准填列。如预算申报时没有填报绩效目标的，根据项目测算明细或实施计划填写。</w:t>
      </w:r>
    </w:p>
    <w:p>
      <w:pPr>
        <w:pStyle w:val="11"/>
        <w:widowControl w:val="0"/>
        <w:wordWrap/>
        <w:adjustRightInd/>
        <w:snapToGrid/>
        <w:spacing w:before="0" w:beforeLines="0" w:after="0" w:afterLines="0" w:line="440" w:lineRule="exact"/>
        <w:ind w:left="0" w:leftChars="0" w:right="0" w:firstLine="0" w:firstLineChars="0"/>
        <w:jc w:val="left"/>
        <w:textAlignment w:val="auto"/>
        <w:outlineLvl w:val="9"/>
        <w:rPr>
          <w:rFonts w:hint="eastAsia" w:ascii="仿宋_GB2312" w:hAnsi="仿宋_GB2312" w:eastAsia="仿宋_GB2312"/>
          <w:sz w:val="24"/>
          <w:szCs w:val="24"/>
          <w:lang w:eastAsia="zh-CN"/>
        </w:rPr>
      </w:pPr>
    </w:p>
    <w:p>
      <w:pPr>
        <w:pStyle w:val="11"/>
        <w:widowControl w:val="0"/>
        <w:wordWrap/>
        <w:adjustRightInd/>
        <w:snapToGrid/>
        <w:spacing w:before="0" w:beforeLines="0" w:after="0" w:afterLines="0" w:line="440" w:lineRule="exact"/>
        <w:ind w:left="0" w:leftChars="0" w:right="0" w:firstLine="0" w:firstLineChars="0"/>
        <w:jc w:val="left"/>
        <w:textAlignment w:val="auto"/>
        <w:outlineLvl w:val="9"/>
        <w:rPr>
          <w:rFonts w:hint="eastAsia" w:ascii="仿宋_GB2312" w:hAnsi="仿宋_GB2312" w:eastAsia="仿宋_GB2312"/>
          <w:sz w:val="24"/>
          <w:szCs w:val="24"/>
          <w:lang w:eastAsia="zh-CN"/>
        </w:rPr>
      </w:pPr>
    </w:p>
    <w:p>
      <w:pPr>
        <w:pStyle w:val="11"/>
        <w:widowControl w:val="0"/>
        <w:wordWrap/>
        <w:adjustRightInd/>
        <w:snapToGrid/>
        <w:spacing w:before="0" w:beforeLines="0" w:after="0" w:afterLines="0" w:line="440" w:lineRule="exact"/>
        <w:ind w:left="0" w:leftChars="0" w:right="0" w:firstLine="0" w:firstLineChars="0"/>
        <w:jc w:val="left"/>
        <w:textAlignment w:val="auto"/>
        <w:outlineLvl w:val="9"/>
        <w:rPr>
          <w:rFonts w:hint="eastAsia" w:ascii="仿宋_GB2312" w:hAnsi="仿宋_GB2312" w:eastAsia="仿宋_GB2312"/>
          <w:sz w:val="24"/>
          <w:szCs w:val="24"/>
          <w:lang w:eastAsia="zh-CN"/>
        </w:rPr>
      </w:pPr>
    </w:p>
    <w:p>
      <w:pPr>
        <w:pStyle w:val="11"/>
        <w:widowControl w:val="0"/>
        <w:wordWrap/>
        <w:adjustRightInd/>
        <w:snapToGrid/>
        <w:spacing w:before="0" w:beforeLines="0" w:after="0" w:afterLines="0" w:line="440" w:lineRule="exact"/>
        <w:ind w:left="0" w:leftChars="0" w:right="0" w:firstLine="0" w:firstLineChars="0"/>
        <w:jc w:val="left"/>
        <w:textAlignment w:val="auto"/>
        <w:outlineLvl w:val="9"/>
        <w:rPr>
          <w:rFonts w:hint="eastAsia" w:ascii="仿宋_GB2312" w:hAnsi="仿宋_GB2312" w:eastAsia="仿宋_GB2312"/>
          <w:sz w:val="24"/>
          <w:szCs w:val="24"/>
          <w:lang w:eastAsia="zh-CN"/>
        </w:rPr>
      </w:pPr>
    </w:p>
    <w:p>
      <w:pPr>
        <w:spacing w:line="440" w:lineRule="exact"/>
        <w:jc w:val="left"/>
        <w:rPr>
          <w:rFonts w:hint="eastAsia" w:ascii="宋体" w:hAnsi="宋体" w:eastAsia="宋体"/>
          <w:b/>
          <w:sz w:val="44"/>
          <w:szCs w:val="44"/>
        </w:rPr>
      </w:pPr>
      <w:r>
        <w:rPr>
          <w:rFonts w:hint="eastAsia" w:ascii="黑体" w:eastAsia="黑体"/>
          <w:szCs w:val="32"/>
        </w:rPr>
        <w:t>附件</w:t>
      </w:r>
      <w:r>
        <w:rPr>
          <w:rFonts w:hint="eastAsia" w:ascii="黑体" w:eastAsia="黑体"/>
          <w:szCs w:val="32"/>
          <w:lang w:val="en-US" w:eastAsia="zh-CN"/>
        </w:rPr>
        <w:t>4</w:t>
      </w:r>
      <w:r>
        <w:rPr>
          <w:rFonts w:hint="eastAsia" w:ascii="黑体" w:eastAsia="黑体"/>
          <w:szCs w:val="32"/>
        </w:rPr>
        <w:t>-3</w:t>
      </w:r>
    </w:p>
    <w:p>
      <w:pPr>
        <w:spacing w:line="440" w:lineRule="exact"/>
        <w:jc w:val="center"/>
        <w:rPr>
          <w:rFonts w:hint="eastAsia" w:ascii="宋体" w:hAnsi="宋体" w:eastAsia="宋体"/>
          <w:b/>
          <w:sz w:val="44"/>
          <w:szCs w:val="44"/>
        </w:rPr>
      </w:pPr>
      <w:r>
        <w:rPr>
          <w:rFonts w:hint="eastAsia" w:ascii="宋体" w:hAnsi="宋体" w:eastAsia="宋体"/>
          <w:b/>
          <w:sz w:val="44"/>
          <w:szCs w:val="44"/>
        </w:rPr>
        <w:t>项目基本信息</w:t>
      </w:r>
    </w:p>
    <w:tbl>
      <w:tblPr>
        <w:tblStyle w:val="7"/>
        <w:tblpPr w:leftFromText="180" w:rightFromText="180" w:vertAnchor="text" w:horzAnchor="page" w:tblpX="1507" w:tblpY="426"/>
        <w:tblOverlap w:val="never"/>
        <w:tblW w:w="92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23"/>
        <w:gridCol w:w="1397"/>
        <w:gridCol w:w="76"/>
        <w:gridCol w:w="540"/>
        <w:gridCol w:w="458"/>
        <w:gridCol w:w="726"/>
        <w:gridCol w:w="709"/>
        <w:gridCol w:w="890"/>
        <w:gridCol w:w="145"/>
        <w:gridCol w:w="1329"/>
        <w:gridCol w:w="77"/>
        <w:gridCol w:w="371"/>
        <w:gridCol w:w="847"/>
        <w:gridCol w:w="207"/>
        <w:gridCol w:w="58"/>
        <w:gridCol w:w="351"/>
        <w:gridCol w:w="1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552" w:hRule="atLeast"/>
        </w:trPr>
        <w:tc>
          <w:tcPr>
            <w:tcW w:w="9242" w:type="dxa"/>
            <w:gridSpan w:val="16"/>
            <w:vAlign w:val="center"/>
          </w:tcPr>
          <w:p>
            <w:pPr>
              <w:spacing w:line="440" w:lineRule="exact"/>
              <w:rPr>
                <w:rFonts w:hint="eastAsia" w:ascii="宋体" w:hAnsi="宋体" w:eastAsia="宋体"/>
                <w:sz w:val="24"/>
              </w:rPr>
            </w:pPr>
            <w:r>
              <w:rPr>
                <w:rFonts w:hint="eastAsia" w:ascii="宋体" w:hAnsi="宋体" w:eastAsia="宋体"/>
                <w:b/>
                <w:bCs/>
                <w:sz w:val="24"/>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284" w:hRule="atLeast"/>
        </w:trPr>
        <w:tc>
          <w:tcPr>
            <w:tcW w:w="2013"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项目实施单位</w:t>
            </w:r>
          </w:p>
        </w:tc>
        <w:tc>
          <w:tcPr>
            <w:tcW w:w="1893" w:type="dxa"/>
            <w:gridSpan w:val="3"/>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海南省干部疗养院（海南省老年病医院）</w:t>
            </w:r>
          </w:p>
        </w:tc>
        <w:tc>
          <w:tcPr>
            <w:tcW w:w="2364"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主管部门</w:t>
            </w:r>
          </w:p>
        </w:tc>
        <w:tc>
          <w:tcPr>
            <w:tcW w:w="2972" w:type="dxa"/>
            <w:gridSpan w:val="7"/>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海南省委组织部、海南省卫生健康委员会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284" w:hRule="atLeast"/>
        </w:trPr>
        <w:tc>
          <w:tcPr>
            <w:tcW w:w="2013"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项目负责人</w:t>
            </w:r>
          </w:p>
        </w:tc>
        <w:tc>
          <w:tcPr>
            <w:tcW w:w="1893" w:type="dxa"/>
            <w:gridSpan w:val="3"/>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许天生</w:t>
            </w:r>
          </w:p>
        </w:tc>
        <w:tc>
          <w:tcPr>
            <w:tcW w:w="2364"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联系电话</w:t>
            </w:r>
          </w:p>
        </w:tc>
        <w:tc>
          <w:tcPr>
            <w:tcW w:w="2972" w:type="dxa"/>
            <w:gridSpan w:val="7"/>
            <w:vAlign w:val="center"/>
          </w:tcPr>
          <w:p>
            <w:pPr>
              <w:spacing w:line="440" w:lineRule="exact"/>
              <w:jc w:val="center"/>
              <w:rPr>
                <w:rFonts w:hint="eastAsia" w:ascii="宋体" w:hAnsi="宋体" w:eastAsia="宋体"/>
                <w:sz w:val="24"/>
                <w:lang w:val="en-US" w:eastAsia="zh-CN"/>
              </w:rPr>
            </w:pPr>
            <w:r>
              <w:rPr>
                <w:rFonts w:hint="eastAsia" w:ascii="宋体" w:hAnsi="宋体" w:eastAsia="宋体"/>
                <w:sz w:val="24"/>
                <w:lang w:val="en-US" w:eastAsia="zh-CN"/>
              </w:rPr>
              <w:t>65855526/13976251686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284" w:hRule="atLeast"/>
        </w:trPr>
        <w:tc>
          <w:tcPr>
            <w:tcW w:w="2013"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地址</w:t>
            </w:r>
          </w:p>
        </w:tc>
        <w:tc>
          <w:tcPr>
            <w:tcW w:w="4257" w:type="dxa"/>
            <w:gridSpan w:val="6"/>
            <w:vAlign w:val="center"/>
          </w:tcPr>
          <w:p>
            <w:pPr>
              <w:spacing w:line="440" w:lineRule="exact"/>
              <w:jc w:val="center"/>
              <w:rPr>
                <w:rFonts w:hint="eastAsia" w:ascii="宋体" w:hAnsi="宋体" w:eastAsia="宋体"/>
                <w:sz w:val="24"/>
              </w:rPr>
            </w:pPr>
            <w:r>
              <w:rPr>
                <w:rFonts w:hint="eastAsia" w:ascii="宋体" w:hAnsi="宋体" w:eastAsia="宋体"/>
                <w:sz w:val="24"/>
                <w:lang w:eastAsia="zh-CN"/>
              </w:rPr>
              <w:t>海口市琼山区高登街新桥路</w:t>
            </w:r>
            <w:r>
              <w:rPr>
                <w:rFonts w:hint="eastAsia" w:ascii="宋体" w:hAnsi="宋体" w:eastAsia="宋体"/>
                <w:sz w:val="24"/>
                <w:lang w:val="en-US" w:eastAsia="zh-CN"/>
              </w:rPr>
              <w:t>15号</w:t>
            </w:r>
          </w:p>
        </w:tc>
        <w:tc>
          <w:tcPr>
            <w:tcW w:w="1911" w:type="dxa"/>
            <w:gridSpan w:val="6"/>
            <w:vAlign w:val="center"/>
          </w:tcPr>
          <w:p>
            <w:pPr>
              <w:spacing w:line="440" w:lineRule="exact"/>
              <w:jc w:val="center"/>
              <w:rPr>
                <w:rFonts w:hint="eastAsia" w:ascii="宋体" w:hAnsi="宋体" w:eastAsia="宋体"/>
                <w:sz w:val="24"/>
              </w:rPr>
            </w:pPr>
            <w:r>
              <w:rPr>
                <w:rFonts w:hint="eastAsia" w:ascii="宋体" w:hAnsi="宋体" w:eastAsia="宋体"/>
                <w:sz w:val="24"/>
              </w:rPr>
              <w:t>邮编</w:t>
            </w:r>
          </w:p>
        </w:tc>
        <w:tc>
          <w:tcPr>
            <w:tcW w:w="1061" w:type="dxa"/>
            <w:vAlign w:val="center"/>
          </w:tcPr>
          <w:p>
            <w:pPr>
              <w:spacing w:line="440" w:lineRule="exact"/>
              <w:jc w:val="center"/>
              <w:rPr>
                <w:rFonts w:hint="eastAsia" w:ascii="宋体" w:hAnsi="宋体" w:eastAsia="宋体"/>
                <w:sz w:val="24"/>
                <w:lang w:val="en-US" w:eastAsia="zh-CN"/>
              </w:rPr>
            </w:pPr>
            <w:r>
              <w:rPr>
                <w:rFonts w:hint="eastAsia" w:ascii="宋体" w:hAnsi="宋体" w:eastAsia="宋体"/>
                <w:sz w:val="24"/>
                <w:lang w:val="en-US" w:eastAsia="zh-CN"/>
              </w:rPr>
              <w:t>571100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284" w:hRule="atLeast"/>
        </w:trPr>
        <w:tc>
          <w:tcPr>
            <w:tcW w:w="2013"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项目类型</w:t>
            </w:r>
          </w:p>
        </w:tc>
        <w:tc>
          <w:tcPr>
            <w:tcW w:w="7229" w:type="dxa"/>
            <w:gridSpan w:val="13"/>
            <w:vAlign w:val="center"/>
          </w:tcPr>
          <w:p>
            <w:pPr>
              <w:spacing w:line="440" w:lineRule="exact"/>
              <w:jc w:val="center"/>
              <w:rPr>
                <w:rFonts w:hint="eastAsia" w:ascii="宋体" w:hAnsi="宋体" w:eastAsia="宋体"/>
                <w:sz w:val="24"/>
              </w:rPr>
            </w:pPr>
            <w:r>
              <w:rPr>
                <w:rFonts w:hint="eastAsia" w:ascii="宋体" w:hAnsi="宋体" w:eastAsia="宋体"/>
                <w:sz w:val="24"/>
              </w:rPr>
              <w:t xml:space="preserve">经常性项目（  ）      </w:t>
            </w:r>
            <w:r>
              <w:rPr>
                <w:rFonts w:hint="eastAsia" w:ascii="宋体" w:hAnsi="宋体" w:eastAsia="宋体"/>
                <w:sz w:val="24"/>
                <w:lang w:eastAsia="zh-CN"/>
              </w:rPr>
              <w:t>专项资金</w:t>
            </w:r>
            <w:r>
              <w:rPr>
                <w:rFonts w:hint="eastAsia" w:ascii="宋体" w:hAnsi="宋体" w:eastAsia="宋体"/>
                <w:sz w:val="24"/>
              </w:rPr>
              <w:t>项目（</w:t>
            </w:r>
            <w:r>
              <w:rPr>
                <w:rFonts w:hint="default" w:ascii="Arial" w:hAnsi="Arial" w:eastAsia="宋体" w:cs="Arial"/>
                <w:sz w:val="24"/>
              </w:rPr>
              <w:t>√</w:t>
            </w:r>
            <w:r>
              <w:rPr>
                <w:rFonts w:hint="eastAsia" w:ascii="宋体" w:hAnsi="宋体" w:eastAsia="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284" w:hRule="atLeast"/>
        </w:trPr>
        <w:tc>
          <w:tcPr>
            <w:tcW w:w="2013"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计划投资额</w:t>
            </w:r>
          </w:p>
          <w:p>
            <w:pPr>
              <w:spacing w:line="440" w:lineRule="exact"/>
              <w:jc w:val="center"/>
              <w:rPr>
                <w:rFonts w:hint="eastAsia" w:ascii="宋体" w:hAnsi="宋体" w:eastAsia="宋体"/>
                <w:sz w:val="24"/>
              </w:rPr>
            </w:pPr>
            <w:r>
              <w:rPr>
                <w:rFonts w:hint="eastAsia" w:ascii="宋体" w:hAnsi="宋体" w:eastAsia="宋体"/>
                <w:sz w:val="24"/>
              </w:rPr>
              <w:t>（万元）</w:t>
            </w:r>
          </w:p>
        </w:tc>
        <w:tc>
          <w:tcPr>
            <w:tcW w:w="1184" w:type="dxa"/>
            <w:gridSpan w:val="2"/>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2211.84</w:t>
            </w:r>
          </w:p>
        </w:tc>
        <w:tc>
          <w:tcPr>
            <w:tcW w:w="1744"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实际到位资金（万元）</w:t>
            </w:r>
          </w:p>
        </w:tc>
        <w:tc>
          <w:tcPr>
            <w:tcW w:w="1329" w:type="dxa"/>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1151.144</w:t>
            </w:r>
          </w:p>
        </w:tc>
        <w:tc>
          <w:tcPr>
            <w:tcW w:w="1560" w:type="dxa"/>
            <w:gridSpan w:val="5"/>
            <w:vAlign w:val="center"/>
          </w:tcPr>
          <w:p>
            <w:pPr>
              <w:spacing w:line="440" w:lineRule="exact"/>
              <w:jc w:val="center"/>
              <w:rPr>
                <w:rFonts w:hint="eastAsia" w:ascii="宋体" w:hAnsi="宋体" w:eastAsia="宋体"/>
                <w:sz w:val="24"/>
              </w:rPr>
            </w:pPr>
            <w:r>
              <w:rPr>
                <w:rFonts w:hint="eastAsia" w:ascii="宋体" w:hAnsi="宋体" w:eastAsia="宋体"/>
                <w:sz w:val="24"/>
              </w:rPr>
              <w:t>实际使用情况（万元）</w:t>
            </w:r>
          </w:p>
        </w:tc>
        <w:tc>
          <w:tcPr>
            <w:tcW w:w="1412" w:type="dxa"/>
            <w:gridSpan w:val="2"/>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1151.144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284" w:hRule="atLeast"/>
        </w:trPr>
        <w:tc>
          <w:tcPr>
            <w:tcW w:w="2013"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其中：中央财政</w:t>
            </w:r>
          </w:p>
        </w:tc>
        <w:tc>
          <w:tcPr>
            <w:tcW w:w="1184" w:type="dxa"/>
            <w:gridSpan w:val="2"/>
            <w:vAlign w:val="center"/>
          </w:tcPr>
          <w:p>
            <w:pPr>
              <w:spacing w:line="440" w:lineRule="exact"/>
              <w:jc w:val="center"/>
              <w:rPr>
                <w:rFonts w:hint="default" w:ascii="宋体" w:hAnsi="宋体" w:eastAsia="宋体"/>
                <w:sz w:val="24"/>
                <w:lang w:val="en-US" w:eastAsia="zh-CN"/>
              </w:rPr>
            </w:pPr>
          </w:p>
        </w:tc>
        <w:tc>
          <w:tcPr>
            <w:tcW w:w="1744"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其中：中央财政</w:t>
            </w:r>
          </w:p>
        </w:tc>
        <w:tc>
          <w:tcPr>
            <w:tcW w:w="1329" w:type="dxa"/>
            <w:vAlign w:val="center"/>
          </w:tcPr>
          <w:p>
            <w:pPr>
              <w:spacing w:line="440" w:lineRule="exact"/>
              <w:jc w:val="center"/>
              <w:rPr>
                <w:rFonts w:hint="eastAsia" w:ascii="宋体" w:hAnsi="宋体" w:eastAsia="宋体"/>
                <w:sz w:val="24"/>
              </w:rPr>
            </w:pPr>
          </w:p>
        </w:tc>
        <w:tc>
          <w:tcPr>
            <w:tcW w:w="1560" w:type="dxa"/>
            <w:gridSpan w:val="5"/>
            <w:vAlign w:val="center"/>
          </w:tcPr>
          <w:p>
            <w:pPr>
              <w:spacing w:line="440" w:lineRule="exact"/>
              <w:jc w:val="center"/>
              <w:rPr>
                <w:rFonts w:hint="eastAsia" w:ascii="宋体" w:hAnsi="宋体" w:eastAsia="宋体"/>
                <w:sz w:val="24"/>
              </w:rPr>
            </w:pPr>
          </w:p>
        </w:tc>
        <w:tc>
          <w:tcPr>
            <w:tcW w:w="1412" w:type="dxa"/>
            <w:gridSpan w:val="2"/>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284" w:hRule="atLeast"/>
        </w:trPr>
        <w:tc>
          <w:tcPr>
            <w:tcW w:w="2013"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省财政</w:t>
            </w:r>
          </w:p>
        </w:tc>
        <w:tc>
          <w:tcPr>
            <w:tcW w:w="1184" w:type="dxa"/>
            <w:gridSpan w:val="2"/>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2211.84</w:t>
            </w:r>
          </w:p>
        </w:tc>
        <w:tc>
          <w:tcPr>
            <w:tcW w:w="1744"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省财政</w:t>
            </w:r>
          </w:p>
        </w:tc>
        <w:tc>
          <w:tcPr>
            <w:tcW w:w="1329" w:type="dxa"/>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991.214</w:t>
            </w:r>
          </w:p>
        </w:tc>
        <w:tc>
          <w:tcPr>
            <w:tcW w:w="1560" w:type="dxa"/>
            <w:gridSpan w:val="5"/>
            <w:vAlign w:val="center"/>
          </w:tcPr>
          <w:p>
            <w:pPr>
              <w:spacing w:line="440" w:lineRule="exact"/>
              <w:jc w:val="center"/>
              <w:rPr>
                <w:rFonts w:hint="eastAsia" w:ascii="宋体" w:hAnsi="宋体" w:eastAsia="宋体"/>
                <w:sz w:val="24"/>
              </w:rPr>
            </w:pPr>
          </w:p>
        </w:tc>
        <w:tc>
          <w:tcPr>
            <w:tcW w:w="1412" w:type="dxa"/>
            <w:gridSpan w:val="2"/>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284" w:hRule="atLeast"/>
        </w:trPr>
        <w:tc>
          <w:tcPr>
            <w:tcW w:w="2013"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市县财政</w:t>
            </w:r>
          </w:p>
        </w:tc>
        <w:tc>
          <w:tcPr>
            <w:tcW w:w="1184" w:type="dxa"/>
            <w:gridSpan w:val="2"/>
            <w:vAlign w:val="center"/>
          </w:tcPr>
          <w:p>
            <w:pPr>
              <w:spacing w:line="440" w:lineRule="exact"/>
              <w:jc w:val="center"/>
              <w:rPr>
                <w:rFonts w:hint="eastAsia" w:ascii="宋体" w:hAnsi="宋体" w:eastAsia="宋体"/>
                <w:sz w:val="24"/>
              </w:rPr>
            </w:pPr>
          </w:p>
        </w:tc>
        <w:tc>
          <w:tcPr>
            <w:tcW w:w="1744"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市县财政</w:t>
            </w:r>
          </w:p>
        </w:tc>
        <w:tc>
          <w:tcPr>
            <w:tcW w:w="1329" w:type="dxa"/>
            <w:vAlign w:val="center"/>
          </w:tcPr>
          <w:p>
            <w:pPr>
              <w:spacing w:line="440" w:lineRule="exact"/>
              <w:jc w:val="center"/>
              <w:rPr>
                <w:rFonts w:hint="eastAsia" w:ascii="宋体" w:hAnsi="宋体" w:eastAsia="宋体"/>
                <w:sz w:val="24"/>
              </w:rPr>
            </w:pPr>
          </w:p>
        </w:tc>
        <w:tc>
          <w:tcPr>
            <w:tcW w:w="1560" w:type="dxa"/>
            <w:gridSpan w:val="5"/>
            <w:vAlign w:val="center"/>
          </w:tcPr>
          <w:p>
            <w:pPr>
              <w:spacing w:line="440" w:lineRule="exact"/>
              <w:jc w:val="center"/>
              <w:rPr>
                <w:rFonts w:hint="eastAsia" w:ascii="宋体" w:hAnsi="宋体" w:eastAsia="宋体"/>
                <w:sz w:val="24"/>
              </w:rPr>
            </w:pPr>
          </w:p>
        </w:tc>
        <w:tc>
          <w:tcPr>
            <w:tcW w:w="1412" w:type="dxa"/>
            <w:gridSpan w:val="2"/>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284" w:hRule="atLeast"/>
        </w:trPr>
        <w:tc>
          <w:tcPr>
            <w:tcW w:w="2013"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其他</w:t>
            </w:r>
          </w:p>
        </w:tc>
        <w:tc>
          <w:tcPr>
            <w:tcW w:w="1184" w:type="dxa"/>
            <w:gridSpan w:val="2"/>
            <w:vAlign w:val="center"/>
          </w:tcPr>
          <w:p>
            <w:pPr>
              <w:spacing w:line="440" w:lineRule="exact"/>
              <w:jc w:val="center"/>
              <w:rPr>
                <w:rFonts w:hint="default" w:ascii="宋体" w:hAnsi="宋体" w:eastAsia="宋体"/>
                <w:sz w:val="24"/>
                <w:lang w:val="en-US" w:eastAsia="zh-CN"/>
              </w:rPr>
            </w:pPr>
          </w:p>
        </w:tc>
        <w:tc>
          <w:tcPr>
            <w:tcW w:w="1744"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其他</w:t>
            </w:r>
          </w:p>
        </w:tc>
        <w:tc>
          <w:tcPr>
            <w:tcW w:w="1329" w:type="dxa"/>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159.93</w:t>
            </w:r>
          </w:p>
        </w:tc>
        <w:tc>
          <w:tcPr>
            <w:tcW w:w="1560" w:type="dxa"/>
            <w:gridSpan w:val="5"/>
            <w:vAlign w:val="center"/>
          </w:tcPr>
          <w:p>
            <w:pPr>
              <w:spacing w:line="440" w:lineRule="exact"/>
              <w:jc w:val="center"/>
              <w:rPr>
                <w:rFonts w:hint="eastAsia" w:ascii="宋体" w:hAnsi="宋体" w:eastAsia="宋体"/>
                <w:sz w:val="24"/>
              </w:rPr>
            </w:pPr>
          </w:p>
        </w:tc>
        <w:tc>
          <w:tcPr>
            <w:tcW w:w="1412" w:type="dxa"/>
            <w:gridSpan w:val="2"/>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Before w:val="1"/>
          <w:wBefore w:w="23" w:type="dxa"/>
          <w:trHeight w:val="284" w:hRule="atLeast"/>
        </w:trPr>
        <w:tc>
          <w:tcPr>
            <w:tcW w:w="9242" w:type="dxa"/>
            <w:gridSpan w:val="16"/>
            <w:vAlign w:val="center"/>
          </w:tcPr>
          <w:p>
            <w:pPr>
              <w:spacing w:line="440" w:lineRule="exact"/>
              <w:rPr>
                <w:rFonts w:hint="eastAsia" w:ascii="宋体" w:hAnsi="宋体" w:eastAsia="宋体"/>
                <w:sz w:val="24"/>
              </w:rPr>
            </w:pPr>
            <w:r>
              <w:rPr>
                <w:rFonts w:hint="eastAsia" w:ascii="宋体" w:hAnsi="宋体" w:eastAsia="宋体"/>
                <w:b/>
                <w:bCs/>
                <w:sz w:val="24"/>
              </w:rPr>
              <w:t>二、</w:t>
            </w:r>
            <w:r>
              <w:rPr>
                <w:rFonts w:hint="eastAsia" w:ascii="宋体" w:hAnsi="宋体" w:eastAsia="宋体"/>
                <w:b/>
                <w:color w:val="000000"/>
                <w:sz w:val="24"/>
              </w:rPr>
              <w:t>绩效评价指标评分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tcBorders>
              <w:top w:val="single" w:color="000000" w:sz="4" w:space="0"/>
              <w:left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一级指标</w:t>
            </w:r>
          </w:p>
        </w:tc>
        <w:tc>
          <w:tcPr>
            <w:tcW w:w="998" w:type="dxa"/>
            <w:gridSpan w:val="2"/>
            <w:tcBorders>
              <w:top w:val="single" w:color="000000" w:sz="4" w:space="0"/>
              <w:left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分值</w:t>
            </w:r>
          </w:p>
        </w:tc>
        <w:tc>
          <w:tcPr>
            <w:tcW w:w="1435"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二级指标</w:t>
            </w:r>
          </w:p>
        </w:tc>
        <w:tc>
          <w:tcPr>
            <w:tcW w:w="890"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分值</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三级指标</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分值</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项目决策</w:t>
            </w:r>
          </w:p>
        </w:tc>
        <w:tc>
          <w:tcPr>
            <w:tcW w:w="998"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20</w:t>
            </w:r>
          </w:p>
        </w:tc>
        <w:tc>
          <w:tcPr>
            <w:tcW w:w="1435"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项目目标</w:t>
            </w:r>
            <w:r>
              <w:rPr>
                <w:rFonts w:hint="eastAsia" w:ascii="宋体" w:hAnsi="宋体" w:eastAsia="宋体" w:cs="黑体"/>
                <w:kern w:val="2"/>
                <w:sz w:val="24"/>
                <w:szCs w:val="24"/>
                <w:lang w:val="en-US" w:eastAsia="zh-CN" w:bidi="ar-SA"/>
              </w:rPr>
              <w:drawing>
                <wp:inline distT="0" distB="0" distL="114300" distR="114300">
                  <wp:extent cx="19050" cy="190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lum/>
                          </a:blip>
                          <a:stretch>
                            <a:fillRect/>
                          </a:stretch>
                        </pic:blipFill>
                        <pic:spPr>
                          <a:xfrm>
                            <a:off x="0" y="0"/>
                            <a:ext cx="19050" cy="19050"/>
                          </a:xfrm>
                          <a:prstGeom prst="rect">
                            <a:avLst/>
                          </a:prstGeom>
                          <a:noFill/>
                          <a:ln w="9525">
                            <a:noFill/>
                          </a:ln>
                        </pic:spPr>
                      </pic:pic>
                    </a:graphicData>
                  </a:graphic>
                </wp:inline>
              </w:drawing>
            </w:r>
            <w:r>
              <w:rPr>
                <w:rFonts w:hint="eastAsia" w:ascii="宋体" w:hAnsi="宋体" w:eastAsia="宋体" w:cs="黑体"/>
                <w:kern w:val="2"/>
                <w:sz w:val="24"/>
                <w:szCs w:val="24"/>
                <w:lang w:val="en-US" w:eastAsia="zh-CN" w:bidi="ar-SA"/>
              </w:rPr>
              <w:drawing>
                <wp:inline distT="0" distB="0" distL="114300" distR="114300">
                  <wp:extent cx="19050" cy="190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lum/>
                          </a:blip>
                          <a:stretch>
                            <a:fillRect/>
                          </a:stretch>
                        </pic:blipFill>
                        <pic:spPr>
                          <a:xfrm>
                            <a:off x="0" y="0"/>
                            <a:ext cx="19050" cy="19050"/>
                          </a:xfrm>
                          <a:prstGeom prst="rect">
                            <a:avLst/>
                          </a:prstGeom>
                          <a:noFill/>
                          <a:ln w="9525">
                            <a:noFill/>
                          </a:ln>
                        </pic:spPr>
                      </pic:pic>
                    </a:graphicData>
                  </a:graphic>
                </wp:inline>
              </w:drawing>
            </w:r>
            <w:r>
              <w:rPr>
                <w:rFonts w:hint="eastAsia" w:ascii="宋体" w:hAnsi="宋体" w:eastAsia="宋体" w:cs="黑体"/>
                <w:kern w:val="2"/>
                <w:sz w:val="24"/>
                <w:szCs w:val="24"/>
                <w:lang w:val="en-US" w:eastAsia="zh-CN" w:bidi="ar-SA"/>
              </w:rPr>
              <w:drawing>
                <wp:inline distT="0" distB="0" distL="114300" distR="114300">
                  <wp:extent cx="19050" cy="190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lum/>
                          </a:blip>
                          <a:stretch>
                            <a:fillRect/>
                          </a:stretch>
                        </pic:blipFill>
                        <pic:spPr>
                          <a:xfrm>
                            <a:off x="0" y="0"/>
                            <a:ext cx="19050" cy="19050"/>
                          </a:xfrm>
                          <a:prstGeom prst="rect">
                            <a:avLst/>
                          </a:prstGeom>
                          <a:noFill/>
                          <a:ln w="9525">
                            <a:noFill/>
                          </a:ln>
                        </pic:spPr>
                      </pic:pic>
                    </a:graphicData>
                  </a:graphic>
                </wp:inline>
              </w:drawing>
            </w:r>
            <w:r>
              <w:rPr>
                <w:rFonts w:hint="eastAsia" w:ascii="宋体" w:hAnsi="宋体" w:eastAsia="宋体" w:cs="黑体"/>
                <w:kern w:val="2"/>
                <w:sz w:val="24"/>
                <w:szCs w:val="24"/>
                <w:lang w:val="en-US" w:eastAsia="zh-CN" w:bidi="ar-SA"/>
              </w:rPr>
              <w:drawing>
                <wp:inline distT="0" distB="0" distL="114300" distR="114300">
                  <wp:extent cx="19050" cy="190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a:lum/>
                          </a:blip>
                          <a:stretch>
                            <a:fillRect/>
                          </a:stretch>
                        </pic:blipFill>
                        <pic:spPr>
                          <a:xfrm>
                            <a:off x="0" y="0"/>
                            <a:ext cx="19050" cy="19050"/>
                          </a:xfrm>
                          <a:prstGeom prst="rect">
                            <a:avLst/>
                          </a:prstGeom>
                          <a:noFill/>
                          <a:ln w="9525">
                            <a:noFill/>
                          </a:ln>
                        </pic:spPr>
                      </pic:pic>
                    </a:graphicData>
                  </a:graphic>
                </wp:inline>
              </w:drawing>
            </w:r>
          </w:p>
        </w:tc>
        <w:tc>
          <w:tcPr>
            <w:tcW w:w="890"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4</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目标内容</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4</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决策过程</w:t>
            </w:r>
          </w:p>
        </w:tc>
        <w:tc>
          <w:tcPr>
            <w:tcW w:w="89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决策依据</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3</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决策程序</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5</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资金分配</w:t>
            </w:r>
          </w:p>
        </w:tc>
        <w:tc>
          <w:tcPr>
            <w:tcW w:w="89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分配办法</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2</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分配结果</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6</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项目管理</w:t>
            </w:r>
          </w:p>
        </w:tc>
        <w:tc>
          <w:tcPr>
            <w:tcW w:w="998"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25</w:t>
            </w:r>
          </w:p>
        </w:tc>
        <w:tc>
          <w:tcPr>
            <w:tcW w:w="1435"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资金到位</w:t>
            </w:r>
          </w:p>
        </w:tc>
        <w:tc>
          <w:tcPr>
            <w:tcW w:w="89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5</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到位率</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3</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到位时效</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2</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资金管理</w:t>
            </w:r>
          </w:p>
        </w:tc>
        <w:tc>
          <w:tcPr>
            <w:tcW w:w="89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10</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资金使用</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7</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财务管理</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3</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组织实施</w:t>
            </w:r>
          </w:p>
        </w:tc>
        <w:tc>
          <w:tcPr>
            <w:tcW w:w="89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10</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组织机构</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1</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管理制度</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9</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项目绩效</w:t>
            </w:r>
          </w:p>
        </w:tc>
        <w:tc>
          <w:tcPr>
            <w:tcW w:w="998"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55</w:t>
            </w:r>
          </w:p>
        </w:tc>
        <w:tc>
          <w:tcPr>
            <w:tcW w:w="1435" w:type="dxa"/>
            <w:gridSpan w:val="2"/>
            <w:tcBorders>
              <w:top w:val="single" w:color="000000" w:sz="4" w:space="0"/>
              <w:left w:val="single" w:color="000000" w:sz="4" w:space="0"/>
              <w:bottom w:val="single" w:color="auto"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项目产出</w:t>
            </w:r>
          </w:p>
        </w:tc>
        <w:tc>
          <w:tcPr>
            <w:tcW w:w="890" w:type="dxa"/>
            <w:tcBorders>
              <w:top w:val="single" w:color="000000" w:sz="4" w:space="0"/>
              <w:left w:val="single" w:color="000000" w:sz="4" w:space="0"/>
              <w:bottom w:val="single" w:color="auto"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15</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产出数量</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5</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auto" w:sz="4" w:space="0"/>
            </w:tcBorders>
            <w:vAlign w:val="center"/>
          </w:tcPr>
          <w:p>
            <w:pPr>
              <w:spacing w:line="440" w:lineRule="exact"/>
              <w:jc w:val="center"/>
              <w:rPr>
                <w:rFonts w:hint="eastAsia" w:ascii="宋体" w:hAnsi="宋体" w:eastAsia="宋体"/>
                <w:sz w:val="24"/>
              </w:rPr>
            </w:pPr>
          </w:p>
        </w:tc>
        <w:tc>
          <w:tcPr>
            <w:tcW w:w="1435"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sz w:val="24"/>
              </w:rPr>
            </w:pPr>
          </w:p>
        </w:tc>
        <w:tc>
          <w:tcPr>
            <w:tcW w:w="890"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auto"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产出质量</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4</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auto" w:sz="4" w:space="0"/>
            </w:tcBorders>
            <w:vAlign w:val="center"/>
          </w:tcPr>
          <w:p>
            <w:pPr>
              <w:spacing w:line="440" w:lineRule="exact"/>
              <w:jc w:val="center"/>
              <w:rPr>
                <w:rFonts w:hint="eastAsia" w:ascii="宋体" w:hAnsi="宋体" w:eastAsia="宋体"/>
                <w:sz w:val="24"/>
              </w:rPr>
            </w:pPr>
          </w:p>
        </w:tc>
        <w:tc>
          <w:tcPr>
            <w:tcW w:w="1435" w:type="dxa"/>
            <w:gridSpan w:val="2"/>
            <w:vMerge w:val="continue"/>
            <w:tcBorders>
              <w:top w:val="single" w:color="auto" w:sz="4" w:space="0"/>
              <w:left w:val="single" w:color="auto" w:sz="4" w:space="0"/>
              <w:bottom w:val="single" w:color="auto" w:sz="4" w:space="0"/>
              <w:right w:val="single" w:color="000000" w:sz="4" w:space="0"/>
            </w:tcBorders>
            <w:vAlign w:val="center"/>
          </w:tcPr>
          <w:p>
            <w:pPr>
              <w:spacing w:line="440" w:lineRule="exact"/>
              <w:jc w:val="center"/>
              <w:rPr>
                <w:rFonts w:hint="eastAsia" w:ascii="宋体" w:hAnsi="宋体" w:eastAsia="宋体"/>
                <w:sz w:val="24"/>
              </w:rPr>
            </w:pPr>
          </w:p>
        </w:tc>
        <w:tc>
          <w:tcPr>
            <w:tcW w:w="890" w:type="dxa"/>
            <w:vMerge w:val="continue"/>
            <w:tcBorders>
              <w:top w:val="single" w:color="auto" w:sz="4" w:space="0"/>
              <w:left w:val="single" w:color="000000" w:sz="4" w:space="0"/>
              <w:bottom w:val="single" w:color="auto" w:sz="4" w:space="0"/>
              <w:right w:val="single" w:color="auto"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auto"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产出时效</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3</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auto" w:sz="4" w:space="0"/>
            </w:tcBorders>
            <w:vAlign w:val="center"/>
          </w:tcPr>
          <w:p>
            <w:pPr>
              <w:spacing w:line="440" w:lineRule="exact"/>
              <w:jc w:val="center"/>
              <w:rPr>
                <w:rFonts w:hint="eastAsia" w:ascii="宋体" w:hAnsi="宋体" w:eastAsia="宋体"/>
                <w:sz w:val="24"/>
              </w:rPr>
            </w:pPr>
          </w:p>
        </w:tc>
        <w:tc>
          <w:tcPr>
            <w:tcW w:w="1435" w:type="dxa"/>
            <w:gridSpan w:val="2"/>
            <w:vMerge w:val="continue"/>
            <w:tcBorders>
              <w:top w:val="single" w:color="auto" w:sz="4" w:space="0"/>
              <w:left w:val="single" w:color="auto" w:sz="4" w:space="0"/>
              <w:bottom w:val="single" w:color="auto" w:sz="4" w:space="0"/>
              <w:right w:val="single" w:color="000000" w:sz="4" w:space="0"/>
            </w:tcBorders>
            <w:vAlign w:val="center"/>
          </w:tcPr>
          <w:p>
            <w:pPr>
              <w:spacing w:line="440" w:lineRule="exact"/>
              <w:jc w:val="center"/>
              <w:rPr>
                <w:rFonts w:hint="eastAsia" w:ascii="宋体" w:hAnsi="宋体" w:eastAsia="宋体"/>
                <w:sz w:val="24"/>
              </w:rPr>
            </w:pPr>
          </w:p>
        </w:tc>
        <w:tc>
          <w:tcPr>
            <w:tcW w:w="890" w:type="dxa"/>
            <w:vMerge w:val="continue"/>
            <w:tcBorders>
              <w:top w:val="single" w:color="auto" w:sz="4" w:space="0"/>
              <w:left w:val="single" w:color="000000" w:sz="4" w:space="0"/>
              <w:bottom w:val="single" w:color="auto" w:sz="4" w:space="0"/>
              <w:right w:val="single" w:color="auto"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auto"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产出成本</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3</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auto"/>
                <w:sz w:val="24"/>
                <w:lang w:val="en-US" w:eastAsia="zh-CN"/>
              </w:rPr>
            </w:pPr>
            <w:r>
              <w:rPr>
                <w:rFonts w:hint="eastAsia" w:ascii="宋体" w:hAnsi="宋体" w:eastAsia="宋体"/>
                <w:color w:val="auto"/>
                <w:sz w:val="24"/>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2"/>
            <w:vMerge w:val="restart"/>
            <w:tcBorders>
              <w:top w:val="single" w:color="auto" w:sz="4" w:space="0"/>
              <w:left w:val="single" w:color="000000" w:sz="4" w:space="0"/>
              <w:bottom w:val="single" w:color="auto"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项目效益</w:t>
            </w:r>
          </w:p>
        </w:tc>
        <w:tc>
          <w:tcPr>
            <w:tcW w:w="890" w:type="dxa"/>
            <w:vMerge w:val="restart"/>
            <w:tcBorders>
              <w:top w:val="single" w:color="auto" w:sz="4" w:space="0"/>
              <w:left w:val="single" w:color="000000" w:sz="4" w:space="0"/>
              <w:bottom w:val="single" w:color="auto"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40</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经济效益</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2"/>
            <w:vMerge w:val="continue"/>
            <w:tcBorders>
              <w:top w:val="single" w:color="auto" w:sz="4" w:space="0"/>
              <w:left w:val="single" w:color="000000" w:sz="4" w:space="0"/>
              <w:bottom w:val="single" w:color="auto" w:sz="4" w:space="0"/>
              <w:right w:val="single" w:color="000000" w:sz="4" w:space="0"/>
            </w:tcBorders>
            <w:vAlign w:val="center"/>
          </w:tcPr>
          <w:p>
            <w:pPr>
              <w:spacing w:line="440" w:lineRule="exact"/>
              <w:jc w:val="center"/>
              <w:rPr>
                <w:rFonts w:hint="eastAsia" w:ascii="宋体" w:hAnsi="宋体" w:eastAsia="宋体"/>
                <w:sz w:val="24"/>
              </w:rPr>
            </w:pPr>
          </w:p>
        </w:tc>
        <w:tc>
          <w:tcPr>
            <w:tcW w:w="890" w:type="dxa"/>
            <w:vMerge w:val="continue"/>
            <w:tcBorders>
              <w:top w:val="single" w:color="auto" w:sz="4" w:space="0"/>
              <w:left w:val="single" w:color="000000" w:sz="4" w:space="0"/>
              <w:bottom w:val="single" w:color="auto"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社会效益</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2"/>
            <w:vMerge w:val="continue"/>
            <w:tcBorders>
              <w:top w:val="single" w:color="auto" w:sz="4" w:space="0"/>
              <w:left w:val="single" w:color="000000" w:sz="4" w:space="0"/>
              <w:bottom w:val="single" w:color="auto" w:sz="4" w:space="0"/>
              <w:right w:val="single" w:color="000000" w:sz="4" w:space="0"/>
            </w:tcBorders>
            <w:vAlign w:val="center"/>
          </w:tcPr>
          <w:p>
            <w:pPr>
              <w:spacing w:line="440" w:lineRule="exact"/>
              <w:jc w:val="center"/>
              <w:rPr>
                <w:rFonts w:hint="eastAsia" w:ascii="宋体" w:hAnsi="宋体" w:eastAsia="宋体"/>
                <w:sz w:val="24"/>
              </w:rPr>
            </w:pPr>
          </w:p>
        </w:tc>
        <w:tc>
          <w:tcPr>
            <w:tcW w:w="890" w:type="dxa"/>
            <w:vMerge w:val="continue"/>
            <w:tcBorders>
              <w:top w:val="single" w:color="auto" w:sz="4" w:space="0"/>
              <w:left w:val="single" w:color="000000" w:sz="4" w:space="0"/>
              <w:bottom w:val="single" w:color="auto"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环境效益</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2"/>
            <w:vMerge w:val="continue"/>
            <w:tcBorders>
              <w:top w:val="single" w:color="auto" w:sz="4" w:space="0"/>
              <w:left w:val="single" w:color="000000" w:sz="4" w:space="0"/>
              <w:bottom w:val="single" w:color="auto" w:sz="4" w:space="0"/>
              <w:right w:val="single" w:color="000000" w:sz="4" w:space="0"/>
            </w:tcBorders>
            <w:vAlign w:val="center"/>
          </w:tcPr>
          <w:p>
            <w:pPr>
              <w:spacing w:line="440" w:lineRule="exact"/>
              <w:jc w:val="center"/>
              <w:rPr>
                <w:rFonts w:hint="eastAsia" w:ascii="宋体" w:hAnsi="宋体" w:eastAsia="宋体"/>
                <w:sz w:val="24"/>
              </w:rPr>
            </w:pPr>
          </w:p>
        </w:tc>
        <w:tc>
          <w:tcPr>
            <w:tcW w:w="890" w:type="dxa"/>
            <w:vMerge w:val="continue"/>
            <w:tcBorders>
              <w:top w:val="single" w:color="auto" w:sz="4" w:space="0"/>
              <w:left w:val="single" w:color="000000" w:sz="4" w:space="0"/>
              <w:bottom w:val="single" w:color="auto"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可持续影响</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2"/>
            <w:vMerge w:val="continue"/>
            <w:tcBorders>
              <w:top w:val="single" w:color="auto" w:sz="4" w:space="0"/>
              <w:left w:val="single" w:color="000000" w:sz="4" w:space="0"/>
              <w:bottom w:val="single" w:color="auto" w:sz="4" w:space="0"/>
              <w:right w:val="single" w:color="000000" w:sz="4" w:space="0"/>
            </w:tcBorders>
            <w:vAlign w:val="center"/>
          </w:tcPr>
          <w:p>
            <w:pPr>
              <w:spacing w:line="440" w:lineRule="exact"/>
              <w:jc w:val="center"/>
              <w:rPr>
                <w:rFonts w:hint="eastAsia" w:ascii="宋体" w:hAnsi="宋体" w:eastAsia="宋体"/>
                <w:sz w:val="24"/>
              </w:rPr>
            </w:pPr>
          </w:p>
        </w:tc>
        <w:tc>
          <w:tcPr>
            <w:tcW w:w="890" w:type="dxa"/>
            <w:vMerge w:val="continue"/>
            <w:tcBorders>
              <w:top w:val="single" w:color="auto" w:sz="4" w:space="0"/>
              <w:left w:val="single" w:color="000000" w:sz="4" w:space="0"/>
              <w:bottom w:val="single" w:color="auto"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1"/>
                <w:szCs w:val="21"/>
              </w:rPr>
              <w:t>服务对象满意度</w:t>
            </w: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49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总分</w:t>
            </w:r>
          </w:p>
        </w:tc>
        <w:tc>
          <w:tcPr>
            <w:tcW w:w="998"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100</w:t>
            </w:r>
          </w:p>
        </w:tc>
        <w:tc>
          <w:tcPr>
            <w:tcW w:w="1435" w:type="dxa"/>
            <w:gridSpan w:val="2"/>
            <w:tcBorders>
              <w:top w:val="single" w:color="auto"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p>
        </w:tc>
        <w:tc>
          <w:tcPr>
            <w:tcW w:w="890" w:type="dxa"/>
            <w:tcBorders>
              <w:top w:val="single" w:color="auto"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100</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p>
        </w:tc>
        <w:tc>
          <w:tcPr>
            <w:tcW w:w="847"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100</w:t>
            </w:r>
          </w:p>
        </w:tc>
        <w:tc>
          <w:tcPr>
            <w:tcW w:w="1677"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default" w:ascii="宋体" w:hAnsi="宋体" w:eastAsia="宋体"/>
                <w:bCs/>
                <w:color w:val="000000"/>
                <w:sz w:val="24"/>
                <w:lang w:val="en-US" w:eastAsia="zh-CN"/>
              </w:rPr>
            </w:pPr>
            <w:r>
              <w:rPr>
                <w:rFonts w:hint="eastAsia" w:ascii="宋体" w:hAnsi="宋体" w:eastAsia="宋体"/>
                <w:bCs/>
                <w:color w:val="auto"/>
                <w:sz w:val="24"/>
                <w:lang w:val="en-US" w:eastAsia="zh-CN"/>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819" w:type="dxa"/>
            <w:gridSpan w:val="8"/>
            <w:vAlign w:val="center"/>
          </w:tcPr>
          <w:p>
            <w:pPr>
              <w:spacing w:line="440" w:lineRule="exact"/>
              <w:jc w:val="center"/>
              <w:rPr>
                <w:rFonts w:hint="eastAsia" w:ascii="宋体" w:hAnsi="宋体" w:eastAsia="宋体"/>
                <w:sz w:val="24"/>
              </w:rPr>
            </w:pPr>
            <w:r>
              <w:rPr>
                <w:rFonts w:hint="eastAsia" w:ascii="宋体" w:hAnsi="宋体" w:eastAsia="宋体"/>
                <w:sz w:val="24"/>
              </w:rPr>
              <w:t>评价等次</w:t>
            </w:r>
          </w:p>
        </w:tc>
        <w:tc>
          <w:tcPr>
            <w:tcW w:w="4446" w:type="dxa"/>
            <w:gridSpan w:val="9"/>
            <w:vAlign w:val="center"/>
          </w:tcPr>
          <w:p>
            <w:pPr>
              <w:spacing w:line="440" w:lineRule="exact"/>
              <w:jc w:val="center"/>
              <w:rPr>
                <w:rFonts w:hint="eastAsia" w:ascii="宋体" w:hAnsi="宋体" w:eastAsia="宋体"/>
                <w:sz w:val="24"/>
                <w:lang w:eastAsia="zh-CN"/>
              </w:rPr>
            </w:pPr>
            <w:r>
              <w:rPr>
                <w:rFonts w:hint="eastAsia" w:ascii="宋体" w:hAnsi="宋体" w:eastAsia="宋体"/>
                <w:color w:val="auto"/>
                <w:sz w:val="24"/>
                <w:lang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65" w:type="dxa"/>
            <w:gridSpan w:val="17"/>
            <w:vAlign w:val="center"/>
          </w:tcPr>
          <w:p>
            <w:pPr>
              <w:spacing w:line="440" w:lineRule="exact"/>
              <w:rPr>
                <w:rFonts w:hint="eastAsia" w:ascii="宋体" w:hAnsi="宋体" w:eastAsia="宋体"/>
                <w:b/>
                <w:bCs/>
                <w:sz w:val="24"/>
              </w:rPr>
            </w:pPr>
            <w:r>
              <w:rPr>
                <w:rFonts w:hint="eastAsia" w:ascii="宋体" w:hAnsi="宋体" w:eastAsia="宋体"/>
                <w:b/>
                <w:bCs/>
                <w:sz w:val="24"/>
              </w:rPr>
              <w:t>三、评价人员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420" w:type="dxa"/>
            <w:gridSpan w:val="2"/>
            <w:vAlign w:val="center"/>
          </w:tcPr>
          <w:p>
            <w:pPr>
              <w:tabs>
                <w:tab w:val="left" w:pos="592"/>
              </w:tabs>
              <w:spacing w:line="440" w:lineRule="exact"/>
              <w:jc w:val="center"/>
              <w:rPr>
                <w:rFonts w:hint="eastAsia" w:ascii="宋体" w:hAnsi="宋体" w:eastAsia="宋体"/>
                <w:sz w:val="24"/>
              </w:rPr>
            </w:pPr>
            <w:r>
              <w:rPr>
                <w:rFonts w:hint="eastAsia" w:ascii="宋体" w:hAnsi="宋体" w:eastAsia="宋体"/>
                <w:sz w:val="24"/>
              </w:rPr>
              <w:t>姓  名</w:t>
            </w:r>
          </w:p>
        </w:tc>
        <w:tc>
          <w:tcPr>
            <w:tcW w:w="2509" w:type="dxa"/>
            <w:gridSpan w:val="5"/>
            <w:vAlign w:val="center"/>
          </w:tcPr>
          <w:p>
            <w:pPr>
              <w:spacing w:line="440" w:lineRule="exact"/>
              <w:jc w:val="center"/>
              <w:rPr>
                <w:rFonts w:hint="eastAsia" w:ascii="宋体" w:hAnsi="宋体" w:eastAsia="宋体"/>
                <w:sz w:val="24"/>
              </w:rPr>
            </w:pPr>
            <w:r>
              <w:rPr>
                <w:rFonts w:hint="eastAsia" w:ascii="宋体" w:hAnsi="宋体" w:eastAsia="宋体"/>
                <w:sz w:val="24"/>
              </w:rPr>
              <w:t>职务/职称</w:t>
            </w:r>
          </w:p>
        </w:tc>
        <w:tc>
          <w:tcPr>
            <w:tcW w:w="2441" w:type="dxa"/>
            <w:gridSpan w:val="4"/>
            <w:vAlign w:val="center"/>
          </w:tcPr>
          <w:p>
            <w:pPr>
              <w:spacing w:line="440" w:lineRule="exact"/>
              <w:jc w:val="center"/>
              <w:rPr>
                <w:rFonts w:hint="eastAsia" w:ascii="宋体" w:hAnsi="宋体" w:eastAsia="宋体"/>
                <w:sz w:val="24"/>
              </w:rPr>
            </w:pPr>
            <w:r>
              <w:rPr>
                <w:rFonts w:hint="eastAsia" w:ascii="宋体" w:hAnsi="宋体" w:eastAsia="宋体"/>
                <w:sz w:val="24"/>
              </w:rPr>
              <w:t>单   位</w:t>
            </w:r>
          </w:p>
        </w:tc>
        <w:tc>
          <w:tcPr>
            <w:tcW w:w="1425" w:type="dxa"/>
            <w:gridSpan w:val="3"/>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项目评分</w:t>
            </w:r>
          </w:p>
        </w:tc>
        <w:tc>
          <w:tcPr>
            <w:tcW w:w="1470"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签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420" w:type="dxa"/>
            <w:gridSpan w:val="2"/>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龙登毅</w:t>
            </w:r>
          </w:p>
        </w:tc>
        <w:tc>
          <w:tcPr>
            <w:tcW w:w="2509" w:type="dxa"/>
            <w:gridSpan w:val="5"/>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副院长</w:t>
            </w:r>
          </w:p>
        </w:tc>
        <w:tc>
          <w:tcPr>
            <w:tcW w:w="2441" w:type="dxa"/>
            <w:gridSpan w:val="4"/>
            <w:vAlign w:val="center"/>
          </w:tcPr>
          <w:p>
            <w:pPr>
              <w:spacing w:line="440" w:lineRule="exact"/>
              <w:jc w:val="center"/>
              <w:rPr>
                <w:rFonts w:hint="default" w:ascii="宋体" w:hAnsi="宋体" w:eastAsia="宋体"/>
                <w:sz w:val="24"/>
                <w:lang w:val="en-US"/>
              </w:rPr>
            </w:pPr>
            <w:r>
              <w:rPr>
                <w:rFonts w:hint="eastAsia" w:ascii="宋体" w:hAnsi="宋体" w:eastAsia="宋体"/>
                <w:sz w:val="13"/>
                <w:szCs w:val="13"/>
                <w:lang w:eastAsia="zh-CN"/>
              </w:rPr>
              <w:t>海南省干部疗养院</w:t>
            </w:r>
            <w:r>
              <w:rPr>
                <w:rFonts w:hint="eastAsia" w:ascii="宋体" w:hAnsi="宋体" w:eastAsia="宋体"/>
                <w:sz w:val="13"/>
                <w:szCs w:val="13"/>
                <w:lang w:val="en-US" w:eastAsia="zh-CN"/>
              </w:rPr>
              <w:t>(海南省老年病医院)</w:t>
            </w:r>
          </w:p>
        </w:tc>
        <w:tc>
          <w:tcPr>
            <w:tcW w:w="1425" w:type="dxa"/>
            <w:gridSpan w:val="3"/>
            <w:vAlign w:val="center"/>
          </w:tcPr>
          <w:p>
            <w:pPr>
              <w:spacing w:line="440" w:lineRule="exact"/>
              <w:jc w:val="center"/>
              <w:rPr>
                <w:rFonts w:hint="default" w:ascii="宋体" w:hAnsi="宋体" w:eastAsia="宋体"/>
                <w:sz w:val="24"/>
                <w:lang w:val="en-US" w:eastAsia="zh-CN"/>
              </w:rPr>
            </w:pP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420" w:type="dxa"/>
            <w:gridSpan w:val="2"/>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许天生</w:t>
            </w:r>
          </w:p>
        </w:tc>
        <w:tc>
          <w:tcPr>
            <w:tcW w:w="2509" w:type="dxa"/>
            <w:gridSpan w:val="5"/>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副院长</w:t>
            </w:r>
          </w:p>
        </w:tc>
        <w:tc>
          <w:tcPr>
            <w:tcW w:w="2441" w:type="dxa"/>
            <w:gridSpan w:val="4"/>
            <w:vAlign w:val="center"/>
          </w:tcPr>
          <w:p>
            <w:pPr>
              <w:spacing w:line="440" w:lineRule="exact"/>
              <w:jc w:val="center"/>
              <w:rPr>
                <w:rFonts w:hint="eastAsia" w:ascii="宋体" w:hAnsi="宋体" w:eastAsia="宋体"/>
                <w:sz w:val="24"/>
              </w:rPr>
            </w:pPr>
            <w:r>
              <w:rPr>
                <w:rFonts w:hint="eastAsia" w:ascii="宋体" w:hAnsi="宋体" w:eastAsia="宋体"/>
                <w:sz w:val="24"/>
                <w:lang w:eastAsia="zh-CN"/>
              </w:rPr>
              <w:t>同上</w:t>
            </w:r>
          </w:p>
        </w:tc>
        <w:tc>
          <w:tcPr>
            <w:tcW w:w="1425" w:type="dxa"/>
            <w:gridSpan w:val="3"/>
            <w:vAlign w:val="center"/>
          </w:tcPr>
          <w:p>
            <w:pPr>
              <w:spacing w:line="440" w:lineRule="exact"/>
              <w:jc w:val="center"/>
              <w:rPr>
                <w:rFonts w:hint="default" w:ascii="宋体" w:hAnsi="宋体" w:eastAsia="宋体"/>
                <w:sz w:val="24"/>
                <w:lang w:val="en-US" w:eastAsia="zh-CN"/>
              </w:rPr>
            </w:pP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420" w:type="dxa"/>
            <w:gridSpan w:val="2"/>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曾祥龙</w:t>
            </w:r>
          </w:p>
        </w:tc>
        <w:tc>
          <w:tcPr>
            <w:tcW w:w="2509" w:type="dxa"/>
            <w:gridSpan w:val="5"/>
            <w:vAlign w:val="center"/>
          </w:tcPr>
          <w:p>
            <w:pPr>
              <w:tabs>
                <w:tab w:val="left" w:pos="425"/>
              </w:tabs>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住院部副主任</w:t>
            </w:r>
          </w:p>
        </w:tc>
        <w:tc>
          <w:tcPr>
            <w:tcW w:w="2441" w:type="dxa"/>
            <w:gridSpan w:val="4"/>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同上</w:t>
            </w:r>
          </w:p>
        </w:tc>
        <w:tc>
          <w:tcPr>
            <w:tcW w:w="1425" w:type="dxa"/>
            <w:gridSpan w:val="3"/>
            <w:vAlign w:val="center"/>
          </w:tcPr>
          <w:p>
            <w:pPr>
              <w:spacing w:line="440" w:lineRule="exact"/>
              <w:jc w:val="center"/>
              <w:rPr>
                <w:rFonts w:hint="default" w:ascii="宋体" w:hAnsi="宋体" w:eastAsia="宋体"/>
                <w:sz w:val="24"/>
                <w:lang w:val="en-US" w:eastAsia="zh-CN"/>
              </w:rPr>
            </w:pP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420" w:type="dxa"/>
            <w:gridSpan w:val="2"/>
            <w:vAlign w:val="center"/>
          </w:tcPr>
          <w:p>
            <w:pPr>
              <w:spacing w:line="440" w:lineRule="exact"/>
              <w:jc w:val="center"/>
              <w:rPr>
                <w:rFonts w:hint="eastAsia" w:ascii="宋体" w:hAnsi="宋体" w:eastAsia="宋体"/>
                <w:sz w:val="24"/>
                <w:lang w:val="en-US" w:eastAsia="zh-CN"/>
              </w:rPr>
            </w:pPr>
            <w:r>
              <w:rPr>
                <w:rFonts w:hint="eastAsia" w:ascii="宋体" w:hAnsi="宋体" w:eastAsia="宋体"/>
                <w:sz w:val="24"/>
                <w:lang w:eastAsia="zh-CN"/>
              </w:rPr>
              <w:t>吴乙文</w:t>
            </w:r>
          </w:p>
        </w:tc>
        <w:tc>
          <w:tcPr>
            <w:tcW w:w="2509" w:type="dxa"/>
            <w:gridSpan w:val="5"/>
            <w:vAlign w:val="center"/>
          </w:tcPr>
          <w:p>
            <w:pPr>
              <w:tabs>
                <w:tab w:val="left" w:pos="425"/>
              </w:tabs>
              <w:spacing w:line="440" w:lineRule="exact"/>
              <w:jc w:val="center"/>
              <w:rPr>
                <w:rFonts w:hint="eastAsia" w:ascii="宋体" w:hAnsi="宋体" w:eastAsia="宋体"/>
                <w:sz w:val="24"/>
                <w:lang w:eastAsia="zh-CN"/>
              </w:rPr>
            </w:pPr>
            <w:r>
              <w:rPr>
                <w:rFonts w:hint="eastAsia" w:ascii="宋体" w:hAnsi="宋体" w:eastAsia="宋体"/>
                <w:sz w:val="24"/>
                <w:lang w:eastAsia="zh-CN"/>
              </w:rPr>
              <w:t>财务科科长</w:t>
            </w:r>
          </w:p>
        </w:tc>
        <w:tc>
          <w:tcPr>
            <w:tcW w:w="2441" w:type="dxa"/>
            <w:gridSpan w:val="4"/>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同上</w:t>
            </w:r>
          </w:p>
        </w:tc>
        <w:tc>
          <w:tcPr>
            <w:tcW w:w="1425" w:type="dxa"/>
            <w:gridSpan w:val="3"/>
            <w:vAlign w:val="center"/>
          </w:tcPr>
          <w:p>
            <w:pPr>
              <w:spacing w:line="440" w:lineRule="exact"/>
              <w:jc w:val="center"/>
              <w:rPr>
                <w:rFonts w:hint="default" w:ascii="宋体" w:hAnsi="宋体" w:eastAsia="宋体"/>
                <w:sz w:val="24"/>
                <w:lang w:val="en-US" w:eastAsia="zh-CN"/>
              </w:rPr>
            </w:pP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420" w:type="dxa"/>
            <w:gridSpan w:val="2"/>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val="en-US" w:eastAsia="zh-CN"/>
              </w:rPr>
              <w:t>李光杰</w:t>
            </w:r>
          </w:p>
        </w:tc>
        <w:tc>
          <w:tcPr>
            <w:tcW w:w="2509" w:type="dxa"/>
            <w:gridSpan w:val="5"/>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医务科科长</w:t>
            </w:r>
          </w:p>
        </w:tc>
        <w:tc>
          <w:tcPr>
            <w:tcW w:w="2441" w:type="dxa"/>
            <w:gridSpan w:val="4"/>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同上</w:t>
            </w:r>
          </w:p>
        </w:tc>
        <w:tc>
          <w:tcPr>
            <w:tcW w:w="1425" w:type="dxa"/>
            <w:gridSpan w:val="3"/>
            <w:vAlign w:val="center"/>
          </w:tcPr>
          <w:p>
            <w:pPr>
              <w:spacing w:line="440" w:lineRule="exact"/>
              <w:jc w:val="center"/>
              <w:rPr>
                <w:rFonts w:hint="default" w:ascii="宋体" w:hAnsi="宋体" w:eastAsia="宋体"/>
                <w:sz w:val="24"/>
                <w:lang w:val="en-US" w:eastAsia="zh-CN"/>
              </w:rPr>
            </w:pP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420" w:type="dxa"/>
            <w:gridSpan w:val="2"/>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val="en-US" w:eastAsia="zh-CN"/>
              </w:rPr>
              <w:t>王建强</w:t>
            </w:r>
          </w:p>
        </w:tc>
        <w:tc>
          <w:tcPr>
            <w:tcW w:w="2509" w:type="dxa"/>
            <w:gridSpan w:val="5"/>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康复</w:t>
            </w:r>
            <w:r>
              <w:rPr>
                <w:rFonts w:hint="eastAsia" w:ascii="宋体" w:hAnsi="宋体" w:eastAsia="宋体"/>
                <w:sz w:val="24"/>
                <w:lang w:val="en-US" w:eastAsia="zh-CN"/>
              </w:rPr>
              <w:t>治疗</w:t>
            </w:r>
            <w:r>
              <w:rPr>
                <w:rFonts w:hint="eastAsia" w:ascii="宋体" w:hAnsi="宋体" w:eastAsia="宋体"/>
                <w:sz w:val="24"/>
                <w:lang w:eastAsia="zh-CN"/>
              </w:rPr>
              <w:t>科主任</w:t>
            </w:r>
          </w:p>
        </w:tc>
        <w:tc>
          <w:tcPr>
            <w:tcW w:w="2441" w:type="dxa"/>
            <w:gridSpan w:val="4"/>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同上</w:t>
            </w:r>
          </w:p>
        </w:tc>
        <w:tc>
          <w:tcPr>
            <w:tcW w:w="1425" w:type="dxa"/>
            <w:gridSpan w:val="3"/>
            <w:vAlign w:val="center"/>
          </w:tcPr>
          <w:p>
            <w:pPr>
              <w:spacing w:line="440" w:lineRule="exact"/>
              <w:jc w:val="center"/>
              <w:rPr>
                <w:rFonts w:hint="default" w:ascii="宋体" w:hAnsi="宋体" w:eastAsia="宋体"/>
                <w:sz w:val="24"/>
                <w:lang w:val="en-US" w:eastAsia="zh-CN"/>
              </w:rPr>
            </w:pP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420" w:type="dxa"/>
            <w:gridSpan w:val="2"/>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薛根山</w:t>
            </w:r>
          </w:p>
        </w:tc>
        <w:tc>
          <w:tcPr>
            <w:tcW w:w="2509" w:type="dxa"/>
            <w:gridSpan w:val="5"/>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检验科科长</w:t>
            </w:r>
          </w:p>
        </w:tc>
        <w:tc>
          <w:tcPr>
            <w:tcW w:w="2441" w:type="dxa"/>
            <w:gridSpan w:val="4"/>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同上</w:t>
            </w:r>
          </w:p>
        </w:tc>
        <w:tc>
          <w:tcPr>
            <w:tcW w:w="1425" w:type="dxa"/>
            <w:gridSpan w:val="3"/>
            <w:vAlign w:val="center"/>
          </w:tcPr>
          <w:p>
            <w:pPr>
              <w:spacing w:line="440" w:lineRule="exact"/>
              <w:jc w:val="center"/>
              <w:rPr>
                <w:rFonts w:hint="default" w:ascii="宋体" w:hAnsi="宋体" w:eastAsia="宋体"/>
                <w:sz w:val="24"/>
                <w:lang w:val="en-US" w:eastAsia="zh-CN"/>
              </w:rPr>
            </w:pP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1420" w:type="dxa"/>
            <w:gridSpan w:val="2"/>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冯俊佳</w:t>
            </w:r>
          </w:p>
        </w:tc>
        <w:tc>
          <w:tcPr>
            <w:tcW w:w="2509" w:type="dxa"/>
            <w:gridSpan w:val="5"/>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eastAsia="zh-CN"/>
              </w:rPr>
              <w:t>设备</w:t>
            </w:r>
            <w:r>
              <w:rPr>
                <w:rFonts w:hint="eastAsia" w:ascii="宋体" w:hAnsi="宋体" w:eastAsia="宋体"/>
                <w:sz w:val="24"/>
                <w:lang w:val="en-US" w:eastAsia="zh-CN"/>
              </w:rPr>
              <w:t>管理办公室主任</w:t>
            </w:r>
          </w:p>
        </w:tc>
        <w:tc>
          <w:tcPr>
            <w:tcW w:w="2441" w:type="dxa"/>
            <w:gridSpan w:val="4"/>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同上</w:t>
            </w:r>
          </w:p>
        </w:tc>
        <w:tc>
          <w:tcPr>
            <w:tcW w:w="1425" w:type="dxa"/>
            <w:gridSpan w:val="3"/>
            <w:vAlign w:val="center"/>
          </w:tcPr>
          <w:p>
            <w:pPr>
              <w:spacing w:line="440" w:lineRule="exact"/>
              <w:jc w:val="center"/>
              <w:rPr>
                <w:rFonts w:hint="default" w:ascii="宋体" w:hAnsi="宋体" w:eastAsia="宋体"/>
                <w:sz w:val="24"/>
                <w:lang w:val="en-US" w:eastAsia="zh-CN"/>
              </w:rPr>
            </w:pP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420" w:type="dxa"/>
            <w:gridSpan w:val="2"/>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张创良</w:t>
            </w:r>
          </w:p>
        </w:tc>
        <w:tc>
          <w:tcPr>
            <w:tcW w:w="2509" w:type="dxa"/>
            <w:gridSpan w:val="5"/>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心肺康复科主任</w:t>
            </w:r>
          </w:p>
        </w:tc>
        <w:tc>
          <w:tcPr>
            <w:tcW w:w="2441" w:type="dxa"/>
            <w:gridSpan w:val="4"/>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同上</w:t>
            </w:r>
          </w:p>
        </w:tc>
        <w:tc>
          <w:tcPr>
            <w:tcW w:w="1425" w:type="dxa"/>
            <w:gridSpan w:val="3"/>
            <w:vAlign w:val="center"/>
          </w:tcPr>
          <w:p>
            <w:pPr>
              <w:spacing w:line="440" w:lineRule="exact"/>
              <w:jc w:val="center"/>
              <w:rPr>
                <w:rFonts w:hint="default" w:ascii="宋体" w:hAnsi="宋体" w:eastAsia="宋体"/>
                <w:sz w:val="24"/>
                <w:lang w:val="en-US" w:eastAsia="zh-CN"/>
              </w:rPr>
            </w:pP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1420" w:type="dxa"/>
            <w:gridSpan w:val="2"/>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贝筝</w:t>
            </w:r>
          </w:p>
        </w:tc>
        <w:tc>
          <w:tcPr>
            <w:tcW w:w="2509" w:type="dxa"/>
            <w:gridSpan w:val="5"/>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脊椎损伤康复科</w:t>
            </w:r>
          </w:p>
        </w:tc>
        <w:tc>
          <w:tcPr>
            <w:tcW w:w="2441" w:type="dxa"/>
            <w:gridSpan w:val="4"/>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同上</w:t>
            </w:r>
          </w:p>
        </w:tc>
        <w:tc>
          <w:tcPr>
            <w:tcW w:w="1425" w:type="dxa"/>
            <w:gridSpan w:val="3"/>
            <w:vAlign w:val="center"/>
          </w:tcPr>
          <w:p>
            <w:pPr>
              <w:spacing w:line="440" w:lineRule="exact"/>
              <w:jc w:val="center"/>
              <w:rPr>
                <w:rFonts w:hint="default" w:ascii="宋体" w:hAnsi="宋体" w:eastAsia="宋体"/>
                <w:sz w:val="24"/>
                <w:lang w:val="en-US" w:eastAsia="zh-CN"/>
              </w:rPr>
            </w:pP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1420" w:type="dxa"/>
            <w:gridSpan w:val="2"/>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吴亚丹</w:t>
            </w:r>
          </w:p>
        </w:tc>
        <w:tc>
          <w:tcPr>
            <w:tcW w:w="2509" w:type="dxa"/>
            <w:gridSpan w:val="5"/>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中医康复科</w:t>
            </w:r>
          </w:p>
        </w:tc>
        <w:tc>
          <w:tcPr>
            <w:tcW w:w="2441" w:type="dxa"/>
            <w:gridSpan w:val="4"/>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同上</w:t>
            </w:r>
          </w:p>
        </w:tc>
        <w:tc>
          <w:tcPr>
            <w:tcW w:w="1425" w:type="dxa"/>
            <w:gridSpan w:val="3"/>
            <w:vAlign w:val="center"/>
          </w:tcPr>
          <w:p>
            <w:pPr>
              <w:spacing w:line="440" w:lineRule="exact"/>
              <w:jc w:val="center"/>
              <w:rPr>
                <w:rFonts w:hint="default" w:ascii="宋体" w:hAnsi="宋体" w:eastAsia="宋体"/>
                <w:sz w:val="24"/>
                <w:lang w:val="en-US" w:eastAsia="zh-CN"/>
              </w:rPr>
            </w:pP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1420" w:type="dxa"/>
            <w:gridSpan w:val="2"/>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符杨湘</w:t>
            </w:r>
          </w:p>
        </w:tc>
        <w:tc>
          <w:tcPr>
            <w:tcW w:w="2509" w:type="dxa"/>
            <w:gridSpan w:val="5"/>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功能科</w:t>
            </w:r>
          </w:p>
        </w:tc>
        <w:tc>
          <w:tcPr>
            <w:tcW w:w="2441" w:type="dxa"/>
            <w:gridSpan w:val="4"/>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同上</w:t>
            </w:r>
          </w:p>
        </w:tc>
        <w:tc>
          <w:tcPr>
            <w:tcW w:w="1425" w:type="dxa"/>
            <w:gridSpan w:val="3"/>
            <w:vAlign w:val="center"/>
          </w:tcPr>
          <w:p>
            <w:pPr>
              <w:spacing w:line="440" w:lineRule="exact"/>
              <w:jc w:val="center"/>
              <w:rPr>
                <w:rFonts w:hint="default" w:ascii="宋体" w:hAnsi="宋体" w:eastAsia="宋体"/>
                <w:sz w:val="24"/>
                <w:lang w:val="en-US" w:eastAsia="zh-CN"/>
              </w:rPr>
            </w:pP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1420" w:type="dxa"/>
            <w:gridSpan w:val="2"/>
            <w:vAlign w:val="center"/>
          </w:tcPr>
          <w:p>
            <w:pPr>
              <w:spacing w:line="440" w:lineRule="exact"/>
              <w:jc w:val="center"/>
              <w:rPr>
                <w:rFonts w:hint="eastAsia" w:ascii="宋体" w:hAnsi="宋体" w:eastAsia="宋体"/>
                <w:sz w:val="24"/>
                <w:lang w:val="en-US" w:eastAsia="zh-CN"/>
              </w:rPr>
            </w:pPr>
            <w:r>
              <w:rPr>
                <w:rFonts w:hint="eastAsia" w:ascii="宋体" w:hAnsi="宋体" w:eastAsia="宋体"/>
                <w:sz w:val="24"/>
                <w:lang w:val="en-US" w:eastAsia="zh-CN"/>
              </w:rPr>
              <w:t>林震</w:t>
            </w:r>
          </w:p>
        </w:tc>
        <w:tc>
          <w:tcPr>
            <w:tcW w:w="2509" w:type="dxa"/>
            <w:gridSpan w:val="5"/>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信息科科长</w:t>
            </w:r>
          </w:p>
        </w:tc>
        <w:tc>
          <w:tcPr>
            <w:tcW w:w="2441" w:type="dxa"/>
            <w:gridSpan w:val="4"/>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同上</w:t>
            </w:r>
          </w:p>
        </w:tc>
        <w:tc>
          <w:tcPr>
            <w:tcW w:w="1425" w:type="dxa"/>
            <w:gridSpan w:val="3"/>
            <w:vAlign w:val="center"/>
          </w:tcPr>
          <w:p>
            <w:pPr>
              <w:spacing w:line="440" w:lineRule="exact"/>
              <w:jc w:val="center"/>
              <w:rPr>
                <w:rFonts w:hint="default" w:ascii="宋体" w:hAnsi="宋体" w:eastAsia="宋体"/>
                <w:sz w:val="24"/>
                <w:lang w:val="en-US" w:eastAsia="zh-CN"/>
              </w:rPr>
            </w:pP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420" w:type="dxa"/>
            <w:gridSpan w:val="2"/>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朱玉萍</w:t>
            </w:r>
          </w:p>
        </w:tc>
        <w:tc>
          <w:tcPr>
            <w:tcW w:w="2509" w:type="dxa"/>
            <w:gridSpan w:val="5"/>
            <w:vAlign w:val="center"/>
          </w:tcPr>
          <w:p>
            <w:pPr>
              <w:tabs>
                <w:tab w:val="left" w:pos="425"/>
              </w:tabs>
              <w:spacing w:line="440" w:lineRule="exact"/>
              <w:jc w:val="center"/>
              <w:rPr>
                <w:rFonts w:hint="eastAsia" w:ascii="宋体" w:hAnsi="宋体" w:eastAsia="宋体"/>
                <w:sz w:val="24"/>
                <w:lang w:eastAsia="zh-CN"/>
              </w:rPr>
            </w:pPr>
            <w:r>
              <w:rPr>
                <w:rFonts w:hint="eastAsia" w:ascii="宋体" w:hAnsi="宋体" w:eastAsia="宋体"/>
                <w:sz w:val="24"/>
                <w:lang w:eastAsia="zh-CN"/>
              </w:rPr>
              <w:t>财务科</w:t>
            </w:r>
            <w:r>
              <w:rPr>
                <w:rFonts w:hint="eastAsia" w:ascii="宋体" w:hAnsi="宋体" w:eastAsia="宋体"/>
                <w:sz w:val="24"/>
                <w:lang w:val="en-US" w:eastAsia="zh-CN"/>
              </w:rPr>
              <w:t>副</w:t>
            </w:r>
            <w:r>
              <w:rPr>
                <w:rFonts w:hint="eastAsia" w:ascii="宋体" w:hAnsi="宋体" w:eastAsia="宋体"/>
                <w:sz w:val="24"/>
                <w:lang w:eastAsia="zh-CN"/>
              </w:rPr>
              <w:t>科长</w:t>
            </w:r>
          </w:p>
        </w:tc>
        <w:tc>
          <w:tcPr>
            <w:tcW w:w="2441" w:type="dxa"/>
            <w:gridSpan w:val="4"/>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同上</w:t>
            </w:r>
          </w:p>
        </w:tc>
        <w:tc>
          <w:tcPr>
            <w:tcW w:w="1425" w:type="dxa"/>
            <w:gridSpan w:val="3"/>
            <w:vAlign w:val="center"/>
          </w:tcPr>
          <w:p>
            <w:pPr>
              <w:spacing w:line="440" w:lineRule="exact"/>
              <w:jc w:val="center"/>
              <w:rPr>
                <w:rFonts w:hint="default" w:ascii="宋体" w:hAnsi="宋体" w:eastAsia="宋体"/>
                <w:sz w:val="24"/>
                <w:lang w:val="en-US" w:eastAsia="zh-CN"/>
              </w:rPr>
            </w:pP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1420" w:type="dxa"/>
            <w:gridSpan w:val="2"/>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张均</w:t>
            </w:r>
          </w:p>
        </w:tc>
        <w:tc>
          <w:tcPr>
            <w:tcW w:w="2509" w:type="dxa"/>
            <w:gridSpan w:val="5"/>
            <w:vAlign w:val="center"/>
          </w:tcPr>
          <w:p>
            <w:pPr>
              <w:spacing w:line="440" w:lineRule="exact"/>
              <w:jc w:val="center"/>
              <w:rPr>
                <w:rFonts w:hint="eastAsia" w:ascii="宋体" w:hAnsi="宋体" w:eastAsia="宋体"/>
                <w:sz w:val="24"/>
                <w:lang w:eastAsia="zh-CN"/>
              </w:rPr>
            </w:pPr>
            <w:r>
              <w:rPr>
                <w:rFonts w:hint="eastAsia" w:ascii="宋体" w:hAnsi="宋体" w:eastAsia="宋体"/>
                <w:sz w:val="21"/>
                <w:szCs w:val="21"/>
                <w:lang w:eastAsia="zh-CN"/>
              </w:rPr>
              <w:t>总务</w:t>
            </w:r>
            <w:r>
              <w:rPr>
                <w:rFonts w:hint="eastAsia" w:ascii="宋体" w:hAnsi="宋体" w:eastAsia="宋体"/>
                <w:sz w:val="21"/>
                <w:szCs w:val="21"/>
                <w:lang w:val="en-US" w:eastAsia="zh-CN"/>
              </w:rPr>
              <w:t>管理办公室副主任</w:t>
            </w:r>
          </w:p>
        </w:tc>
        <w:tc>
          <w:tcPr>
            <w:tcW w:w="2441" w:type="dxa"/>
            <w:gridSpan w:val="4"/>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同上</w:t>
            </w:r>
          </w:p>
        </w:tc>
        <w:tc>
          <w:tcPr>
            <w:tcW w:w="1425" w:type="dxa"/>
            <w:gridSpan w:val="3"/>
            <w:vAlign w:val="center"/>
          </w:tcPr>
          <w:p>
            <w:pPr>
              <w:spacing w:line="440" w:lineRule="exact"/>
              <w:jc w:val="center"/>
              <w:rPr>
                <w:rFonts w:hint="default" w:ascii="宋体" w:hAnsi="宋体" w:eastAsia="宋体"/>
                <w:sz w:val="24"/>
                <w:lang w:val="en-US" w:eastAsia="zh-CN"/>
              </w:rPr>
            </w:pP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420" w:type="dxa"/>
            <w:gridSpan w:val="2"/>
            <w:vAlign w:val="center"/>
          </w:tcPr>
          <w:p>
            <w:pPr>
              <w:spacing w:line="440" w:lineRule="exact"/>
              <w:jc w:val="center"/>
              <w:rPr>
                <w:rFonts w:hint="eastAsia" w:ascii="宋体" w:hAnsi="宋体" w:eastAsia="宋体"/>
                <w:sz w:val="24"/>
                <w:lang w:eastAsia="zh-CN"/>
              </w:rPr>
            </w:pPr>
            <w:r>
              <w:rPr>
                <w:rFonts w:hint="eastAsia" w:ascii="宋体" w:hAnsi="宋体" w:eastAsia="宋体"/>
                <w:sz w:val="24"/>
                <w:lang w:eastAsia="zh-CN"/>
              </w:rPr>
              <w:t>合计</w:t>
            </w:r>
          </w:p>
        </w:tc>
        <w:tc>
          <w:tcPr>
            <w:tcW w:w="2509" w:type="dxa"/>
            <w:gridSpan w:val="5"/>
            <w:vAlign w:val="center"/>
          </w:tcPr>
          <w:p>
            <w:pPr>
              <w:spacing w:line="440" w:lineRule="exact"/>
              <w:jc w:val="center"/>
              <w:rPr>
                <w:rFonts w:hint="eastAsia" w:ascii="宋体" w:hAnsi="宋体" w:eastAsia="宋体"/>
                <w:sz w:val="24"/>
                <w:lang w:eastAsia="zh-CN"/>
              </w:rPr>
            </w:pPr>
          </w:p>
        </w:tc>
        <w:tc>
          <w:tcPr>
            <w:tcW w:w="2441" w:type="dxa"/>
            <w:gridSpan w:val="4"/>
            <w:vAlign w:val="center"/>
          </w:tcPr>
          <w:p>
            <w:pPr>
              <w:spacing w:line="440" w:lineRule="exact"/>
              <w:jc w:val="center"/>
              <w:rPr>
                <w:rFonts w:hint="eastAsia" w:ascii="宋体" w:hAnsi="宋体" w:eastAsia="宋体"/>
                <w:sz w:val="24"/>
                <w:lang w:eastAsia="zh-CN"/>
              </w:rPr>
            </w:pPr>
          </w:p>
        </w:tc>
        <w:tc>
          <w:tcPr>
            <w:tcW w:w="1425" w:type="dxa"/>
            <w:gridSpan w:val="3"/>
            <w:vAlign w:val="center"/>
          </w:tcPr>
          <w:p>
            <w:pPr>
              <w:spacing w:line="440" w:lineRule="exact"/>
              <w:jc w:val="center"/>
              <w:rPr>
                <w:rFonts w:hint="default" w:ascii="宋体" w:hAnsi="宋体" w:eastAsia="宋体"/>
                <w:sz w:val="24"/>
                <w:lang w:val="en-US" w:eastAsia="zh-CN"/>
              </w:rPr>
            </w:pPr>
            <w:r>
              <w:rPr>
                <w:rFonts w:hint="eastAsia" w:ascii="宋体" w:hAnsi="宋体" w:eastAsia="宋体"/>
                <w:sz w:val="24"/>
                <w:lang w:val="en-US" w:eastAsia="zh-CN"/>
              </w:rPr>
              <w:t>平均得分</w:t>
            </w:r>
          </w:p>
        </w:tc>
        <w:tc>
          <w:tcPr>
            <w:tcW w:w="1470"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9265" w:type="dxa"/>
            <w:gridSpan w:val="17"/>
            <w:tcBorders>
              <w:bottom w:val="single" w:color="auto" w:sz="4" w:space="0"/>
            </w:tcBorders>
            <w:vAlign w:val="center"/>
          </w:tcPr>
          <w:p>
            <w:pPr>
              <w:spacing w:line="440" w:lineRule="exact"/>
              <w:jc w:val="both"/>
              <w:rPr>
                <w:rFonts w:hint="eastAsia" w:ascii="宋体" w:hAnsi="宋体" w:eastAsia="宋体"/>
                <w:sz w:val="24"/>
              </w:rPr>
            </w:pPr>
          </w:p>
          <w:p>
            <w:pPr>
              <w:spacing w:line="440" w:lineRule="exact"/>
              <w:jc w:val="center"/>
              <w:rPr>
                <w:rFonts w:hint="eastAsia" w:ascii="宋体" w:hAnsi="宋体" w:eastAsia="宋体"/>
                <w:sz w:val="24"/>
                <w:lang w:val="en-US" w:eastAsia="zh-CN"/>
              </w:rPr>
            </w:pPr>
            <w:r>
              <w:rPr>
                <w:rFonts w:hint="eastAsia" w:ascii="宋体" w:hAnsi="宋体" w:eastAsia="宋体"/>
                <w:sz w:val="24"/>
              </w:rPr>
              <w:t>评价工作组组长（签字</w:t>
            </w:r>
            <w:r>
              <w:rPr>
                <w:rFonts w:hint="eastAsia" w:ascii="宋体" w:hAnsi="宋体" w:eastAsia="宋体"/>
                <w:sz w:val="24"/>
                <w:lang w:eastAsia="zh-CN"/>
              </w:rPr>
              <w:t>并单位盖章</w:t>
            </w:r>
            <w:r>
              <w:rPr>
                <w:rFonts w:hint="eastAsia" w:ascii="宋体" w:hAnsi="宋体" w:eastAsia="宋体"/>
                <w:sz w:val="24"/>
              </w:rPr>
              <w:t>）：</w:t>
            </w:r>
          </w:p>
          <w:p>
            <w:pPr>
              <w:spacing w:line="440" w:lineRule="exact"/>
              <w:jc w:val="center"/>
              <w:rPr>
                <w:rFonts w:hint="eastAsia" w:ascii="宋体" w:hAnsi="宋体" w:eastAsia="宋体"/>
                <w:sz w:val="24"/>
              </w:rPr>
            </w:pPr>
            <w:r>
              <w:rPr>
                <w:rFonts w:hint="eastAsia" w:ascii="宋体" w:hAnsi="宋体" w:eastAsia="宋体"/>
                <w:sz w:val="24"/>
              </w:rPr>
              <w:t>年    月   日</w:t>
            </w:r>
          </w:p>
        </w:tc>
      </w:tr>
    </w:tbl>
    <w:p>
      <w:pPr>
        <w:spacing w:line="440" w:lineRule="exact"/>
        <w:jc w:val="center"/>
        <w:rPr>
          <w:rFonts w:hint="eastAsia" w:ascii="宋体" w:hAnsi="宋体" w:eastAsia="宋体"/>
          <w:b/>
          <w:sz w:val="44"/>
          <w:szCs w:val="44"/>
        </w:rPr>
      </w:pPr>
    </w:p>
    <w:p>
      <w:pPr>
        <w:rPr>
          <w:rFonts w:hint="eastAsia" w:ascii="黑体" w:hAnsi="黑体" w:eastAsia="黑体" w:cs="黑体"/>
          <w:sz w:val="28"/>
          <w:szCs w:val="28"/>
          <w:lang w:val="en-US" w:eastAsia="zh-CN"/>
        </w:rPr>
      </w:pPr>
      <w:r>
        <w:rPr>
          <w:rFonts w:hint="eastAsia" w:ascii="黑体" w:hAnsi="黑体" w:eastAsia="黑体" w:cs="黑体"/>
          <w:sz w:val="28"/>
          <w:szCs w:val="28"/>
        </w:rPr>
        <w:t>附件</w:t>
      </w:r>
      <w:r>
        <w:rPr>
          <w:rFonts w:hint="eastAsia" w:ascii="黑体" w:hAnsi="黑体" w:eastAsia="黑体" w:cs="黑体"/>
          <w:sz w:val="28"/>
          <w:szCs w:val="28"/>
          <w:lang w:val="en-US" w:eastAsia="zh-CN"/>
        </w:rPr>
        <w:t>4</w:t>
      </w:r>
      <w:r>
        <w:rPr>
          <w:rFonts w:hint="eastAsia" w:ascii="黑体" w:hAnsi="黑体" w:eastAsia="黑体" w:cs="黑体"/>
          <w:sz w:val="28"/>
          <w:szCs w:val="28"/>
        </w:rPr>
        <w:t>—</w:t>
      </w:r>
      <w:r>
        <w:rPr>
          <w:rFonts w:hint="eastAsia" w:ascii="黑体" w:hAnsi="黑体" w:eastAsia="黑体" w:cs="黑体"/>
          <w:sz w:val="28"/>
          <w:szCs w:val="28"/>
          <w:lang w:val="en-US" w:eastAsia="zh-CN"/>
        </w:rPr>
        <w:t>4</w:t>
      </w:r>
    </w:p>
    <w:p>
      <w:pPr>
        <w:spacing w:line="578" w:lineRule="exact"/>
        <w:rPr>
          <w:rFonts w:hint="eastAsia" w:ascii="宋体" w:hAnsi="宋体" w:eastAsia="宋体"/>
          <w:sz w:val="28"/>
          <w:szCs w:val="28"/>
        </w:rPr>
      </w:pPr>
    </w:p>
    <w:p>
      <w:pPr>
        <w:jc w:val="center"/>
        <w:rPr>
          <w:rFonts w:hint="eastAsia" w:ascii="宋体" w:hAnsi="宋体"/>
          <w:sz w:val="36"/>
          <w:szCs w:val="36"/>
        </w:rPr>
      </w:pPr>
      <w:r>
        <w:rPr>
          <w:rFonts w:hint="eastAsia" w:ascii="宋体" w:hAnsi="宋体"/>
          <w:sz w:val="36"/>
          <w:szCs w:val="36"/>
        </w:rPr>
        <w:t>海南省干部疗养院（海南省老年病医院）</w:t>
      </w:r>
    </w:p>
    <w:p>
      <w:pPr>
        <w:jc w:val="center"/>
        <w:rPr>
          <w:rFonts w:hint="eastAsia" w:ascii="宋体" w:hAnsi="宋体" w:eastAsia="宋体" w:cs="宋体"/>
          <w:b/>
          <w:bCs/>
          <w:sz w:val="36"/>
          <w:szCs w:val="36"/>
        </w:rPr>
      </w:pPr>
      <w:r>
        <w:rPr>
          <w:rFonts w:hint="eastAsia" w:ascii="宋体" w:hAnsi="宋体" w:eastAsia="宋体" w:cs="宋体"/>
          <w:b w:val="0"/>
          <w:bCs w:val="0"/>
          <w:sz w:val="36"/>
          <w:szCs w:val="36"/>
          <w:lang w:eastAsia="zh-CN"/>
        </w:rPr>
        <w:t>卫生</w:t>
      </w:r>
      <w:r>
        <w:rPr>
          <w:rFonts w:hint="eastAsia" w:ascii="宋体" w:hAnsi="宋体" w:eastAsia="宋体" w:cs="宋体"/>
          <w:b w:val="0"/>
          <w:bCs w:val="0"/>
          <w:sz w:val="36"/>
          <w:szCs w:val="36"/>
        </w:rPr>
        <w:t>健康发展专项资金</w:t>
      </w:r>
      <w:r>
        <w:rPr>
          <w:rFonts w:hint="eastAsia" w:ascii="宋体" w:hAnsi="宋体" w:cs="宋体"/>
          <w:b w:val="0"/>
          <w:bCs w:val="0"/>
          <w:sz w:val="36"/>
          <w:szCs w:val="36"/>
          <w:lang w:eastAsia="zh-CN"/>
        </w:rPr>
        <w:t>项目</w:t>
      </w:r>
      <w:r>
        <w:rPr>
          <w:rFonts w:hint="eastAsia" w:ascii="宋体" w:hAnsi="宋体" w:eastAsia="宋体" w:cs="宋体"/>
          <w:b w:val="0"/>
          <w:bCs w:val="0"/>
          <w:sz w:val="36"/>
          <w:szCs w:val="36"/>
        </w:rPr>
        <w:t>绩效评价报告</w:t>
      </w:r>
    </w:p>
    <w:p>
      <w:pPr>
        <w:spacing w:before="468" w:beforeLines="150" w:line="620" w:lineRule="exact"/>
        <w:outlineLvl w:val="0"/>
        <w:rPr>
          <w:rFonts w:hint="eastAsia" w:ascii="仿宋_GB2312" w:eastAsia="仿宋_GB2312"/>
          <w:b/>
          <w:sz w:val="28"/>
          <w:szCs w:val="28"/>
        </w:rPr>
      </w:pPr>
      <w:r>
        <w:rPr>
          <w:rFonts w:hint="eastAsia" w:ascii="仿宋_GB2312" w:eastAsia="仿宋_GB2312"/>
          <w:b/>
          <w:sz w:val="28"/>
          <w:szCs w:val="28"/>
        </w:rPr>
        <w:t>一、项目概况</w:t>
      </w:r>
    </w:p>
    <w:p>
      <w:pPr>
        <w:spacing w:line="480" w:lineRule="exact"/>
        <w:rPr>
          <w:rFonts w:hint="default" w:ascii="仿宋_GB2312" w:eastAsia="仿宋_GB2312"/>
          <w:sz w:val="28"/>
          <w:szCs w:val="28"/>
          <w:lang w:val="en-US" w:eastAsia="zh-CN"/>
        </w:rPr>
      </w:pPr>
      <w:r>
        <w:rPr>
          <w:rFonts w:hint="eastAsia" w:ascii="仿宋_GB2312" w:eastAsia="仿宋_GB2312"/>
          <w:sz w:val="28"/>
          <w:szCs w:val="28"/>
        </w:rPr>
        <w:t>（一）项目基本</w:t>
      </w:r>
      <w:r>
        <w:rPr>
          <w:rFonts w:hint="eastAsia"/>
          <w:sz w:val="28"/>
          <w:szCs w:val="28"/>
          <w:lang w:eastAsia="zh-CN"/>
        </w:rPr>
        <w:t>性质、用途和主要内容</w:t>
      </w:r>
    </w:p>
    <w:p>
      <w:pPr>
        <w:ind w:firstLine="560" w:firstLineChars="200"/>
        <w:jc w:val="left"/>
        <w:rPr>
          <w:rFonts w:hint="eastAsia" w:eastAsia="仿宋_GB2312"/>
          <w:color w:val="FF0000"/>
          <w:sz w:val="28"/>
          <w:szCs w:val="28"/>
          <w:lang w:eastAsia="zh-CN"/>
        </w:rPr>
      </w:pPr>
      <w:r>
        <w:rPr>
          <w:rFonts w:hint="eastAsia" w:ascii="仿宋_GB2312" w:eastAsia="仿宋_GB2312"/>
          <w:sz w:val="28"/>
          <w:szCs w:val="28"/>
        </w:rPr>
        <w:t>1、基本性质：</w:t>
      </w:r>
      <w:r>
        <w:rPr>
          <w:rFonts w:hint="eastAsia"/>
          <w:sz w:val="28"/>
          <w:szCs w:val="28"/>
          <w:lang w:eastAsia="zh-CN"/>
        </w:rPr>
        <w:t>为财政拨款的卫生</w:t>
      </w:r>
      <w:r>
        <w:rPr>
          <w:rFonts w:hint="eastAsia" w:ascii="仿宋_GB2312" w:eastAsia="仿宋_GB2312"/>
          <w:sz w:val="28"/>
          <w:szCs w:val="28"/>
        </w:rPr>
        <w:t>健康发展专项资金</w:t>
      </w:r>
      <w:r>
        <w:rPr>
          <w:rFonts w:hint="eastAsia" w:ascii="仿宋_GB2312" w:eastAsia="仿宋_GB2312"/>
          <w:sz w:val="28"/>
          <w:szCs w:val="28"/>
          <w:lang w:eastAsia="zh-CN"/>
        </w:rPr>
        <w:t>项目</w:t>
      </w:r>
    </w:p>
    <w:p>
      <w:pPr>
        <w:pageBreakBefore w:val="0"/>
        <w:kinsoku/>
        <w:wordWrap/>
        <w:overflowPunct/>
        <w:topLinePunct w:val="0"/>
        <w:bidi w:val="0"/>
        <w:snapToGrid/>
        <w:spacing w:line="360" w:lineRule="auto"/>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2、用途</w:t>
      </w:r>
      <w:r>
        <w:rPr>
          <w:rFonts w:hint="eastAsia"/>
          <w:sz w:val="28"/>
          <w:szCs w:val="28"/>
          <w:lang w:eastAsia="zh-CN"/>
        </w:rPr>
        <w:t>和主要内容</w:t>
      </w:r>
      <w:r>
        <w:rPr>
          <w:rFonts w:hint="eastAsia" w:ascii="仿宋_GB2312" w:eastAsia="仿宋_GB2312"/>
          <w:sz w:val="28"/>
          <w:szCs w:val="28"/>
        </w:rPr>
        <w:t>：</w:t>
      </w:r>
      <w:r>
        <w:rPr>
          <w:rFonts w:hint="eastAsia"/>
          <w:sz w:val="28"/>
          <w:szCs w:val="28"/>
          <w:lang w:eastAsia="zh-CN"/>
        </w:rPr>
        <w:t>用于</w:t>
      </w:r>
      <w:r>
        <w:rPr>
          <w:rFonts w:hint="eastAsia" w:ascii="仿宋_GB2312" w:eastAsia="仿宋_GB2312"/>
          <w:sz w:val="28"/>
          <w:szCs w:val="28"/>
        </w:rPr>
        <w:t>医疗设备购置</w:t>
      </w:r>
      <w:r>
        <w:rPr>
          <w:rFonts w:hint="eastAsia"/>
          <w:sz w:val="28"/>
          <w:szCs w:val="28"/>
          <w:lang w:eastAsia="zh-CN"/>
        </w:rPr>
        <w:t>、</w:t>
      </w:r>
      <w:r>
        <w:rPr>
          <w:rFonts w:hint="eastAsia" w:ascii="仿宋_GB2312" w:eastAsia="仿宋_GB2312"/>
          <w:sz w:val="28"/>
          <w:szCs w:val="28"/>
        </w:rPr>
        <w:t>医疗设备</w:t>
      </w:r>
      <w:r>
        <w:rPr>
          <w:rFonts w:hint="eastAsia"/>
          <w:sz w:val="28"/>
          <w:szCs w:val="28"/>
          <w:lang w:val="en-US" w:eastAsia="zh-CN"/>
        </w:rPr>
        <w:t>维保服务、</w:t>
      </w:r>
      <w:r>
        <w:rPr>
          <w:rFonts w:hint="eastAsia"/>
          <w:color w:val="auto"/>
          <w:sz w:val="28"/>
          <w:szCs w:val="28"/>
        </w:rPr>
        <w:t>基于信息集成平台的数字化医院建设</w:t>
      </w:r>
      <w:r>
        <w:rPr>
          <w:rFonts w:hint="eastAsia"/>
          <w:sz w:val="28"/>
          <w:szCs w:val="28"/>
          <w:lang w:eastAsia="zh-CN"/>
        </w:rPr>
        <w:t>项目</w:t>
      </w:r>
      <w:r>
        <w:rPr>
          <w:rFonts w:hint="eastAsia" w:ascii="仿宋_GB2312" w:eastAsia="仿宋_GB2312"/>
          <w:sz w:val="28"/>
          <w:szCs w:val="28"/>
          <w:lang w:eastAsia="zh-CN"/>
        </w:rPr>
        <w:t>。</w:t>
      </w:r>
    </w:p>
    <w:p>
      <w:pPr>
        <w:ind w:firstLine="560" w:firstLineChars="200"/>
        <w:jc w:val="left"/>
        <w:rPr>
          <w:rFonts w:hint="eastAsia" w:ascii="仿宋_GB2312" w:eastAsia="仿宋_GB2312"/>
          <w:sz w:val="28"/>
          <w:szCs w:val="28"/>
        </w:rPr>
      </w:pPr>
      <w:r>
        <w:rPr>
          <w:rFonts w:hint="eastAsia" w:ascii="仿宋_GB2312" w:eastAsia="仿宋_GB2312"/>
          <w:sz w:val="28"/>
          <w:szCs w:val="28"/>
          <w:lang w:eastAsia="zh-CN"/>
        </w:rPr>
        <w:t>康复治疗</w:t>
      </w:r>
      <w:r>
        <w:rPr>
          <w:rFonts w:hint="eastAsia" w:ascii="仿宋_GB2312" w:eastAsia="仿宋_GB2312"/>
          <w:sz w:val="28"/>
          <w:szCs w:val="28"/>
        </w:rPr>
        <w:t>科</w:t>
      </w:r>
      <w:r>
        <w:rPr>
          <w:rFonts w:hint="eastAsia" w:ascii="仿宋_GB2312" w:eastAsia="仿宋_GB2312"/>
          <w:sz w:val="28"/>
          <w:szCs w:val="28"/>
          <w:lang w:eastAsia="zh-CN"/>
        </w:rPr>
        <w:t>增加电动移位机</w:t>
      </w:r>
      <w:r>
        <w:rPr>
          <w:rFonts w:hint="eastAsia"/>
          <w:sz w:val="28"/>
          <w:szCs w:val="28"/>
          <w:lang w:eastAsia="zh-CN"/>
        </w:rPr>
        <w:t>、</w:t>
      </w:r>
      <w:r>
        <w:rPr>
          <w:rFonts w:hint="eastAsia" w:ascii="仿宋_GB2312" w:eastAsia="仿宋_GB2312"/>
          <w:sz w:val="28"/>
          <w:szCs w:val="28"/>
          <w:lang w:eastAsia="zh-CN"/>
        </w:rPr>
        <w:t xml:space="preserve">三维步态动作捕捉与训练系统 </w:t>
      </w:r>
      <w:r>
        <w:rPr>
          <w:rFonts w:hint="eastAsia"/>
          <w:sz w:val="28"/>
          <w:szCs w:val="28"/>
          <w:lang w:eastAsia="zh-CN"/>
        </w:rPr>
        <w:t>、四肢联动康复训练仪情景互动款、生物刺激反馈仪、红外偏振光治疗 仪、多参数数字遥测收发器（</w:t>
      </w:r>
      <w:r>
        <w:rPr>
          <w:rFonts w:hint="eastAsia"/>
          <w:sz w:val="28"/>
          <w:szCs w:val="28"/>
          <w:lang w:val="en-US" w:eastAsia="zh-CN"/>
        </w:rPr>
        <w:t>1拖3</w:t>
      </w:r>
      <w:r>
        <w:rPr>
          <w:rFonts w:hint="eastAsia"/>
          <w:sz w:val="28"/>
          <w:szCs w:val="28"/>
          <w:lang w:eastAsia="zh-CN"/>
        </w:rPr>
        <w:t>）、微波治疗仪</w:t>
      </w:r>
      <w:r>
        <w:rPr>
          <w:rFonts w:hint="eastAsia"/>
          <w:sz w:val="28"/>
          <w:szCs w:val="28"/>
          <w:lang w:val="en-US" w:eastAsia="zh-CN"/>
        </w:rPr>
        <w:t>等10个项目设备</w:t>
      </w:r>
      <w:r>
        <w:rPr>
          <w:rFonts w:hint="eastAsia" w:ascii="仿宋_GB2312" w:eastAsia="仿宋_GB2312"/>
          <w:sz w:val="28"/>
          <w:szCs w:val="28"/>
          <w:lang w:eastAsia="zh-CN"/>
        </w:rPr>
        <w:t>，检验科</w:t>
      </w:r>
      <w:r>
        <w:rPr>
          <w:rFonts w:hint="eastAsia" w:ascii="仿宋_GB2312" w:eastAsia="仿宋_GB2312"/>
          <w:sz w:val="28"/>
          <w:szCs w:val="28"/>
        </w:rPr>
        <w:t>新</w:t>
      </w:r>
      <w:r>
        <w:rPr>
          <w:rFonts w:hint="eastAsia" w:ascii="仿宋_GB2312" w:eastAsia="仿宋_GB2312"/>
          <w:sz w:val="28"/>
          <w:szCs w:val="28"/>
          <w:lang w:eastAsia="zh-CN"/>
        </w:rPr>
        <w:t>添糖化血红蛋白分析仪设备</w:t>
      </w:r>
      <w:r>
        <w:rPr>
          <w:rFonts w:hint="eastAsia" w:ascii="仿宋_GB2312" w:eastAsia="仿宋_GB2312"/>
          <w:sz w:val="28"/>
          <w:szCs w:val="28"/>
        </w:rPr>
        <w:t>，</w:t>
      </w:r>
      <w:r>
        <w:rPr>
          <w:rFonts w:hint="eastAsia"/>
          <w:sz w:val="28"/>
          <w:szCs w:val="28"/>
          <w:lang w:val="en-US" w:eastAsia="zh-CN"/>
        </w:rPr>
        <w:t>功能科新添了动态心电记录器和经颅多普勒血流分析系统 （+图文管理系统），住院部新添了</w:t>
      </w:r>
      <w:r>
        <w:rPr>
          <w:rFonts w:hint="eastAsia" w:ascii="仿宋_GB2312" w:eastAsia="仿宋_GB2312"/>
          <w:sz w:val="28"/>
          <w:szCs w:val="28"/>
          <w:lang w:eastAsia="zh-CN"/>
        </w:rPr>
        <w:t>气囊式体外反博装置</w:t>
      </w:r>
      <w:r>
        <w:rPr>
          <w:rFonts w:hint="eastAsia"/>
          <w:sz w:val="28"/>
          <w:szCs w:val="28"/>
          <w:lang w:eastAsia="zh-CN"/>
        </w:rPr>
        <w:t>、遥测中央监护系统(含遥测病人监护仪)、</w:t>
      </w:r>
      <w:r>
        <w:rPr>
          <w:rFonts w:hint="eastAsia"/>
          <w:sz w:val="28"/>
          <w:szCs w:val="28"/>
          <w:lang w:val="en-US" w:eastAsia="zh-CN"/>
        </w:rPr>
        <w:t>胰岛素泵、红外/红光治疗仪、生物反馈治疗仪、便携式膀胱容量治疗仪和高频胸壁震荡排痰仪。</w:t>
      </w:r>
      <w:r>
        <w:rPr>
          <w:rFonts w:hint="eastAsia" w:ascii="仿宋_GB2312" w:eastAsia="仿宋_GB2312"/>
          <w:sz w:val="28"/>
          <w:szCs w:val="28"/>
          <w:lang w:eastAsia="zh-CN"/>
        </w:rPr>
        <w:t>增加康复治疗科、检验科、心肺康复科、</w:t>
      </w:r>
      <w:r>
        <w:rPr>
          <w:rFonts w:hint="eastAsia"/>
          <w:sz w:val="28"/>
          <w:szCs w:val="28"/>
          <w:lang w:val="en-US" w:eastAsia="zh-CN"/>
        </w:rPr>
        <w:t>功能科和住院部临床科室的一些基础</w:t>
      </w:r>
      <w:r>
        <w:rPr>
          <w:rFonts w:hint="eastAsia" w:ascii="仿宋_GB2312" w:eastAsia="仿宋_GB2312"/>
          <w:sz w:val="28"/>
          <w:szCs w:val="28"/>
          <w:lang w:eastAsia="zh-CN"/>
        </w:rPr>
        <w:t>治疗设备、完善我院</w:t>
      </w:r>
      <w:r>
        <w:rPr>
          <w:rFonts w:hint="eastAsia"/>
          <w:sz w:val="28"/>
          <w:szCs w:val="28"/>
          <w:lang w:val="en-US" w:eastAsia="zh-CN"/>
        </w:rPr>
        <w:t>医技科室、住院部的基础诊疗设备</w:t>
      </w:r>
      <w:r>
        <w:rPr>
          <w:rFonts w:hint="eastAsia" w:ascii="仿宋_GB2312" w:eastAsia="仿宋_GB2312"/>
          <w:sz w:val="28"/>
          <w:szCs w:val="28"/>
          <w:lang w:eastAsia="zh-CN"/>
        </w:rPr>
        <w:t>和</w:t>
      </w:r>
      <w:r>
        <w:rPr>
          <w:rFonts w:hint="eastAsia" w:ascii="仿宋_GB2312" w:eastAsia="仿宋_GB2312"/>
          <w:sz w:val="28"/>
          <w:szCs w:val="28"/>
        </w:rPr>
        <w:t>改变了康复科治疗单一</w:t>
      </w:r>
      <w:r>
        <w:rPr>
          <w:rFonts w:hint="eastAsia" w:ascii="仿宋_GB2312" w:eastAsia="仿宋_GB2312"/>
          <w:sz w:val="28"/>
          <w:szCs w:val="28"/>
          <w:lang w:eastAsia="zh-CN"/>
        </w:rPr>
        <w:t>的现状</w:t>
      </w:r>
      <w:r>
        <w:rPr>
          <w:rFonts w:hint="eastAsia" w:ascii="仿宋_GB2312" w:eastAsia="仿宋_GB2312"/>
          <w:sz w:val="28"/>
          <w:szCs w:val="28"/>
        </w:rPr>
        <w:t>，提高诊断准确率，减少病人等待的时间，解决病人检查排队现象。同时有效地降低住院日，为解决住院难的问题提供有力的保障。</w:t>
      </w:r>
    </w:p>
    <w:p>
      <w:pPr>
        <w:ind w:firstLine="560" w:firstLineChars="200"/>
        <w:jc w:val="left"/>
        <w:rPr>
          <w:rFonts w:hint="default" w:ascii="仿宋_GB2312" w:eastAsia="仿宋_GB2312"/>
          <w:sz w:val="28"/>
          <w:szCs w:val="28"/>
          <w:lang w:val="en-US" w:eastAsia="zh-CN"/>
        </w:rPr>
      </w:pPr>
      <w:r>
        <w:rPr>
          <w:rFonts w:hint="eastAsia"/>
          <w:sz w:val="28"/>
          <w:szCs w:val="28"/>
          <w:lang w:val="en-US" w:eastAsia="zh-CN"/>
        </w:rPr>
        <w:t>使用部分资金购买功能科和放射科大型设备的维保服务，提高设备正常运行时间，保障医疗质量，提高经济效益。</w:t>
      </w:r>
    </w:p>
    <w:p>
      <w:pPr>
        <w:pageBreakBefore w:val="0"/>
        <w:kinsoku/>
        <w:wordWrap/>
        <w:overflowPunct/>
        <w:topLinePunct w:val="0"/>
        <w:bidi w:val="0"/>
        <w:snapToGrid/>
        <w:spacing w:line="360" w:lineRule="auto"/>
        <w:ind w:firstLine="560" w:firstLineChars="200"/>
        <w:textAlignment w:val="auto"/>
        <w:rPr>
          <w:rFonts w:hint="eastAsia" w:eastAsia="仿宋_GB2312"/>
          <w:color w:val="4F81BD" w:themeColor="accent1"/>
          <w:sz w:val="28"/>
          <w:szCs w:val="28"/>
          <w:lang w:eastAsia="zh-CN"/>
          <w14:textFill>
            <w14:solidFill>
              <w14:schemeClr w14:val="accent1"/>
            </w14:solidFill>
          </w14:textFill>
        </w:rPr>
      </w:pPr>
      <w:r>
        <w:rPr>
          <w:rFonts w:hint="eastAsia"/>
          <w:color w:val="4F81BD" w:themeColor="accent1"/>
          <w:sz w:val="28"/>
          <w:szCs w:val="28"/>
          <w14:textFill>
            <w14:solidFill>
              <w14:schemeClr w14:val="accent1"/>
            </w14:solidFill>
          </w14:textFill>
        </w:rPr>
        <w:t>基于信息集成平台的数字化医院建设</w:t>
      </w:r>
      <w:r>
        <w:rPr>
          <w:rFonts w:hint="eastAsia"/>
          <w:color w:val="4F81BD" w:themeColor="accent1"/>
          <w:sz w:val="28"/>
          <w:szCs w:val="28"/>
          <w:lang w:eastAsia="zh-CN"/>
          <w14:textFill>
            <w14:solidFill>
              <w14:schemeClr w14:val="accent1"/>
            </w14:solidFill>
          </w14:textFill>
        </w:rPr>
        <w:t>项目</w:t>
      </w:r>
      <w:r>
        <w:rPr>
          <w:rFonts w:hint="eastAsia"/>
          <w:color w:val="4F81BD" w:themeColor="accent1"/>
          <w:sz w:val="28"/>
          <w:szCs w:val="28"/>
          <w14:textFill>
            <w14:solidFill>
              <w14:schemeClr w14:val="accent1"/>
            </w14:solidFill>
          </w14:textFill>
        </w:rPr>
        <w:t>在目前的信息化建设基础上，对临床应用加深挖掘，在患者体验和无线应用方面重点建设，达到就医流程和医疗质量最优化、工作效率最高化、病历电子化、决策科学化、网络区域化、软件标准化，为我院实现数字化医院建设高级水平奠定基础。</w:t>
      </w:r>
      <w:r>
        <w:rPr>
          <w:rFonts w:hint="eastAsia"/>
          <w:color w:val="4F81BD" w:themeColor="accent1"/>
          <w:sz w:val="28"/>
          <w:szCs w:val="28"/>
          <w:lang w:eastAsia="zh-CN"/>
          <w14:textFill>
            <w14:solidFill>
              <w14:schemeClr w14:val="accent1"/>
            </w14:solidFill>
          </w14:textFill>
        </w:rPr>
        <w:t>主要内容包括</w:t>
      </w:r>
      <w:r>
        <w:rPr>
          <w:rFonts w:hint="eastAsia"/>
          <w:color w:val="4F81BD" w:themeColor="accent1"/>
          <w:sz w:val="28"/>
          <w:szCs w:val="28"/>
          <w14:textFill>
            <w14:solidFill>
              <w14:schemeClr w14:val="accent1"/>
            </w14:solidFill>
          </w14:textFill>
        </w:rPr>
        <w:t>医疗信息平台建设</w:t>
      </w:r>
      <w:r>
        <w:rPr>
          <w:rFonts w:hint="eastAsia"/>
          <w:color w:val="4F81BD" w:themeColor="accent1"/>
          <w:sz w:val="28"/>
          <w:szCs w:val="28"/>
          <w:lang w:eastAsia="zh-CN"/>
          <w14:textFill>
            <w14:solidFill>
              <w14:schemeClr w14:val="accent1"/>
            </w14:solidFill>
          </w14:textFill>
        </w:rPr>
        <w:t>、</w:t>
      </w:r>
      <w:r>
        <w:rPr>
          <w:rFonts w:hint="eastAsia"/>
          <w:color w:val="4F81BD" w:themeColor="accent1"/>
          <w:sz w:val="28"/>
          <w:szCs w:val="28"/>
          <w14:textFill>
            <w14:solidFill>
              <w14:schemeClr w14:val="accent1"/>
            </w14:solidFill>
          </w14:textFill>
        </w:rPr>
        <w:t>服务器存储系统</w:t>
      </w:r>
      <w:r>
        <w:rPr>
          <w:rFonts w:hint="eastAsia"/>
          <w:color w:val="4F81BD" w:themeColor="accent1"/>
          <w:sz w:val="28"/>
          <w:szCs w:val="28"/>
          <w:lang w:eastAsia="zh-CN"/>
          <w14:textFill>
            <w14:solidFill>
              <w14:schemeClr w14:val="accent1"/>
            </w14:solidFill>
          </w14:textFill>
        </w:rPr>
        <w:t>、</w:t>
      </w:r>
      <w:r>
        <w:rPr>
          <w:rFonts w:hint="eastAsia"/>
          <w:color w:val="4F81BD" w:themeColor="accent1"/>
          <w:sz w:val="28"/>
          <w:szCs w:val="28"/>
          <w14:textFill>
            <w14:solidFill>
              <w14:schemeClr w14:val="accent1"/>
            </w14:solidFill>
          </w14:textFill>
        </w:rPr>
        <w:t>网络安全系统</w:t>
      </w:r>
      <w:r>
        <w:rPr>
          <w:rFonts w:hint="eastAsia"/>
          <w:color w:val="4F81BD" w:themeColor="accent1"/>
          <w:sz w:val="28"/>
          <w:szCs w:val="28"/>
          <w:lang w:eastAsia="zh-CN"/>
          <w14:textFill>
            <w14:solidFill>
              <w14:schemeClr w14:val="accent1"/>
            </w14:solidFill>
          </w14:textFill>
        </w:rPr>
        <w:t>、</w:t>
      </w:r>
      <w:r>
        <w:rPr>
          <w:rFonts w:hint="eastAsia"/>
          <w:color w:val="4F81BD" w:themeColor="accent1"/>
          <w:sz w:val="28"/>
          <w:szCs w:val="28"/>
          <w14:textFill>
            <w14:solidFill>
              <w14:schemeClr w14:val="accent1"/>
            </w14:solidFill>
          </w14:textFill>
        </w:rPr>
        <w:t>配套设备购置</w:t>
      </w:r>
      <w:r>
        <w:rPr>
          <w:rFonts w:hint="eastAsia"/>
          <w:color w:val="4F81BD" w:themeColor="accent1"/>
          <w:sz w:val="28"/>
          <w:szCs w:val="28"/>
          <w:lang w:eastAsia="zh-CN"/>
          <w14:textFill>
            <w14:solidFill>
              <w14:schemeClr w14:val="accent1"/>
            </w14:solidFill>
          </w14:textFill>
        </w:rPr>
        <w:t>。</w:t>
      </w:r>
    </w:p>
    <w:p>
      <w:pPr>
        <w:spacing w:line="620" w:lineRule="exact"/>
        <w:rPr>
          <w:rFonts w:hint="eastAsia" w:ascii="仿宋_GB2312" w:eastAsia="仿宋_GB2312"/>
          <w:sz w:val="28"/>
          <w:szCs w:val="28"/>
        </w:rPr>
      </w:pPr>
      <w:r>
        <w:rPr>
          <w:rFonts w:hint="eastAsia" w:ascii="仿宋_GB2312" w:eastAsia="仿宋_GB2312"/>
          <w:sz w:val="28"/>
          <w:szCs w:val="28"/>
        </w:rPr>
        <w:t>（</w:t>
      </w:r>
      <w:r>
        <w:rPr>
          <w:rFonts w:hint="eastAsia"/>
          <w:sz w:val="28"/>
          <w:szCs w:val="28"/>
          <w:lang w:eastAsia="zh-CN"/>
        </w:rPr>
        <w:t>二</w:t>
      </w:r>
      <w:r>
        <w:rPr>
          <w:rFonts w:hint="eastAsia" w:ascii="仿宋_GB2312" w:eastAsia="仿宋_GB2312"/>
          <w:sz w:val="28"/>
          <w:szCs w:val="28"/>
        </w:rPr>
        <w:t>）</w:t>
      </w:r>
      <w:r>
        <w:rPr>
          <w:rFonts w:hint="eastAsia"/>
          <w:sz w:val="28"/>
          <w:szCs w:val="28"/>
          <w:lang w:eastAsia="zh-CN"/>
        </w:rPr>
        <w:t>项目</w:t>
      </w:r>
      <w:r>
        <w:rPr>
          <w:rFonts w:hint="eastAsia" w:ascii="仿宋_GB2312" w:eastAsia="仿宋_GB2312"/>
          <w:sz w:val="28"/>
          <w:szCs w:val="28"/>
        </w:rPr>
        <w:t>绩效目标</w:t>
      </w:r>
    </w:p>
    <w:p>
      <w:pPr>
        <w:spacing w:line="620" w:lineRule="exact"/>
        <w:ind w:firstLine="560" w:firstLineChars="200"/>
        <w:rPr>
          <w:rFonts w:hint="eastAsia" w:ascii="仿宋_GB2312" w:eastAsia="仿宋_GB2312"/>
          <w:sz w:val="28"/>
          <w:szCs w:val="28"/>
        </w:rPr>
      </w:pPr>
      <w:r>
        <w:rPr>
          <w:rFonts w:hint="eastAsia" w:ascii="仿宋_GB2312" w:eastAsia="仿宋_GB2312"/>
          <w:sz w:val="28"/>
          <w:szCs w:val="28"/>
        </w:rPr>
        <w:t>1、绩效总目标</w:t>
      </w:r>
    </w:p>
    <w:p>
      <w:pPr>
        <w:spacing w:line="6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通过</w:t>
      </w:r>
      <w:r>
        <w:rPr>
          <w:rFonts w:hint="eastAsia"/>
          <w:color w:val="auto"/>
          <w:sz w:val="28"/>
          <w:szCs w:val="28"/>
          <w:lang w:val="en-US" w:eastAsia="zh-CN"/>
        </w:rPr>
        <w:t>新增</w:t>
      </w:r>
      <w:r>
        <w:rPr>
          <w:rFonts w:hint="eastAsia" w:ascii="仿宋_GB2312" w:eastAsia="仿宋_GB2312"/>
          <w:sz w:val="28"/>
          <w:szCs w:val="28"/>
          <w:lang w:eastAsia="zh-CN"/>
        </w:rPr>
        <w:t>康复治疗科、检验科、</w:t>
      </w:r>
      <w:r>
        <w:rPr>
          <w:rFonts w:hint="eastAsia"/>
          <w:sz w:val="28"/>
          <w:szCs w:val="28"/>
          <w:lang w:val="en-US" w:eastAsia="zh-CN"/>
        </w:rPr>
        <w:t>功能科和住院部临床科室的一些基础</w:t>
      </w:r>
      <w:r>
        <w:rPr>
          <w:rFonts w:hint="eastAsia" w:ascii="仿宋_GB2312" w:eastAsia="仿宋_GB2312"/>
          <w:sz w:val="28"/>
          <w:szCs w:val="28"/>
          <w:lang w:eastAsia="zh-CN"/>
        </w:rPr>
        <w:t>治疗设备</w:t>
      </w:r>
      <w:r>
        <w:rPr>
          <w:rFonts w:hint="eastAsia"/>
          <w:color w:val="auto"/>
          <w:sz w:val="28"/>
          <w:szCs w:val="28"/>
          <w:lang w:eastAsia="zh-CN"/>
        </w:rPr>
        <w:t>。</w:t>
      </w:r>
      <w:r>
        <w:rPr>
          <w:rFonts w:hint="eastAsia" w:ascii="仿宋_GB2312" w:eastAsia="仿宋_GB2312"/>
          <w:color w:val="auto"/>
          <w:sz w:val="28"/>
          <w:szCs w:val="28"/>
        </w:rPr>
        <w:t>进一步完善我院基础设备条件，改善工作条件，提高整体诊疗水平，提高工作效率，开展新的诊断项目，扩展业务范围，为门诊病人和住院患者提供方便、快捷、准确的检查和治疗，减少病人等待检查的时间，缩短平均住院日，减轻医疗费用；为准确体检，明确诊断，及时治疗和康复，从而有效提高治愈率、好转率、降低死亡率、致残率提供有力的保证</w:t>
      </w:r>
      <w:r>
        <w:rPr>
          <w:rFonts w:hint="eastAsia" w:ascii="仿宋_GB2312" w:eastAsia="仿宋_GB2312"/>
          <w:color w:val="auto"/>
          <w:sz w:val="28"/>
          <w:szCs w:val="28"/>
          <w:lang w:eastAsia="zh-CN"/>
        </w:rPr>
        <w:t>，为患者争取宝贵的治疗时间</w:t>
      </w:r>
      <w:r>
        <w:rPr>
          <w:rFonts w:hint="eastAsia" w:ascii="仿宋_GB2312" w:eastAsia="仿宋_GB2312"/>
          <w:color w:val="auto"/>
          <w:sz w:val="28"/>
          <w:szCs w:val="28"/>
        </w:rPr>
        <w:t>。</w:t>
      </w:r>
    </w:p>
    <w:p>
      <w:pPr>
        <w:pageBreakBefore w:val="0"/>
        <w:kinsoku/>
        <w:wordWrap/>
        <w:overflowPunct/>
        <w:topLinePunct w:val="0"/>
        <w:bidi w:val="0"/>
        <w:snapToGrid/>
        <w:spacing w:line="360" w:lineRule="auto"/>
        <w:ind w:firstLine="560" w:firstLineChars="200"/>
        <w:textAlignment w:val="auto"/>
        <w:rPr>
          <w:rFonts w:hint="eastAsia"/>
          <w:b w:val="0"/>
          <w:bCs w:val="0"/>
          <w:color w:val="4F81BD" w:themeColor="accent1"/>
          <w:sz w:val="28"/>
          <w14:textFill>
            <w14:solidFill>
              <w14:schemeClr w14:val="accent1"/>
            </w14:solidFill>
          </w14:textFill>
        </w:rPr>
      </w:pPr>
      <w:r>
        <w:rPr>
          <w:rFonts w:hint="eastAsia"/>
          <w:b w:val="0"/>
          <w:bCs w:val="0"/>
          <w:color w:val="4F81BD" w:themeColor="accent1"/>
          <w:sz w:val="28"/>
          <w14:textFill>
            <w14:solidFill>
              <w14:schemeClr w14:val="accent1"/>
            </w14:solidFill>
          </w14:textFill>
        </w:rPr>
        <w:t>通过</w:t>
      </w:r>
      <w:r>
        <w:rPr>
          <w:rFonts w:hint="eastAsia"/>
          <w:color w:val="4F81BD" w:themeColor="accent1"/>
          <w:sz w:val="28"/>
          <w:szCs w:val="28"/>
          <w14:textFill>
            <w14:solidFill>
              <w14:schemeClr w14:val="accent1"/>
            </w14:solidFill>
          </w14:textFill>
        </w:rPr>
        <w:t>基于信息集成平台的数字化医院建设</w:t>
      </w:r>
      <w:r>
        <w:rPr>
          <w:rFonts w:hint="eastAsia"/>
          <w:color w:val="4F81BD" w:themeColor="accent1"/>
          <w:sz w:val="28"/>
          <w:szCs w:val="28"/>
          <w:lang w:eastAsia="zh-CN"/>
          <w14:textFill>
            <w14:solidFill>
              <w14:schemeClr w14:val="accent1"/>
            </w14:solidFill>
          </w14:textFill>
        </w:rPr>
        <w:t>项目</w:t>
      </w:r>
      <w:r>
        <w:rPr>
          <w:rFonts w:hint="eastAsia"/>
          <w:b w:val="0"/>
          <w:bCs w:val="0"/>
          <w:color w:val="4F81BD" w:themeColor="accent1"/>
          <w:sz w:val="28"/>
          <w14:textFill>
            <w14:solidFill>
              <w14:schemeClr w14:val="accent1"/>
            </w14:solidFill>
          </w14:textFill>
        </w:rPr>
        <w:t>的实施，可以实现以下目标：一是促进以健康为中心的医院信息资源整合与利用；二是强化以电子病历为核心的医院数据中心建设；三是提升以电子病历和临床路径为基础的临床服务与决策能力；四是提高医院管理质量和效率；另外还可以支撑区域医疗卫生服务协同。</w:t>
      </w:r>
    </w:p>
    <w:p>
      <w:pPr>
        <w:spacing w:line="620" w:lineRule="exact"/>
        <w:ind w:firstLine="560" w:firstLineChars="200"/>
        <w:rPr>
          <w:rFonts w:hint="eastAsia" w:ascii="仿宋_GB2312" w:eastAsia="仿宋_GB2312"/>
          <w:color w:val="auto"/>
          <w:sz w:val="28"/>
          <w:szCs w:val="28"/>
        </w:rPr>
      </w:pPr>
    </w:p>
    <w:p>
      <w:pPr>
        <w:spacing w:beforeLines="0" w:afterLines="0"/>
        <w:jc w:val="left"/>
        <w:rPr>
          <w:rFonts w:hint="eastAsia" w:ascii="仿宋_GB2312" w:eastAsia="仿宋_GB2312"/>
          <w:sz w:val="28"/>
          <w:szCs w:val="28"/>
        </w:rPr>
      </w:pPr>
      <w:r>
        <w:rPr>
          <w:rFonts w:hint="eastAsia" w:ascii="仿宋_GB2312" w:eastAsia="仿宋_GB2312"/>
          <w:sz w:val="28"/>
          <w:szCs w:val="28"/>
        </w:rPr>
        <w:t>二、项目资金使用及管理情况</w:t>
      </w:r>
    </w:p>
    <w:p>
      <w:pPr>
        <w:spacing w:line="620" w:lineRule="exact"/>
        <w:outlineLvl w:val="0"/>
        <w:rPr>
          <w:rFonts w:hint="eastAsia" w:ascii="仿宋_GB2312" w:eastAsia="仿宋_GB2312"/>
          <w:sz w:val="28"/>
          <w:szCs w:val="28"/>
        </w:rPr>
      </w:pPr>
      <w:r>
        <w:rPr>
          <w:rFonts w:hint="eastAsia" w:ascii="仿宋_GB2312" w:eastAsia="仿宋_GB2312"/>
          <w:sz w:val="28"/>
          <w:szCs w:val="28"/>
        </w:rPr>
        <w:t>（一）项目资金到位情况</w:t>
      </w:r>
    </w:p>
    <w:p>
      <w:pPr>
        <w:spacing w:line="620" w:lineRule="exact"/>
        <w:rPr>
          <w:rFonts w:hint="eastAsia" w:ascii="仿宋_GB2312" w:eastAsia="仿宋_GB2312"/>
          <w:color w:val="auto"/>
          <w:sz w:val="28"/>
          <w:szCs w:val="28"/>
        </w:rPr>
      </w:pPr>
      <w:r>
        <w:rPr>
          <w:rFonts w:hint="eastAsia" w:ascii="仿宋_GB2312" w:eastAsia="仿宋_GB2312"/>
          <w:sz w:val="28"/>
          <w:szCs w:val="28"/>
        </w:rPr>
        <w:t>本年度项目</w:t>
      </w:r>
      <w:r>
        <w:rPr>
          <w:rFonts w:hint="eastAsia"/>
          <w:sz w:val="28"/>
          <w:szCs w:val="28"/>
          <w:lang w:eastAsia="zh-CN"/>
        </w:rPr>
        <w:t>省</w:t>
      </w:r>
      <w:r>
        <w:rPr>
          <w:rFonts w:hint="eastAsia" w:ascii="仿宋_GB2312" w:eastAsia="仿宋_GB2312"/>
          <w:sz w:val="28"/>
          <w:szCs w:val="28"/>
        </w:rPr>
        <w:t>财政拨款</w:t>
      </w:r>
      <w:r>
        <w:rPr>
          <w:rFonts w:hint="eastAsia"/>
          <w:sz w:val="28"/>
          <w:szCs w:val="28"/>
          <w:lang w:val="en-US" w:eastAsia="zh-CN"/>
        </w:rPr>
        <w:t>991.214</w:t>
      </w:r>
      <w:r>
        <w:rPr>
          <w:rFonts w:hint="eastAsia" w:ascii="仿宋_GB2312" w:eastAsia="仿宋_GB2312"/>
          <w:sz w:val="28"/>
          <w:szCs w:val="28"/>
        </w:rPr>
        <w:t>万元，单位资金</w:t>
      </w:r>
      <w:r>
        <w:rPr>
          <w:rFonts w:hint="eastAsia"/>
          <w:sz w:val="28"/>
          <w:szCs w:val="28"/>
          <w:lang w:val="en-US" w:eastAsia="zh-CN"/>
        </w:rPr>
        <w:t>159.93</w:t>
      </w:r>
      <w:r>
        <w:rPr>
          <w:rFonts w:hint="eastAsia" w:ascii="仿宋_GB2312" w:eastAsia="仿宋_GB2312"/>
          <w:color w:val="auto"/>
          <w:sz w:val="28"/>
          <w:szCs w:val="28"/>
        </w:rPr>
        <w:t>万元。</w:t>
      </w:r>
    </w:p>
    <w:p>
      <w:pPr>
        <w:spacing w:line="620" w:lineRule="exact"/>
        <w:outlineLvl w:val="0"/>
        <w:rPr>
          <w:rFonts w:hint="eastAsia" w:ascii="仿宋_GB2312" w:eastAsia="仿宋_GB2312"/>
          <w:sz w:val="28"/>
          <w:szCs w:val="28"/>
        </w:rPr>
      </w:pPr>
      <w:r>
        <w:rPr>
          <w:rFonts w:hint="eastAsia" w:ascii="仿宋_GB2312" w:eastAsia="仿宋_GB2312"/>
          <w:sz w:val="28"/>
          <w:szCs w:val="28"/>
        </w:rPr>
        <w:t>（二）项目资金使用情况</w:t>
      </w:r>
    </w:p>
    <w:p>
      <w:pPr>
        <w:spacing w:line="500" w:lineRule="exact"/>
        <w:ind w:firstLine="560" w:firstLineChars="200"/>
        <w:rPr>
          <w:rFonts w:hint="eastAsia" w:ascii="仿宋_GB2312" w:eastAsia="仿宋_GB2312"/>
          <w:sz w:val="28"/>
          <w:szCs w:val="28"/>
        </w:rPr>
      </w:pPr>
      <w:r>
        <w:rPr>
          <w:rFonts w:hint="eastAsia"/>
          <w:sz w:val="28"/>
          <w:szCs w:val="28"/>
          <w:lang w:eastAsia="zh-CN"/>
        </w:rPr>
        <w:t>省</w:t>
      </w:r>
      <w:r>
        <w:rPr>
          <w:rFonts w:hint="eastAsia" w:ascii="仿宋_GB2312" w:eastAsia="仿宋_GB2312"/>
          <w:sz w:val="28"/>
          <w:szCs w:val="28"/>
        </w:rPr>
        <w:t>财政拨款</w:t>
      </w:r>
      <w:r>
        <w:rPr>
          <w:rFonts w:hint="eastAsia"/>
          <w:sz w:val="28"/>
          <w:szCs w:val="28"/>
          <w:lang w:val="en-US" w:eastAsia="zh-CN"/>
        </w:rPr>
        <w:t>991.214</w:t>
      </w:r>
      <w:r>
        <w:rPr>
          <w:rFonts w:hint="eastAsia" w:ascii="仿宋_GB2312" w:eastAsia="仿宋_GB2312"/>
          <w:sz w:val="28"/>
          <w:szCs w:val="28"/>
        </w:rPr>
        <w:t>万元</w:t>
      </w:r>
      <w:r>
        <w:rPr>
          <w:rFonts w:hint="eastAsia"/>
          <w:sz w:val="28"/>
          <w:szCs w:val="28"/>
          <w:lang w:eastAsia="zh-CN"/>
        </w:rPr>
        <w:t>及</w:t>
      </w:r>
      <w:r>
        <w:rPr>
          <w:rFonts w:hint="eastAsia" w:ascii="仿宋_GB2312" w:eastAsia="仿宋_GB2312"/>
          <w:sz w:val="28"/>
          <w:szCs w:val="28"/>
        </w:rPr>
        <w:t>单位资金</w:t>
      </w:r>
      <w:r>
        <w:rPr>
          <w:rFonts w:hint="eastAsia"/>
          <w:sz w:val="28"/>
          <w:szCs w:val="28"/>
          <w:lang w:eastAsia="zh-CN"/>
        </w:rPr>
        <w:t>的</w:t>
      </w:r>
      <w:r>
        <w:rPr>
          <w:rFonts w:hint="eastAsia"/>
          <w:sz w:val="28"/>
          <w:szCs w:val="28"/>
          <w:lang w:val="en-US" w:eastAsia="zh-CN"/>
        </w:rPr>
        <w:t>159.93</w:t>
      </w:r>
      <w:r>
        <w:rPr>
          <w:rFonts w:hint="eastAsia" w:ascii="仿宋_GB2312" w:eastAsia="仿宋_GB2312"/>
          <w:color w:val="auto"/>
          <w:sz w:val="28"/>
          <w:szCs w:val="28"/>
        </w:rPr>
        <w:t>万元</w:t>
      </w:r>
      <w:r>
        <w:rPr>
          <w:rFonts w:hint="eastAsia" w:ascii="仿宋_GB2312" w:eastAsia="仿宋_GB2312"/>
          <w:sz w:val="28"/>
          <w:szCs w:val="28"/>
        </w:rPr>
        <w:t>，全部用于</w:t>
      </w:r>
      <w:r>
        <w:rPr>
          <w:rFonts w:hint="eastAsia"/>
          <w:sz w:val="28"/>
          <w:szCs w:val="28"/>
          <w:lang w:eastAsia="zh-CN"/>
        </w:rPr>
        <w:t>支付</w:t>
      </w:r>
      <w:r>
        <w:rPr>
          <w:rFonts w:hint="eastAsia" w:ascii="仿宋_GB2312" w:eastAsia="仿宋_GB2312"/>
          <w:sz w:val="28"/>
          <w:szCs w:val="28"/>
        </w:rPr>
        <w:t>医疗设备</w:t>
      </w:r>
      <w:r>
        <w:rPr>
          <w:rFonts w:hint="eastAsia"/>
          <w:sz w:val="28"/>
          <w:szCs w:val="28"/>
          <w:lang w:eastAsia="zh-CN"/>
        </w:rPr>
        <w:t>、</w:t>
      </w:r>
      <w:r>
        <w:rPr>
          <w:rFonts w:hint="eastAsia"/>
          <w:sz w:val="28"/>
          <w:szCs w:val="28"/>
          <w:lang w:val="en-US" w:eastAsia="zh-CN"/>
        </w:rPr>
        <w:t>医疗设备维保服务、</w:t>
      </w:r>
      <w:r>
        <w:rPr>
          <w:rFonts w:hint="eastAsia" w:ascii="仿宋_GB2312" w:eastAsia="仿宋_GB2312"/>
          <w:sz w:val="28"/>
          <w:szCs w:val="28"/>
        </w:rPr>
        <w:t>基于信息集成平台的数字化建设</w:t>
      </w:r>
      <w:r>
        <w:rPr>
          <w:rFonts w:hint="eastAsia"/>
          <w:sz w:val="28"/>
          <w:szCs w:val="28"/>
        </w:rPr>
        <w:t>项目</w:t>
      </w:r>
      <w:r>
        <w:rPr>
          <w:rFonts w:hint="eastAsia"/>
          <w:sz w:val="28"/>
          <w:szCs w:val="28"/>
          <w:lang w:eastAsia="zh-CN"/>
        </w:rPr>
        <w:t>。</w:t>
      </w:r>
      <w:r>
        <w:rPr>
          <w:rFonts w:hint="eastAsia" w:ascii="仿宋_GB2312" w:eastAsia="仿宋_GB2312"/>
          <w:sz w:val="28"/>
          <w:szCs w:val="28"/>
        </w:rPr>
        <w:t>详细支出见表1。</w:t>
      </w:r>
    </w:p>
    <w:p>
      <w:pPr>
        <w:spacing w:line="500" w:lineRule="exact"/>
        <w:ind w:firstLine="562" w:firstLineChars="200"/>
        <w:jc w:val="center"/>
        <w:rPr>
          <w:rFonts w:hint="default" w:ascii="仿宋_GB2312" w:eastAsia="仿宋_GB2312"/>
          <w:b/>
          <w:bCs/>
          <w:sz w:val="28"/>
          <w:szCs w:val="28"/>
          <w:lang w:val="en-US" w:eastAsia="zh-CN"/>
        </w:rPr>
      </w:pPr>
      <w:r>
        <w:rPr>
          <w:rFonts w:hint="eastAsia"/>
          <w:b/>
          <w:bCs/>
          <w:sz w:val="28"/>
          <w:szCs w:val="28"/>
          <w:lang w:eastAsia="zh-CN"/>
        </w:rPr>
        <w:t>表</w:t>
      </w:r>
      <w:r>
        <w:rPr>
          <w:rFonts w:hint="eastAsia"/>
          <w:b/>
          <w:bCs/>
          <w:sz w:val="28"/>
          <w:szCs w:val="28"/>
          <w:lang w:val="en-US" w:eastAsia="zh-CN"/>
        </w:rPr>
        <w:t>1项目支出明细表</w:t>
      </w:r>
    </w:p>
    <w:tbl>
      <w:tblPr>
        <w:tblStyle w:val="7"/>
        <w:tblpPr w:leftFromText="180" w:rightFromText="180" w:vertAnchor="text" w:horzAnchor="page" w:tblpX="1260" w:tblpY="917"/>
        <w:tblOverlap w:val="never"/>
        <w:tblW w:w="96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1995"/>
        <w:gridCol w:w="1380"/>
        <w:gridCol w:w="420"/>
        <w:gridCol w:w="465"/>
        <w:gridCol w:w="1455"/>
        <w:gridCol w:w="1680"/>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 w:type="dxa"/>
            <w:vAlign w:val="center"/>
          </w:tcPr>
          <w:p>
            <w:pPr>
              <w:spacing w:line="340" w:lineRule="exact"/>
              <w:jc w:val="center"/>
              <w:rPr>
                <w:rFonts w:hint="eastAsia" w:ascii="仿宋_GB2312" w:eastAsia="仿宋_GB2312"/>
                <w:b/>
                <w:sz w:val="18"/>
                <w:szCs w:val="18"/>
              </w:rPr>
            </w:pPr>
            <w:r>
              <w:rPr>
                <w:rFonts w:hint="eastAsia" w:ascii="仿宋_GB2312" w:eastAsia="仿宋_GB2312"/>
                <w:b/>
                <w:sz w:val="18"/>
                <w:szCs w:val="18"/>
              </w:rPr>
              <w:t>序号</w:t>
            </w:r>
          </w:p>
        </w:tc>
        <w:tc>
          <w:tcPr>
            <w:tcW w:w="1995" w:type="dxa"/>
            <w:vAlign w:val="center"/>
          </w:tcPr>
          <w:p>
            <w:pPr>
              <w:spacing w:line="340" w:lineRule="exact"/>
              <w:jc w:val="center"/>
              <w:rPr>
                <w:rFonts w:hint="eastAsia" w:ascii="仿宋_GB2312" w:eastAsia="仿宋_GB2312"/>
                <w:b/>
                <w:sz w:val="18"/>
                <w:szCs w:val="18"/>
              </w:rPr>
            </w:pPr>
            <w:r>
              <w:rPr>
                <w:rFonts w:hint="eastAsia" w:ascii="仿宋_GB2312" w:eastAsia="仿宋_GB2312"/>
                <w:b/>
                <w:sz w:val="18"/>
                <w:szCs w:val="18"/>
              </w:rPr>
              <w:t>设</w:t>
            </w:r>
            <w:r>
              <w:rPr>
                <w:rFonts w:hint="eastAsia"/>
                <w:b/>
                <w:sz w:val="18"/>
                <w:szCs w:val="18"/>
                <w:lang w:eastAsia="zh-CN"/>
              </w:rPr>
              <w:t>务及项目</w:t>
            </w:r>
            <w:r>
              <w:rPr>
                <w:rFonts w:hint="eastAsia" w:ascii="仿宋_GB2312" w:eastAsia="仿宋_GB2312"/>
                <w:b/>
                <w:sz w:val="18"/>
                <w:szCs w:val="18"/>
              </w:rPr>
              <w:t>名称</w:t>
            </w:r>
          </w:p>
        </w:tc>
        <w:tc>
          <w:tcPr>
            <w:tcW w:w="1380" w:type="dxa"/>
            <w:vAlign w:val="center"/>
          </w:tcPr>
          <w:p>
            <w:pPr>
              <w:spacing w:line="340" w:lineRule="exact"/>
              <w:jc w:val="center"/>
              <w:rPr>
                <w:rFonts w:hint="eastAsia" w:ascii="仿宋_GB2312" w:eastAsia="仿宋_GB2312"/>
                <w:b/>
                <w:sz w:val="18"/>
                <w:szCs w:val="18"/>
              </w:rPr>
            </w:pPr>
            <w:r>
              <w:rPr>
                <w:rFonts w:hint="eastAsia" w:ascii="仿宋_GB2312" w:eastAsia="仿宋_GB2312"/>
                <w:b/>
                <w:sz w:val="18"/>
                <w:szCs w:val="18"/>
              </w:rPr>
              <w:t>参考规格型号及描述</w:t>
            </w:r>
          </w:p>
        </w:tc>
        <w:tc>
          <w:tcPr>
            <w:tcW w:w="420" w:type="dxa"/>
            <w:vAlign w:val="center"/>
          </w:tcPr>
          <w:p>
            <w:pPr>
              <w:spacing w:line="340" w:lineRule="exact"/>
              <w:jc w:val="center"/>
              <w:rPr>
                <w:rFonts w:hint="eastAsia" w:ascii="仿宋_GB2312" w:eastAsia="仿宋_GB2312"/>
                <w:b/>
                <w:sz w:val="18"/>
                <w:szCs w:val="18"/>
              </w:rPr>
            </w:pPr>
            <w:r>
              <w:rPr>
                <w:rFonts w:hint="eastAsia" w:ascii="仿宋_GB2312" w:eastAsia="仿宋_GB2312"/>
                <w:b/>
                <w:sz w:val="18"/>
                <w:szCs w:val="18"/>
              </w:rPr>
              <w:t>数量</w:t>
            </w:r>
          </w:p>
        </w:tc>
        <w:tc>
          <w:tcPr>
            <w:tcW w:w="465" w:type="dxa"/>
            <w:vAlign w:val="center"/>
          </w:tcPr>
          <w:p>
            <w:pPr>
              <w:spacing w:line="340" w:lineRule="exact"/>
              <w:jc w:val="center"/>
              <w:rPr>
                <w:rFonts w:hint="eastAsia" w:ascii="仿宋_GB2312" w:eastAsia="仿宋_GB2312"/>
                <w:b/>
                <w:sz w:val="18"/>
                <w:szCs w:val="18"/>
              </w:rPr>
            </w:pPr>
            <w:r>
              <w:rPr>
                <w:rFonts w:hint="eastAsia" w:ascii="仿宋_GB2312" w:eastAsia="仿宋_GB2312"/>
                <w:b/>
                <w:sz w:val="18"/>
                <w:szCs w:val="18"/>
              </w:rPr>
              <w:t>单位</w:t>
            </w:r>
          </w:p>
        </w:tc>
        <w:tc>
          <w:tcPr>
            <w:tcW w:w="1455" w:type="dxa"/>
            <w:vAlign w:val="center"/>
          </w:tcPr>
          <w:p>
            <w:pPr>
              <w:spacing w:line="340" w:lineRule="exact"/>
              <w:jc w:val="center"/>
              <w:rPr>
                <w:rFonts w:hint="eastAsia" w:ascii="仿宋_GB2312" w:eastAsia="仿宋_GB2312"/>
                <w:b/>
                <w:sz w:val="18"/>
                <w:szCs w:val="18"/>
                <w:lang w:eastAsia="zh-CN"/>
              </w:rPr>
            </w:pPr>
            <w:r>
              <w:rPr>
                <w:rFonts w:hint="eastAsia"/>
                <w:b/>
                <w:sz w:val="18"/>
                <w:szCs w:val="18"/>
                <w:lang w:eastAsia="zh-CN"/>
              </w:rPr>
              <w:t>中标价（元）</w:t>
            </w:r>
          </w:p>
        </w:tc>
        <w:tc>
          <w:tcPr>
            <w:tcW w:w="1680" w:type="dxa"/>
            <w:vAlign w:val="center"/>
          </w:tcPr>
          <w:p>
            <w:pPr>
              <w:spacing w:line="340" w:lineRule="exact"/>
              <w:jc w:val="center"/>
              <w:rPr>
                <w:rFonts w:hint="eastAsia" w:ascii="仿宋_GB2312" w:hAnsi="新宋体" w:eastAsia="仿宋_GB2312" w:cs="黑体"/>
                <w:b/>
                <w:kern w:val="2"/>
                <w:sz w:val="18"/>
                <w:szCs w:val="18"/>
                <w:lang w:val="en-US" w:eastAsia="zh-CN" w:bidi="ar-SA"/>
              </w:rPr>
            </w:pPr>
            <w:r>
              <w:rPr>
                <w:rFonts w:hint="eastAsia"/>
                <w:b/>
                <w:sz w:val="18"/>
                <w:szCs w:val="18"/>
                <w:lang w:eastAsia="zh-CN"/>
              </w:rPr>
              <w:t>本年支付情况</w:t>
            </w:r>
            <w:r>
              <w:rPr>
                <w:rFonts w:hint="eastAsia" w:ascii="仿宋_GB2312" w:eastAsia="仿宋_GB2312"/>
                <w:b/>
                <w:sz w:val="18"/>
                <w:szCs w:val="18"/>
              </w:rPr>
              <w:t>(元)</w:t>
            </w:r>
          </w:p>
        </w:tc>
        <w:tc>
          <w:tcPr>
            <w:tcW w:w="1770" w:type="dxa"/>
            <w:vAlign w:val="center"/>
          </w:tcPr>
          <w:p>
            <w:pPr>
              <w:spacing w:line="340" w:lineRule="exact"/>
              <w:jc w:val="center"/>
              <w:rPr>
                <w:rFonts w:hint="default" w:ascii="仿宋_GB2312" w:eastAsia="仿宋_GB2312"/>
                <w:b/>
                <w:sz w:val="18"/>
                <w:szCs w:val="18"/>
                <w:lang w:val="en-US" w:eastAsia="zh-CN"/>
              </w:rPr>
            </w:pPr>
            <w:r>
              <w:rPr>
                <w:rFonts w:hint="eastAsia"/>
                <w:b/>
                <w:sz w:val="18"/>
                <w:szCs w:val="18"/>
                <w:lang w:eastAsia="zh-CN"/>
              </w:rPr>
              <w:t>其中省财政资金（元）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default"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1</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红外/红光治疗仪</w:t>
            </w:r>
          </w:p>
        </w:tc>
        <w:tc>
          <w:tcPr>
            <w:tcW w:w="1380" w:type="dxa"/>
            <w:vAlign w:val="center"/>
          </w:tcPr>
          <w:p>
            <w:pPr>
              <w:keepNext w:val="0"/>
              <w:keepLines w:val="0"/>
              <w:widowControl/>
              <w:suppressLineNumbers w:val="0"/>
              <w:jc w:val="both"/>
              <w:textAlignment w:val="cente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MEPT800</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C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92600.00</w:t>
            </w:r>
          </w:p>
        </w:tc>
        <w:tc>
          <w:tcPr>
            <w:tcW w:w="1680" w:type="dxa"/>
            <w:vAlign w:val="top"/>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87970.00</w:t>
            </w:r>
          </w:p>
        </w:tc>
        <w:tc>
          <w:tcPr>
            <w:tcW w:w="1770" w:type="dxa"/>
            <w:vAlign w:val="top"/>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87970.00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2</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糖化血红蛋白分析仪 </w:t>
            </w:r>
          </w:p>
        </w:tc>
        <w:tc>
          <w:tcPr>
            <w:tcW w:w="1380" w:type="dxa"/>
            <w:vAlign w:val="center"/>
          </w:tcPr>
          <w:p>
            <w:pPr>
              <w:keepNext w:val="0"/>
              <w:keepLines w:val="0"/>
              <w:widowControl/>
              <w:suppressLineNumbers w:val="0"/>
              <w:jc w:val="both"/>
              <w:textAlignment w:val="cente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H9</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195000.00</w:t>
            </w:r>
          </w:p>
        </w:tc>
        <w:tc>
          <w:tcPr>
            <w:tcW w:w="1680" w:type="dxa"/>
            <w:vAlign w:val="top"/>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195000.00</w:t>
            </w:r>
          </w:p>
        </w:tc>
        <w:tc>
          <w:tcPr>
            <w:tcW w:w="1770" w:type="dxa"/>
            <w:vAlign w:val="top"/>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195000.00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3</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生物刺激反馈仪   </w:t>
            </w:r>
          </w:p>
        </w:tc>
        <w:tc>
          <w:tcPr>
            <w:tcW w:w="1380" w:type="dxa"/>
            <w:vAlign w:val="center"/>
          </w:tcPr>
          <w:p>
            <w:pPr>
              <w:keepNext w:val="0"/>
              <w:keepLines w:val="0"/>
              <w:widowControl/>
              <w:suppressLineNumbers w:val="0"/>
              <w:jc w:val="both"/>
              <w:textAlignment w:val="cente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 xml:space="preserve"> MLD B4Plus</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285000.00</w:t>
            </w:r>
          </w:p>
        </w:tc>
        <w:tc>
          <w:tcPr>
            <w:tcW w:w="1680" w:type="dxa"/>
            <w:vAlign w:val="top"/>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285000.00</w:t>
            </w:r>
          </w:p>
        </w:tc>
        <w:tc>
          <w:tcPr>
            <w:tcW w:w="1770" w:type="dxa"/>
            <w:vAlign w:val="top"/>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285000.00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4</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三维步态动作捕捉与训练系统 </w:t>
            </w:r>
          </w:p>
        </w:tc>
        <w:tc>
          <w:tcPr>
            <w:tcW w:w="1380" w:type="dxa"/>
            <w:vAlign w:val="center"/>
          </w:tcPr>
          <w:p>
            <w:pPr>
              <w:keepNext w:val="0"/>
              <w:keepLines w:val="0"/>
              <w:widowControl/>
              <w:suppressLineNumbers w:val="0"/>
              <w:jc w:val="both"/>
              <w:textAlignment w:val="cente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GaitWatch</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292680.00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292680.00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292680.00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5</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红 外 偏 振 光 治 疗 仪</w:t>
            </w:r>
          </w:p>
        </w:tc>
        <w:tc>
          <w:tcPr>
            <w:tcW w:w="1380" w:type="dxa"/>
            <w:vAlign w:val="center"/>
          </w:tcPr>
          <w:p>
            <w:pPr>
              <w:keepNext w:val="0"/>
              <w:keepLines w:val="0"/>
              <w:widowControl/>
              <w:suppressLineNumbers w:val="0"/>
              <w:jc w:val="both"/>
              <w:textAlignment w:val="cente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JLP-600A pro</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277000.00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277000.00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277000.00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6</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多参数数字遥测收发器（3台）+ 中央监护系统</w:t>
            </w:r>
          </w:p>
        </w:tc>
        <w:tc>
          <w:tcPr>
            <w:tcW w:w="1380" w:type="dxa"/>
            <w:vAlign w:val="center"/>
          </w:tcPr>
          <w:p>
            <w:pPr>
              <w:keepNext w:val="0"/>
              <w:keepLines w:val="0"/>
              <w:widowControl/>
              <w:suppressLineNumbers w:val="0"/>
              <w:jc w:val="both"/>
              <w:textAlignment w:val="cente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收发器iT20 ，系统MFM-CMS</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149300.00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149300.00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29630.00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7</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动态心电记录器  </w:t>
            </w:r>
          </w:p>
        </w:tc>
        <w:tc>
          <w:tcPr>
            <w:tcW w:w="1380" w:type="dxa"/>
            <w:vAlign w:val="center"/>
          </w:tcPr>
          <w:p>
            <w:pPr>
              <w:keepNext w:val="0"/>
              <w:keepLines w:val="0"/>
              <w:widowControl/>
              <w:suppressLineNumbers w:val="0"/>
              <w:jc w:val="both"/>
              <w:textAlignment w:val="cente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DMS300-4A</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15</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444000.00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444000.00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444000.00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8</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电动移位机</w:t>
            </w:r>
          </w:p>
        </w:tc>
        <w:tc>
          <w:tcPr>
            <w:tcW w:w="1380" w:type="dxa"/>
            <w:vAlign w:val="center"/>
          </w:tcPr>
          <w:p>
            <w:pPr>
              <w:keepNext w:val="0"/>
              <w:keepLines w:val="0"/>
              <w:widowControl/>
              <w:suppressLineNumbers w:val="0"/>
              <w:jc w:val="both"/>
              <w:textAlignment w:val="cente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Andago</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2199200.00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2199200.00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2199200.00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9</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两台彩超维保费</w:t>
            </w:r>
          </w:p>
        </w:tc>
        <w:tc>
          <w:tcPr>
            <w:tcW w:w="1380" w:type="dxa"/>
            <w:vAlign w:val="center"/>
          </w:tcPr>
          <w:p>
            <w:pPr>
              <w:rPr>
                <w:rFonts w:hint="eastAsia" w:ascii="宋体" w:hAnsi="宋体" w:eastAsia="宋体" w:cs="宋体"/>
                <w:b/>
                <w:i w:val="0"/>
                <w:color w:val="000000"/>
                <w:kern w:val="0"/>
                <w:sz w:val="21"/>
                <w:szCs w:val="21"/>
                <w:u w:val="none"/>
                <w:lang w:val="en-US" w:eastAsia="zh-CN" w:bidi="ar"/>
              </w:rPr>
            </w:pP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年</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189520.00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189520.00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189520.00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10</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气囊式体外反博装置  </w:t>
            </w:r>
          </w:p>
        </w:tc>
        <w:tc>
          <w:tcPr>
            <w:tcW w:w="1380" w:type="dxa"/>
            <w:vAlign w:val="center"/>
          </w:tcPr>
          <w:p>
            <w:pP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b/>
                <w:i w:val="0"/>
                <w:color w:val="000000"/>
                <w:kern w:val="0"/>
                <w:sz w:val="21"/>
                <w:szCs w:val="21"/>
                <w:u w:val="none"/>
                <w:lang w:val="en-US" w:eastAsia="zh-CN" w:bidi="ar"/>
              </w:rPr>
              <w:t>OM-A</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2</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740000.00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666000.00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615735.00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11</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生命体征模拟仪&amp;血氧功能测试仪</w:t>
            </w:r>
          </w:p>
        </w:tc>
        <w:tc>
          <w:tcPr>
            <w:tcW w:w="1380" w:type="dxa"/>
            <w:vAlign w:val="center"/>
          </w:tcPr>
          <w:p>
            <w:pP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ProSim4、Spot Light</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套</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116000.00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104400.00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104400.00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12</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 四肢联动康复训练仪情景互动款</w:t>
            </w:r>
          </w:p>
        </w:tc>
        <w:tc>
          <w:tcPr>
            <w:tcW w:w="138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XY-SZLD-IA</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2</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456000.00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410400.00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410400.00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13</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经颅多普勒血流分析系统 （+图文管理系统）</w:t>
            </w:r>
          </w:p>
        </w:tc>
        <w:tc>
          <w:tcPr>
            <w:tcW w:w="138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TCD-2000S</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330000.00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297000.00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297000.00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14</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16排CT维保费</w:t>
            </w:r>
          </w:p>
        </w:tc>
        <w:tc>
          <w:tcPr>
            <w:tcW w:w="1380" w:type="dxa"/>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MX16</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年</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470000.00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470000.00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470000.00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15</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电动多功能理疗床</w:t>
            </w:r>
          </w:p>
        </w:tc>
        <w:tc>
          <w:tcPr>
            <w:tcW w:w="1380" w:type="dxa"/>
            <w:vAlign w:val="center"/>
          </w:tcPr>
          <w:p>
            <w:pPr>
              <w:keepNext w:val="0"/>
              <w:keepLines w:val="0"/>
              <w:widowControl/>
              <w:suppressLineNumbers w:val="0"/>
              <w:jc w:val="both"/>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EL03</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53400.00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50730.00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50730.00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16</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便携式膀胱容量治疗仪</w:t>
            </w:r>
          </w:p>
        </w:tc>
        <w:tc>
          <w:tcPr>
            <w:tcW w:w="1380" w:type="dxa"/>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HD5</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90000.00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85500.00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85500.00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17</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高频胸壁震荡排痰仪</w:t>
            </w:r>
          </w:p>
        </w:tc>
        <w:tc>
          <w:tcPr>
            <w:tcW w:w="1380" w:type="dxa"/>
            <w:vAlign w:val="center"/>
          </w:tcPr>
          <w:p>
            <w:pPr>
              <w:keepNext w:val="0"/>
              <w:keepLines w:val="0"/>
              <w:widowControl/>
              <w:suppressLineNumbers w:val="0"/>
              <w:jc w:val="both"/>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V13</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35000.00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33250.00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33250.00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18</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紫外线治疗仪</w:t>
            </w:r>
          </w:p>
        </w:tc>
        <w:tc>
          <w:tcPr>
            <w:tcW w:w="138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XY-K-ZWX-II</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14000.00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13300.00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13300.00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19</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生物反馈治疗仪</w:t>
            </w:r>
          </w:p>
        </w:tc>
        <w:tc>
          <w:tcPr>
            <w:tcW w:w="1380" w:type="dxa"/>
            <w:vAlign w:val="center"/>
          </w:tcPr>
          <w:p>
            <w:pPr>
              <w:keepNext w:val="0"/>
              <w:keepLines w:val="0"/>
              <w:widowControl/>
              <w:suppressLineNumbers w:val="0"/>
              <w:jc w:val="both"/>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MLD B4S</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288000.00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273600.00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273600.00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20</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短波治疗仪</w:t>
            </w:r>
          </w:p>
        </w:tc>
        <w:tc>
          <w:tcPr>
            <w:tcW w:w="1380" w:type="dxa"/>
            <w:vAlign w:val="center"/>
          </w:tcPr>
          <w:p>
            <w:pP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XY-K-CDB-IV</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16000.00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15200.00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15200.00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21</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微波治疗仪</w:t>
            </w:r>
          </w:p>
        </w:tc>
        <w:tc>
          <w:tcPr>
            <w:tcW w:w="1380" w:type="dxa"/>
            <w:vAlign w:val="center"/>
          </w:tcPr>
          <w:p>
            <w:pP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AMT-C</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52500.00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49875.00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49875.00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22</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胰岛素泵</w:t>
            </w:r>
          </w:p>
        </w:tc>
        <w:tc>
          <w:tcPr>
            <w:tcW w:w="138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i w:val="0"/>
                <w:color w:val="000000"/>
                <w:kern w:val="0"/>
                <w:sz w:val="20"/>
                <w:szCs w:val="20"/>
                <w:u w:val="none"/>
                <w:lang w:val="en-US" w:eastAsia="zh-CN" w:bidi="ar"/>
              </w:rPr>
              <w:t>P-02</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2</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77000.00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73150.00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73150.00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color w:val="000000"/>
                <w:kern w:val="0"/>
                <w:sz w:val="18"/>
                <w:szCs w:val="18"/>
                <w:u w:val="none"/>
                <w:lang w:val="en-US" w:eastAsia="zh-CN" w:bidi="ar"/>
              </w:rPr>
              <w:t>23</w:t>
            </w:r>
          </w:p>
        </w:tc>
        <w:tc>
          <w:tcPr>
            <w:tcW w:w="199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遥测中央监护系统(含遥测病人监护仪) </w:t>
            </w:r>
          </w:p>
        </w:tc>
        <w:tc>
          <w:tcPr>
            <w:tcW w:w="1380" w:type="dxa"/>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M3290B（系统）895351（病人监护仪）</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宋体" w:hAnsi="宋体" w:eastAsia="宋体" w:cs="宋体"/>
                <w:i w:val="0"/>
                <w:color w:val="000000"/>
                <w:kern w:val="0"/>
                <w:sz w:val="22"/>
                <w:szCs w:val="22"/>
                <w:u w:val="none"/>
                <w:lang w:val="en-US" w:eastAsia="zh-CN" w:bidi="ar"/>
              </w:rPr>
              <w:t>套</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2"/>
                <w:szCs w:val="22"/>
                <w:u w:val="none"/>
                <w:lang w:val="en-US" w:eastAsia="zh-CN" w:bidi="ar"/>
              </w:rPr>
              <w:t>650000.00</w:t>
            </w:r>
          </w:p>
        </w:tc>
        <w:tc>
          <w:tcPr>
            <w:tcW w:w="168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585000.00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585000.00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05"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24</w:t>
            </w:r>
          </w:p>
        </w:tc>
        <w:tc>
          <w:tcPr>
            <w:tcW w:w="199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color w:val="auto"/>
                <w:sz w:val="18"/>
                <w:szCs w:val="18"/>
              </w:rPr>
              <w:t>基于信息集成平台的数字化医院建设</w:t>
            </w:r>
            <w:r>
              <w:rPr>
                <w:rFonts w:hint="eastAsia" w:ascii="宋体" w:hAnsi="宋体" w:eastAsia="宋体" w:cs="宋体"/>
                <w:sz w:val="18"/>
                <w:szCs w:val="18"/>
                <w:lang w:eastAsia="zh-CN"/>
              </w:rPr>
              <w:t>项目</w:t>
            </w:r>
          </w:p>
        </w:tc>
        <w:tc>
          <w:tcPr>
            <w:tcW w:w="1380"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420"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4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套</w:t>
            </w: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color w:val="auto"/>
                <w:sz w:val="22"/>
                <w:szCs w:val="22"/>
              </w:rPr>
              <w:t>17</w:t>
            </w:r>
            <w:r>
              <w:rPr>
                <w:rFonts w:hint="eastAsia" w:ascii="仿宋" w:hAnsi="仿宋" w:eastAsia="仿宋" w:cs="仿宋"/>
                <w:color w:val="auto"/>
                <w:sz w:val="22"/>
                <w:szCs w:val="22"/>
                <w:lang w:val="en-US" w:eastAsia="zh-CN"/>
              </w:rPr>
              <w:t>190</w:t>
            </w:r>
            <w:r>
              <w:rPr>
                <w:rFonts w:hint="eastAsia" w:ascii="仿宋" w:hAnsi="仿宋" w:eastAsia="仿宋" w:cs="仿宋"/>
                <w:color w:val="auto"/>
                <w:sz w:val="22"/>
                <w:szCs w:val="22"/>
              </w:rPr>
              <w:t>368</w:t>
            </w:r>
            <w:r>
              <w:rPr>
                <w:rFonts w:hint="eastAsia" w:ascii="仿宋" w:hAnsi="仿宋" w:eastAsia="仿宋" w:cs="仿宋"/>
                <w:color w:val="auto"/>
                <w:sz w:val="22"/>
                <w:szCs w:val="22"/>
                <w:lang w:val="en-US" w:eastAsia="zh-CN"/>
              </w:rPr>
              <w:t>.00</w:t>
            </w:r>
          </w:p>
        </w:tc>
        <w:tc>
          <w:tcPr>
            <w:tcW w:w="1680" w:type="dxa"/>
            <w:vAlign w:val="center"/>
          </w:tcPr>
          <w:p>
            <w:pPr>
              <w:keepNext w:val="0"/>
              <w:keepLines w:val="0"/>
              <w:widowControl/>
              <w:suppressLineNumbers w:val="0"/>
              <w:jc w:val="center"/>
              <w:textAlignment w:val="center"/>
              <w:rPr>
                <w:rFonts w:hint="default"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4264384.00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2835000.00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3880" w:type="dxa"/>
            <w:gridSpan w:val="3"/>
            <w:vAlign w:val="center"/>
          </w:tcPr>
          <w:p>
            <w:pPr>
              <w:ind w:firstLine="1476" w:firstLineChars="700"/>
              <w:rPr>
                <w:rFonts w:hint="default" w:ascii="宋体" w:hAnsi="宋体" w:eastAsia="宋体" w:cs="宋体"/>
                <w:b/>
                <w:i w:val="0"/>
                <w:color w:val="000000"/>
                <w:kern w:val="0"/>
                <w:sz w:val="21"/>
                <w:szCs w:val="21"/>
                <w:u w:val="none"/>
                <w:lang w:val="en-US" w:eastAsia="zh-CN" w:bidi="ar"/>
              </w:rPr>
            </w:pPr>
            <w:r>
              <w:rPr>
                <w:rFonts w:hint="eastAsia" w:ascii="宋体" w:hAnsi="宋体" w:eastAsia="宋体" w:cs="宋体"/>
                <w:b/>
                <w:i w:val="0"/>
                <w:color w:val="000000"/>
                <w:kern w:val="0"/>
                <w:sz w:val="21"/>
                <w:szCs w:val="21"/>
                <w:u w:val="none"/>
                <w:lang w:val="en-US" w:eastAsia="zh-CN" w:bidi="ar"/>
              </w:rPr>
              <w:t>合计：</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46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p>
        </w:tc>
        <w:tc>
          <w:tcPr>
            <w:tcW w:w="1455"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24702568.00</w:t>
            </w:r>
          </w:p>
        </w:tc>
        <w:tc>
          <w:tcPr>
            <w:tcW w:w="1680" w:type="dxa"/>
            <w:vAlign w:val="center"/>
          </w:tcPr>
          <w:p>
            <w:pPr>
              <w:keepNext w:val="0"/>
              <w:keepLines w:val="0"/>
              <w:widowControl/>
              <w:suppressLineNumbers w:val="0"/>
              <w:jc w:val="center"/>
              <w:textAlignment w:val="center"/>
              <w:rPr>
                <w:rFonts w:hint="default"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11511459.00</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9912140.00</w:t>
            </w:r>
          </w:p>
        </w:tc>
      </w:tr>
    </w:tbl>
    <w:p>
      <w:pPr>
        <w:spacing w:after="312" w:afterLines="100" w:line="620" w:lineRule="exact"/>
        <w:ind w:firstLine="2249" w:firstLineChars="800"/>
        <w:rPr>
          <w:rFonts w:hint="eastAsia" w:ascii="仿宋_GB2312" w:eastAsia="仿宋_GB2312"/>
          <w:b/>
          <w:sz w:val="28"/>
          <w:szCs w:val="28"/>
        </w:rPr>
      </w:pPr>
    </w:p>
    <w:p>
      <w:pPr>
        <w:spacing w:line="500" w:lineRule="exact"/>
        <w:ind w:firstLine="560" w:firstLineChars="200"/>
        <w:rPr>
          <w:rFonts w:hint="eastAsia"/>
          <w:sz w:val="28"/>
          <w:szCs w:val="28"/>
          <w:lang w:val="en-US" w:eastAsia="zh-CN"/>
        </w:rPr>
      </w:pPr>
      <w:r>
        <w:rPr>
          <w:rFonts w:hint="eastAsia" w:ascii="仿宋_GB2312" w:eastAsia="仿宋_GB2312"/>
          <w:sz w:val="28"/>
          <w:szCs w:val="28"/>
        </w:rPr>
        <w:t>至20</w:t>
      </w:r>
      <w:r>
        <w:rPr>
          <w:rFonts w:hint="eastAsia"/>
          <w:sz w:val="28"/>
          <w:szCs w:val="28"/>
          <w:lang w:val="en-US" w:eastAsia="zh-CN"/>
        </w:rPr>
        <w:t>20</w:t>
      </w:r>
      <w:r>
        <w:rPr>
          <w:rFonts w:hint="eastAsia" w:ascii="仿宋_GB2312" w:eastAsia="仿宋_GB2312"/>
          <w:sz w:val="28"/>
          <w:szCs w:val="28"/>
        </w:rPr>
        <w:t>年</w:t>
      </w:r>
      <w:r>
        <w:rPr>
          <w:rFonts w:hint="eastAsia"/>
          <w:sz w:val="28"/>
          <w:szCs w:val="28"/>
          <w:lang w:val="en-US" w:eastAsia="zh-CN"/>
        </w:rPr>
        <w:t>11</w:t>
      </w:r>
      <w:r>
        <w:rPr>
          <w:rFonts w:hint="eastAsia" w:ascii="仿宋_GB2312" w:eastAsia="仿宋_GB2312"/>
          <w:sz w:val="28"/>
          <w:szCs w:val="28"/>
        </w:rPr>
        <w:t>月，</w:t>
      </w:r>
      <w:r>
        <w:rPr>
          <w:rFonts w:hint="eastAsia"/>
          <w:sz w:val="28"/>
          <w:szCs w:val="28"/>
          <w:lang w:eastAsia="zh-CN"/>
        </w:rPr>
        <w:t>以上序号</w:t>
      </w:r>
      <w:r>
        <w:rPr>
          <w:rFonts w:hint="eastAsia"/>
          <w:sz w:val="28"/>
          <w:szCs w:val="28"/>
          <w:lang w:val="en-US" w:eastAsia="zh-CN"/>
        </w:rPr>
        <w:t>1-9</w:t>
      </w:r>
      <w:r>
        <w:rPr>
          <w:rFonts w:hint="eastAsia"/>
          <w:sz w:val="28"/>
          <w:szCs w:val="28"/>
          <w:lang w:eastAsia="zh-CN"/>
        </w:rPr>
        <w:t>的设备项目</w:t>
      </w:r>
      <w:r>
        <w:rPr>
          <w:rFonts w:hint="eastAsia" w:ascii="仿宋_GB2312" w:eastAsia="仿宋_GB2312"/>
          <w:sz w:val="28"/>
          <w:szCs w:val="28"/>
        </w:rPr>
        <w:t>完成</w:t>
      </w:r>
      <w:r>
        <w:rPr>
          <w:rFonts w:hint="eastAsia"/>
          <w:sz w:val="28"/>
          <w:szCs w:val="28"/>
          <w:lang w:val="en-US" w:eastAsia="zh-CN"/>
        </w:rPr>
        <w:t>验收</w:t>
      </w:r>
      <w:r>
        <w:rPr>
          <w:rFonts w:hint="eastAsia" w:ascii="仿宋_GB2312" w:eastAsia="仿宋_GB2312"/>
          <w:sz w:val="28"/>
          <w:szCs w:val="28"/>
        </w:rPr>
        <w:t>，并</w:t>
      </w:r>
      <w:r>
        <w:rPr>
          <w:rFonts w:hint="eastAsia"/>
          <w:sz w:val="28"/>
          <w:szCs w:val="28"/>
          <w:lang w:eastAsia="zh-CN"/>
        </w:rPr>
        <w:t>已</w:t>
      </w:r>
      <w:r>
        <w:rPr>
          <w:rFonts w:hint="eastAsia" w:ascii="仿宋_GB2312" w:eastAsia="仿宋_GB2312"/>
          <w:sz w:val="28"/>
          <w:szCs w:val="28"/>
        </w:rPr>
        <w:t>投入正常使用</w:t>
      </w:r>
      <w:r>
        <w:rPr>
          <w:rFonts w:hint="eastAsia"/>
          <w:sz w:val="28"/>
          <w:szCs w:val="28"/>
          <w:lang w:eastAsia="zh-CN"/>
        </w:rPr>
        <w:t>。序号</w:t>
      </w:r>
      <w:r>
        <w:rPr>
          <w:rFonts w:hint="eastAsia"/>
          <w:sz w:val="28"/>
          <w:szCs w:val="28"/>
          <w:lang w:val="en-US" w:eastAsia="zh-CN"/>
        </w:rPr>
        <w:t>10-23</w:t>
      </w:r>
      <w:r>
        <w:rPr>
          <w:rFonts w:hint="eastAsia"/>
          <w:sz w:val="28"/>
          <w:szCs w:val="28"/>
          <w:lang w:eastAsia="zh-CN"/>
        </w:rPr>
        <w:t>的设备项目</w:t>
      </w:r>
      <w:r>
        <w:rPr>
          <w:rFonts w:hint="eastAsia"/>
          <w:sz w:val="28"/>
          <w:szCs w:val="28"/>
          <w:lang w:val="en-US" w:eastAsia="zh-CN"/>
        </w:rPr>
        <w:t>是使用12月份下达的年度调节资金，在12月底该批项目也完成验收并投入使用。</w:t>
      </w:r>
    </w:p>
    <w:p>
      <w:pPr>
        <w:spacing w:line="500" w:lineRule="exact"/>
        <w:ind w:firstLine="560" w:firstLineChars="200"/>
        <w:rPr>
          <w:rFonts w:hint="eastAsia"/>
          <w:color w:val="4F81BD" w:themeColor="accent1"/>
          <w:sz w:val="28"/>
          <w:szCs w:val="28"/>
          <w:lang w:eastAsia="zh-CN"/>
          <w14:textFill>
            <w14:solidFill>
              <w14:schemeClr w14:val="accent1"/>
            </w14:solidFill>
          </w14:textFill>
        </w:rPr>
      </w:pPr>
      <w:r>
        <w:rPr>
          <w:rFonts w:hint="eastAsia"/>
          <w:color w:val="4F81BD" w:themeColor="accent1"/>
          <w:sz w:val="28"/>
          <w:szCs w:val="28"/>
          <w:lang w:eastAsia="zh-CN"/>
          <w14:textFill>
            <w14:solidFill>
              <w14:schemeClr w14:val="accent1"/>
            </w14:solidFill>
          </w14:textFill>
        </w:rPr>
        <w:t>基于信息集成平台的数字化医院建设项目已于</w:t>
      </w:r>
      <w:r>
        <w:rPr>
          <w:rFonts w:hint="eastAsia"/>
          <w:color w:val="4F81BD" w:themeColor="accent1"/>
          <w:sz w:val="28"/>
          <w:szCs w:val="28"/>
          <w:lang w:val="en-US" w:eastAsia="zh-CN"/>
          <w14:textFill>
            <w14:solidFill>
              <w14:schemeClr w14:val="accent1"/>
            </w14:solidFill>
          </w14:textFill>
        </w:rPr>
        <w:t>2020年12月10日完成初验，目前正处于试运行阶段</w:t>
      </w:r>
      <w:r>
        <w:rPr>
          <w:rFonts w:hint="eastAsia"/>
          <w:color w:val="4F81BD" w:themeColor="accent1"/>
          <w:sz w:val="28"/>
          <w:szCs w:val="28"/>
          <w:lang w:eastAsia="zh-CN"/>
          <w14:textFill>
            <w14:solidFill>
              <w14:schemeClr w14:val="accent1"/>
            </w14:solidFill>
          </w14:textFill>
        </w:rPr>
        <w:t>。本年度支付工程进度款</w:t>
      </w:r>
      <w:r>
        <w:rPr>
          <w:rFonts w:hint="eastAsia"/>
          <w:color w:val="4F81BD" w:themeColor="accent1"/>
          <w:sz w:val="28"/>
          <w:szCs w:val="28"/>
          <w:lang w:val="en-US" w:eastAsia="zh-CN"/>
          <w14:textFill>
            <w14:solidFill>
              <w14:schemeClr w14:val="accent1"/>
            </w14:solidFill>
          </w14:textFill>
        </w:rPr>
        <w:t>2</w:t>
      </w:r>
      <w:r>
        <w:rPr>
          <w:rFonts w:hint="eastAsia"/>
          <w:color w:val="4F81BD" w:themeColor="accent1"/>
          <w:sz w:val="28"/>
          <w:szCs w:val="28"/>
          <w:lang w:eastAsia="zh-CN"/>
          <w14:textFill>
            <w14:solidFill>
              <w14:schemeClr w14:val="accent1"/>
            </w14:solidFill>
          </w14:textFill>
        </w:rPr>
        <w:t>,</w:t>
      </w:r>
      <w:r>
        <w:rPr>
          <w:rFonts w:hint="eastAsia"/>
          <w:color w:val="4F81BD" w:themeColor="accent1"/>
          <w:sz w:val="28"/>
          <w:szCs w:val="28"/>
          <w:lang w:val="en-US" w:eastAsia="zh-CN"/>
          <w14:textFill>
            <w14:solidFill>
              <w14:schemeClr w14:val="accent1"/>
            </w14:solidFill>
          </w14:textFill>
        </w:rPr>
        <w:t>835</w:t>
      </w:r>
      <w:r>
        <w:rPr>
          <w:rFonts w:hint="eastAsia"/>
          <w:color w:val="4F81BD" w:themeColor="accent1"/>
          <w:sz w:val="28"/>
          <w:szCs w:val="28"/>
          <w:lang w:eastAsia="zh-CN"/>
          <w14:textFill>
            <w14:solidFill>
              <w14:schemeClr w14:val="accent1"/>
            </w14:solidFill>
          </w14:textFill>
        </w:rPr>
        <w:t>,</w:t>
      </w:r>
      <w:r>
        <w:rPr>
          <w:rFonts w:hint="eastAsia"/>
          <w:color w:val="4F81BD" w:themeColor="accent1"/>
          <w:sz w:val="28"/>
          <w:szCs w:val="28"/>
          <w:lang w:val="en-US" w:eastAsia="zh-CN"/>
          <w14:textFill>
            <w14:solidFill>
              <w14:schemeClr w14:val="accent1"/>
            </w14:solidFill>
          </w14:textFill>
        </w:rPr>
        <w:t>000</w:t>
      </w:r>
      <w:r>
        <w:rPr>
          <w:rFonts w:hint="eastAsia"/>
          <w:color w:val="4F81BD" w:themeColor="accent1"/>
          <w:sz w:val="28"/>
          <w:szCs w:val="28"/>
          <w:lang w:eastAsia="zh-CN"/>
          <w14:textFill>
            <w14:solidFill>
              <w14:schemeClr w14:val="accent1"/>
            </w14:solidFill>
          </w14:textFill>
        </w:rPr>
        <w:t>.</w:t>
      </w:r>
      <w:r>
        <w:rPr>
          <w:rFonts w:hint="eastAsia"/>
          <w:color w:val="4F81BD" w:themeColor="accent1"/>
          <w:sz w:val="28"/>
          <w:szCs w:val="28"/>
          <w:lang w:val="en-US" w:eastAsia="zh-CN"/>
          <w14:textFill>
            <w14:solidFill>
              <w14:schemeClr w14:val="accent1"/>
            </w14:solidFill>
          </w14:textFill>
        </w:rPr>
        <w:t>00</w:t>
      </w:r>
      <w:r>
        <w:rPr>
          <w:rFonts w:hint="eastAsia"/>
          <w:color w:val="4F81BD" w:themeColor="accent1"/>
          <w:sz w:val="28"/>
          <w:szCs w:val="28"/>
          <w:lang w:eastAsia="zh-CN"/>
          <w14:textFill>
            <w14:solidFill>
              <w14:schemeClr w14:val="accent1"/>
            </w14:solidFill>
          </w14:textFill>
        </w:rPr>
        <w:t>元，工程硬件到货款</w:t>
      </w:r>
      <w:r>
        <w:rPr>
          <w:rFonts w:hint="eastAsia"/>
          <w:color w:val="4F81BD" w:themeColor="accent1"/>
          <w:sz w:val="28"/>
          <w:szCs w:val="28"/>
          <w:lang w:val="en-US" w:eastAsia="zh-CN"/>
          <w14:textFill>
            <w14:solidFill>
              <w14:schemeClr w14:val="accent1"/>
            </w14:solidFill>
          </w14:textFill>
        </w:rPr>
        <w:t>1</w:t>
      </w:r>
      <w:r>
        <w:rPr>
          <w:rFonts w:hint="eastAsia"/>
          <w:color w:val="4F81BD" w:themeColor="accent1"/>
          <w:sz w:val="28"/>
          <w:szCs w:val="28"/>
          <w:lang w:eastAsia="zh-CN"/>
          <w14:textFill>
            <w14:solidFill>
              <w14:schemeClr w14:val="accent1"/>
            </w14:solidFill>
          </w14:textFill>
        </w:rPr>
        <w:t>,</w:t>
      </w:r>
      <w:r>
        <w:rPr>
          <w:rFonts w:hint="eastAsia"/>
          <w:color w:val="4F81BD" w:themeColor="accent1"/>
          <w:sz w:val="28"/>
          <w:szCs w:val="28"/>
          <w:lang w:val="en-US" w:eastAsia="zh-CN"/>
          <w14:textFill>
            <w14:solidFill>
              <w14:schemeClr w14:val="accent1"/>
            </w14:solidFill>
          </w14:textFill>
        </w:rPr>
        <w:t>962</w:t>
      </w:r>
      <w:r>
        <w:rPr>
          <w:rFonts w:hint="eastAsia"/>
          <w:color w:val="4F81BD" w:themeColor="accent1"/>
          <w:sz w:val="28"/>
          <w:szCs w:val="28"/>
          <w:lang w:eastAsia="zh-CN"/>
          <w14:textFill>
            <w14:solidFill>
              <w14:schemeClr w14:val="accent1"/>
            </w14:solidFill>
          </w14:textFill>
        </w:rPr>
        <w:t>,</w:t>
      </w:r>
      <w:r>
        <w:rPr>
          <w:rFonts w:hint="eastAsia"/>
          <w:color w:val="4F81BD" w:themeColor="accent1"/>
          <w:sz w:val="28"/>
          <w:szCs w:val="28"/>
          <w:lang w:val="en-US" w:eastAsia="zh-CN"/>
          <w14:textFill>
            <w14:solidFill>
              <w14:schemeClr w14:val="accent1"/>
            </w14:solidFill>
          </w14:textFill>
        </w:rPr>
        <w:t>184</w:t>
      </w:r>
      <w:r>
        <w:rPr>
          <w:rFonts w:hint="eastAsia"/>
          <w:color w:val="4F81BD" w:themeColor="accent1"/>
          <w:sz w:val="28"/>
          <w:szCs w:val="28"/>
          <w:lang w:eastAsia="zh-CN"/>
          <w14:textFill>
            <w14:solidFill>
              <w14:schemeClr w14:val="accent1"/>
            </w14:solidFill>
          </w14:textFill>
        </w:rPr>
        <w:t>.</w:t>
      </w:r>
      <w:r>
        <w:rPr>
          <w:rFonts w:hint="eastAsia"/>
          <w:color w:val="4F81BD" w:themeColor="accent1"/>
          <w:sz w:val="28"/>
          <w:szCs w:val="28"/>
          <w:lang w:val="en-US" w:eastAsia="zh-CN"/>
          <w14:textFill>
            <w14:solidFill>
              <w14:schemeClr w14:val="accent1"/>
            </w14:solidFill>
          </w14:textFill>
        </w:rPr>
        <w:t>0</w:t>
      </w:r>
      <w:r>
        <w:rPr>
          <w:rFonts w:hint="eastAsia"/>
          <w:color w:val="4F81BD" w:themeColor="accent1"/>
          <w:sz w:val="28"/>
          <w:szCs w:val="28"/>
          <w:lang w:eastAsia="zh-CN"/>
          <w14:textFill>
            <w14:solidFill>
              <w14:schemeClr w14:val="accent1"/>
            </w14:solidFill>
          </w14:textFill>
        </w:rPr>
        <w:t>0元,工程监理预付款</w:t>
      </w:r>
      <w:r>
        <w:rPr>
          <w:rFonts w:hint="eastAsia"/>
          <w:color w:val="4F81BD" w:themeColor="accent1"/>
          <w:sz w:val="28"/>
          <w:szCs w:val="28"/>
          <w:lang w:val="en-US" w:eastAsia="zh-CN"/>
          <w14:textFill>
            <w14:solidFill>
              <w14:schemeClr w14:val="accent1"/>
            </w14:solidFill>
          </w14:textFill>
        </w:rPr>
        <w:t>32</w:t>
      </w:r>
      <w:r>
        <w:rPr>
          <w:rFonts w:hint="eastAsia"/>
          <w:color w:val="4F81BD" w:themeColor="accent1"/>
          <w:sz w:val="28"/>
          <w:szCs w:val="28"/>
          <w:lang w:eastAsia="zh-CN"/>
          <w14:textFill>
            <w14:solidFill>
              <w14:schemeClr w14:val="accent1"/>
            </w14:solidFill>
          </w14:textFill>
        </w:rPr>
        <w:t>，000.00元，合计</w:t>
      </w:r>
      <w:r>
        <w:rPr>
          <w:rFonts w:hint="eastAsia"/>
          <w:color w:val="4F81BD" w:themeColor="accent1"/>
          <w:sz w:val="28"/>
          <w:szCs w:val="28"/>
          <w:lang w:val="en-US" w:eastAsia="zh-CN"/>
          <w14:textFill>
            <w14:solidFill>
              <w14:schemeClr w14:val="accent1"/>
            </w14:solidFill>
          </w14:textFill>
        </w:rPr>
        <w:t>4,829,184</w:t>
      </w:r>
      <w:r>
        <w:rPr>
          <w:rFonts w:hint="eastAsia"/>
          <w:color w:val="4F81BD" w:themeColor="accent1"/>
          <w:sz w:val="28"/>
          <w:szCs w:val="28"/>
          <w:lang w:eastAsia="zh-CN"/>
          <w14:textFill>
            <w14:solidFill>
              <w14:schemeClr w14:val="accent1"/>
            </w14:solidFill>
          </w14:textFill>
        </w:rPr>
        <w:t>.00元（省财政资金支付</w:t>
      </w:r>
      <w:r>
        <w:rPr>
          <w:rFonts w:hint="eastAsia"/>
          <w:color w:val="4F81BD" w:themeColor="accent1"/>
          <w:sz w:val="28"/>
          <w:szCs w:val="28"/>
          <w:lang w:val="en-US" w:eastAsia="zh-CN"/>
          <w14:textFill>
            <w14:solidFill>
              <w14:schemeClr w14:val="accent1"/>
            </w14:solidFill>
          </w14:textFill>
        </w:rPr>
        <w:t>2</w:t>
      </w:r>
      <w:r>
        <w:rPr>
          <w:rFonts w:hint="eastAsia"/>
          <w:color w:val="4F81BD" w:themeColor="accent1"/>
          <w:sz w:val="28"/>
          <w:szCs w:val="28"/>
          <w:lang w:eastAsia="zh-CN"/>
          <w14:textFill>
            <w14:solidFill>
              <w14:schemeClr w14:val="accent1"/>
            </w14:solidFill>
          </w14:textFill>
        </w:rPr>
        <w:t>,</w:t>
      </w:r>
      <w:r>
        <w:rPr>
          <w:rFonts w:hint="eastAsia"/>
          <w:color w:val="4F81BD" w:themeColor="accent1"/>
          <w:sz w:val="28"/>
          <w:szCs w:val="28"/>
          <w:lang w:val="en-US" w:eastAsia="zh-CN"/>
          <w14:textFill>
            <w14:solidFill>
              <w14:schemeClr w14:val="accent1"/>
            </w14:solidFill>
          </w14:textFill>
        </w:rPr>
        <w:t>835</w:t>
      </w:r>
      <w:r>
        <w:rPr>
          <w:rFonts w:hint="eastAsia"/>
          <w:color w:val="4F81BD" w:themeColor="accent1"/>
          <w:sz w:val="28"/>
          <w:szCs w:val="28"/>
          <w:lang w:eastAsia="zh-CN"/>
          <w14:textFill>
            <w14:solidFill>
              <w14:schemeClr w14:val="accent1"/>
            </w14:solidFill>
          </w14:textFill>
        </w:rPr>
        <w:t>,</w:t>
      </w:r>
      <w:r>
        <w:rPr>
          <w:rFonts w:hint="eastAsia"/>
          <w:color w:val="4F81BD" w:themeColor="accent1"/>
          <w:sz w:val="28"/>
          <w:szCs w:val="28"/>
          <w:lang w:val="en-US" w:eastAsia="zh-CN"/>
          <w14:textFill>
            <w14:solidFill>
              <w14:schemeClr w14:val="accent1"/>
            </w14:solidFill>
          </w14:textFill>
        </w:rPr>
        <w:t>000</w:t>
      </w:r>
      <w:r>
        <w:rPr>
          <w:rFonts w:hint="eastAsia"/>
          <w:color w:val="4F81BD" w:themeColor="accent1"/>
          <w:sz w:val="28"/>
          <w:szCs w:val="28"/>
          <w:lang w:eastAsia="zh-CN"/>
          <w14:textFill>
            <w14:solidFill>
              <w14:schemeClr w14:val="accent1"/>
            </w14:solidFill>
          </w14:textFill>
        </w:rPr>
        <w:t>.</w:t>
      </w:r>
      <w:r>
        <w:rPr>
          <w:rFonts w:hint="eastAsia"/>
          <w:color w:val="4F81BD" w:themeColor="accent1"/>
          <w:sz w:val="28"/>
          <w:szCs w:val="28"/>
          <w:lang w:val="en-US" w:eastAsia="zh-CN"/>
          <w14:textFill>
            <w14:solidFill>
              <w14:schemeClr w14:val="accent1"/>
            </w14:solidFill>
          </w14:textFill>
        </w:rPr>
        <w:t>00元，单位资金支付1,429,384.00元，</w:t>
      </w:r>
      <w:r>
        <w:rPr>
          <w:rFonts w:hint="eastAsia"/>
          <w:color w:val="4F81BD" w:themeColor="accent1"/>
          <w:sz w:val="28"/>
          <w:szCs w:val="28"/>
          <w:lang w:eastAsia="zh-CN"/>
          <w14:textFill>
            <w14:solidFill>
              <w14:schemeClr w14:val="accent1"/>
            </w14:solidFill>
          </w14:textFill>
        </w:rPr>
        <w:t>中央</w:t>
      </w:r>
      <w:r>
        <w:rPr>
          <w:rFonts w:hint="eastAsia"/>
          <w:color w:val="4F81BD" w:themeColor="accent1"/>
          <w:sz w:val="28"/>
          <w:szCs w:val="28"/>
          <w:lang w:val="en-US" w:eastAsia="zh-CN"/>
          <w14:textFill>
            <w14:solidFill>
              <w14:schemeClr w14:val="accent1"/>
            </w14:solidFill>
          </w14:textFill>
        </w:rPr>
        <w:t>资金支付564,800.00元)</w:t>
      </w:r>
      <w:r>
        <w:rPr>
          <w:rFonts w:hint="eastAsia"/>
          <w:color w:val="4F81BD" w:themeColor="accent1"/>
          <w:sz w:val="28"/>
          <w:szCs w:val="28"/>
          <w:lang w:eastAsia="zh-CN"/>
          <w14:textFill>
            <w14:solidFill>
              <w14:schemeClr w14:val="accent1"/>
            </w14:solidFill>
          </w14:textFill>
        </w:rPr>
        <w:t>。</w:t>
      </w:r>
    </w:p>
    <w:p>
      <w:pPr>
        <w:spacing w:line="620" w:lineRule="exact"/>
        <w:rPr>
          <w:rFonts w:hint="eastAsia" w:ascii="仿宋_GB2312" w:eastAsia="仿宋_GB2312"/>
          <w:sz w:val="28"/>
          <w:szCs w:val="28"/>
        </w:rPr>
      </w:pPr>
      <w:r>
        <w:rPr>
          <w:rFonts w:hint="eastAsia" w:ascii="仿宋_GB2312" w:eastAsia="仿宋_GB2312"/>
          <w:sz w:val="28"/>
          <w:szCs w:val="28"/>
        </w:rPr>
        <w:t>（三）项目资金管理情况</w:t>
      </w:r>
    </w:p>
    <w:p>
      <w:pPr>
        <w:spacing w:line="520" w:lineRule="exact"/>
        <w:ind w:firstLine="560" w:firstLineChars="200"/>
        <w:rPr>
          <w:rFonts w:hint="eastAsia" w:ascii="仿宋_GB2312" w:eastAsia="仿宋_GB2312"/>
          <w:sz w:val="28"/>
          <w:szCs w:val="28"/>
        </w:rPr>
      </w:pPr>
      <w:r>
        <w:rPr>
          <w:rFonts w:hint="eastAsia"/>
          <w:sz w:val="28"/>
          <w:szCs w:val="28"/>
          <w:lang w:eastAsia="zh-CN"/>
        </w:rPr>
        <w:t>本单位</w:t>
      </w:r>
      <w:r>
        <w:rPr>
          <w:rFonts w:hint="eastAsia" w:ascii="仿宋_GB2312" w:eastAsia="仿宋_GB2312"/>
          <w:sz w:val="28"/>
          <w:szCs w:val="28"/>
        </w:rPr>
        <w:t>是省委组织部的直属单位，属于事业单位财政</w:t>
      </w:r>
      <w:r>
        <w:rPr>
          <w:rFonts w:hint="eastAsia"/>
          <w:sz w:val="28"/>
          <w:szCs w:val="28"/>
          <w:lang w:eastAsia="zh-CN"/>
        </w:rPr>
        <w:t>差</w:t>
      </w:r>
      <w:r>
        <w:rPr>
          <w:rFonts w:hint="eastAsia" w:ascii="仿宋_GB2312" w:eastAsia="仿宋_GB2312"/>
          <w:sz w:val="28"/>
          <w:szCs w:val="28"/>
        </w:rPr>
        <w:t>额拨款。我院严格执行省财政厅20</w:t>
      </w:r>
      <w:r>
        <w:rPr>
          <w:rFonts w:hint="eastAsia"/>
          <w:sz w:val="28"/>
          <w:szCs w:val="28"/>
          <w:lang w:val="en-US" w:eastAsia="zh-CN"/>
        </w:rPr>
        <w:t>20</w:t>
      </w:r>
      <w:r>
        <w:rPr>
          <w:rFonts w:hint="eastAsia" w:ascii="仿宋_GB2312" w:eastAsia="仿宋_GB2312"/>
          <w:sz w:val="28"/>
          <w:szCs w:val="28"/>
        </w:rPr>
        <w:t>年海南省本级部门预算，项目经费按照计划安排，根据实际工作情况开支，做到专款专用。建立健全的资金管理和费用支出制度，遵守《</w:t>
      </w:r>
      <w:r>
        <w:rPr>
          <w:rFonts w:hint="eastAsia"/>
          <w:sz w:val="28"/>
          <w:szCs w:val="28"/>
          <w:lang w:eastAsia="zh-CN"/>
        </w:rPr>
        <w:t>政府会计制度</w:t>
      </w:r>
      <w:r>
        <w:rPr>
          <w:rFonts w:hint="eastAsia" w:ascii="仿宋_GB2312" w:eastAsia="仿宋_GB2312"/>
          <w:sz w:val="28"/>
          <w:szCs w:val="28"/>
        </w:rPr>
        <w:t>》《医院财务制度》《财务科工作制度》《现金管理制度》《公款开支禁止规定汇编》，并严格执行。会计核算规范。</w:t>
      </w:r>
    </w:p>
    <w:p>
      <w:pPr>
        <w:numPr>
          <w:ilvl w:val="0"/>
          <w:numId w:val="1"/>
        </w:numPr>
        <w:rPr>
          <w:rFonts w:hint="eastAsia" w:ascii="仿宋_GB2312" w:eastAsia="仿宋_GB2312"/>
          <w:sz w:val="28"/>
          <w:szCs w:val="28"/>
        </w:rPr>
      </w:pPr>
      <w:r>
        <w:rPr>
          <w:rFonts w:hint="eastAsia" w:ascii="仿宋_GB2312" w:eastAsia="仿宋_GB2312"/>
          <w:sz w:val="28"/>
          <w:szCs w:val="28"/>
        </w:rPr>
        <w:t>项目组织实施情况</w:t>
      </w:r>
    </w:p>
    <w:p>
      <w:pPr>
        <w:rPr>
          <w:rFonts w:hint="eastAsia" w:ascii="仿宋_GB2312" w:eastAsia="仿宋_GB2312"/>
          <w:sz w:val="28"/>
          <w:szCs w:val="28"/>
        </w:rPr>
      </w:pPr>
      <w:r>
        <w:rPr>
          <w:rFonts w:hint="eastAsia" w:ascii="仿宋_GB2312" w:eastAsia="仿宋_GB2312"/>
          <w:sz w:val="28"/>
          <w:szCs w:val="28"/>
        </w:rPr>
        <w:t>（一）项目组织情况</w:t>
      </w:r>
    </w:p>
    <w:p>
      <w:pPr>
        <w:spacing w:line="620" w:lineRule="exact"/>
        <w:ind w:firstLine="560" w:firstLineChars="200"/>
        <w:rPr>
          <w:rFonts w:hint="eastAsia" w:ascii="仿宋_GB2312" w:eastAsia="仿宋_GB2312"/>
          <w:sz w:val="28"/>
          <w:szCs w:val="28"/>
        </w:rPr>
      </w:pPr>
      <w:r>
        <w:rPr>
          <w:rFonts w:hint="eastAsia" w:ascii="仿宋_GB2312" w:eastAsia="仿宋_GB2312"/>
          <w:sz w:val="28"/>
          <w:szCs w:val="28"/>
        </w:rPr>
        <w:t>为如期完成康复</w:t>
      </w:r>
      <w:r>
        <w:rPr>
          <w:rFonts w:hint="eastAsia"/>
          <w:sz w:val="28"/>
          <w:szCs w:val="28"/>
          <w:lang w:eastAsia="zh-CN"/>
        </w:rPr>
        <w:t>治疗</w:t>
      </w:r>
      <w:r>
        <w:rPr>
          <w:rFonts w:hint="eastAsia" w:ascii="仿宋_GB2312" w:eastAsia="仿宋_GB2312"/>
          <w:sz w:val="28"/>
          <w:szCs w:val="28"/>
        </w:rPr>
        <w:t>科</w:t>
      </w:r>
      <w:r>
        <w:rPr>
          <w:rFonts w:hint="eastAsia"/>
          <w:sz w:val="28"/>
          <w:szCs w:val="28"/>
          <w:lang w:eastAsia="zh-CN"/>
        </w:rPr>
        <w:t>、检验科、</w:t>
      </w:r>
      <w:r>
        <w:rPr>
          <w:rFonts w:hint="eastAsia"/>
          <w:sz w:val="28"/>
          <w:szCs w:val="28"/>
          <w:lang w:val="en-US" w:eastAsia="zh-CN"/>
        </w:rPr>
        <w:t>功能</w:t>
      </w:r>
      <w:r>
        <w:rPr>
          <w:rFonts w:hint="eastAsia"/>
          <w:sz w:val="28"/>
          <w:szCs w:val="28"/>
          <w:lang w:eastAsia="zh-CN"/>
        </w:rPr>
        <w:t>科</w:t>
      </w:r>
      <w:r>
        <w:rPr>
          <w:rFonts w:hint="eastAsia"/>
          <w:sz w:val="28"/>
          <w:szCs w:val="28"/>
          <w:lang w:val="en-US" w:eastAsia="zh-CN"/>
        </w:rPr>
        <w:t>及住院部</w:t>
      </w:r>
      <w:r>
        <w:rPr>
          <w:rFonts w:hint="eastAsia" w:ascii="仿宋_GB2312" w:eastAsia="仿宋_GB2312"/>
          <w:sz w:val="28"/>
          <w:szCs w:val="28"/>
          <w:lang w:eastAsia="zh-CN"/>
        </w:rPr>
        <w:t>等各临床业务科室</w:t>
      </w:r>
      <w:r>
        <w:rPr>
          <w:rFonts w:hint="eastAsia" w:ascii="仿宋_GB2312" w:eastAsia="仿宋_GB2312"/>
          <w:sz w:val="28"/>
          <w:szCs w:val="28"/>
        </w:rPr>
        <w:t>诊疗设备建设工作，加快我院</w:t>
      </w:r>
      <w:r>
        <w:rPr>
          <w:rFonts w:hint="eastAsia" w:ascii="仿宋_GB2312" w:eastAsia="仿宋_GB2312"/>
          <w:sz w:val="28"/>
          <w:szCs w:val="28"/>
          <w:lang w:eastAsia="zh-CN"/>
        </w:rPr>
        <w:t>各临床业务科室设备机房</w:t>
      </w:r>
      <w:r>
        <w:rPr>
          <w:rFonts w:hint="eastAsia" w:ascii="仿宋_GB2312" w:eastAsia="仿宋_GB2312"/>
          <w:sz w:val="28"/>
          <w:szCs w:val="28"/>
        </w:rPr>
        <w:t>的筹建、</w:t>
      </w:r>
      <w:r>
        <w:rPr>
          <w:rFonts w:hint="eastAsia" w:ascii="仿宋_GB2312" w:eastAsia="仿宋_GB2312"/>
          <w:sz w:val="28"/>
          <w:szCs w:val="28"/>
          <w:lang w:eastAsia="zh-CN"/>
        </w:rPr>
        <w:t>配备相关技术人员，加强操作人员的培训等工作</w:t>
      </w:r>
      <w:r>
        <w:rPr>
          <w:rFonts w:hint="eastAsia" w:ascii="仿宋_GB2312" w:eastAsia="仿宋_GB2312"/>
          <w:sz w:val="28"/>
          <w:szCs w:val="28"/>
        </w:rPr>
        <w:t>，早日为广大患者提供优质的医疗、检查服务，该项目按三个阶段完成。</w:t>
      </w:r>
    </w:p>
    <w:p>
      <w:pPr>
        <w:spacing w:line="620" w:lineRule="exact"/>
        <w:ind w:firstLine="560" w:firstLineChars="200"/>
        <w:rPr>
          <w:rFonts w:hint="eastAsia" w:ascii="仿宋_GB2312" w:eastAsia="仿宋_GB2312"/>
          <w:sz w:val="28"/>
          <w:szCs w:val="28"/>
        </w:rPr>
      </w:pPr>
      <w:r>
        <w:rPr>
          <w:rFonts w:hint="eastAsia" w:ascii="仿宋_GB2312" w:eastAsia="仿宋_GB2312"/>
          <w:sz w:val="28"/>
          <w:szCs w:val="28"/>
        </w:rPr>
        <w:t>1、准备阶段</w:t>
      </w:r>
    </w:p>
    <w:p>
      <w:pPr>
        <w:spacing w:line="62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（1）20</w:t>
      </w:r>
      <w:r>
        <w:rPr>
          <w:rFonts w:hint="eastAsia"/>
          <w:sz w:val="28"/>
          <w:szCs w:val="28"/>
          <w:lang w:val="en-US" w:eastAsia="zh-CN"/>
        </w:rPr>
        <w:t>20</w:t>
      </w:r>
      <w:r>
        <w:rPr>
          <w:rFonts w:hint="eastAsia" w:ascii="仿宋_GB2312" w:eastAsia="仿宋_GB2312"/>
          <w:sz w:val="28"/>
          <w:szCs w:val="28"/>
        </w:rPr>
        <w:t>年</w:t>
      </w:r>
      <w:r>
        <w:rPr>
          <w:rFonts w:hint="eastAsia"/>
          <w:sz w:val="28"/>
          <w:szCs w:val="28"/>
          <w:lang w:val="en-US" w:eastAsia="zh-CN"/>
        </w:rPr>
        <w:t>8</w:t>
      </w:r>
      <w:r>
        <w:rPr>
          <w:rFonts w:hint="eastAsia" w:ascii="仿宋_GB2312" w:eastAsia="仿宋_GB2312"/>
          <w:sz w:val="28"/>
          <w:szCs w:val="28"/>
        </w:rPr>
        <w:t>月完成</w:t>
      </w:r>
      <w:r>
        <w:rPr>
          <w:rFonts w:hint="eastAsia" w:ascii="仿宋_GB2312" w:eastAsia="仿宋_GB2312"/>
          <w:sz w:val="28"/>
          <w:szCs w:val="28"/>
          <w:lang w:val="en-US" w:eastAsia="zh-CN"/>
        </w:rPr>
        <w:t>生物刺激反馈仪</w:t>
      </w:r>
      <w:r>
        <w:rPr>
          <w:rFonts w:hint="eastAsia"/>
          <w:sz w:val="28"/>
          <w:szCs w:val="28"/>
          <w:lang w:eastAsia="zh-CN"/>
        </w:rPr>
        <w:t>、</w:t>
      </w:r>
      <w:r>
        <w:rPr>
          <w:rFonts w:hint="eastAsia"/>
          <w:sz w:val="28"/>
          <w:szCs w:val="28"/>
          <w:lang w:val="en-US" w:eastAsia="zh-CN"/>
        </w:rPr>
        <w:t>电动移位机</w:t>
      </w:r>
      <w:r>
        <w:rPr>
          <w:rFonts w:hint="eastAsia"/>
          <w:sz w:val="28"/>
          <w:szCs w:val="28"/>
          <w:lang w:eastAsia="zh-CN"/>
        </w:rPr>
        <w:t>设备、</w:t>
      </w:r>
      <w:r>
        <w:rPr>
          <w:rFonts w:hint="eastAsia"/>
          <w:sz w:val="28"/>
          <w:szCs w:val="28"/>
          <w:lang w:val="en-US" w:eastAsia="zh-CN"/>
        </w:rPr>
        <w:t>糖化血红蛋白分析仪</w:t>
      </w:r>
      <w:r>
        <w:rPr>
          <w:rFonts w:hint="eastAsia"/>
          <w:sz w:val="28"/>
          <w:szCs w:val="28"/>
          <w:lang w:eastAsia="zh-CN"/>
        </w:rPr>
        <w:t>和</w:t>
      </w:r>
      <w:r>
        <w:rPr>
          <w:rFonts w:hint="eastAsia"/>
          <w:sz w:val="28"/>
          <w:szCs w:val="28"/>
          <w:lang w:val="en-US" w:eastAsia="zh-CN"/>
        </w:rPr>
        <w:t>动态心电记录器</w:t>
      </w:r>
      <w:r>
        <w:rPr>
          <w:rFonts w:hint="eastAsia" w:hAnsi="仿宋_GB2312" w:cs="仿宋_GB2312"/>
          <w:i w:val="0"/>
          <w:color w:val="000000"/>
          <w:kern w:val="0"/>
          <w:sz w:val="28"/>
          <w:szCs w:val="28"/>
          <w:u w:val="none"/>
          <w:lang w:val="en-US" w:eastAsia="zh-CN"/>
        </w:rPr>
        <w:t>等</w:t>
      </w:r>
      <w:r>
        <w:rPr>
          <w:rFonts w:hint="eastAsia" w:ascii="仿宋_GB2312" w:eastAsia="仿宋_GB2312"/>
          <w:sz w:val="28"/>
          <w:szCs w:val="28"/>
        </w:rPr>
        <w:t>设备</w:t>
      </w:r>
      <w:r>
        <w:rPr>
          <w:rFonts w:hint="eastAsia"/>
          <w:sz w:val="28"/>
          <w:szCs w:val="28"/>
          <w:lang w:val="en-US" w:eastAsia="zh-CN"/>
        </w:rPr>
        <w:t>购置和两台彩超维保服务</w:t>
      </w:r>
      <w:r>
        <w:rPr>
          <w:rFonts w:hint="eastAsia" w:ascii="仿宋_GB2312" w:eastAsia="仿宋_GB2312"/>
          <w:sz w:val="28"/>
          <w:szCs w:val="28"/>
        </w:rPr>
        <w:t>方案的拟定工作，</w:t>
      </w:r>
      <w:r>
        <w:rPr>
          <w:rFonts w:hint="eastAsia"/>
          <w:sz w:val="28"/>
          <w:szCs w:val="28"/>
          <w:lang w:val="en-US" w:eastAsia="zh-CN"/>
        </w:rPr>
        <w:t>经院内医疗设备管理委员会对以上设备采购及维保服务项目申请和技术参数进行审议，院长办公会审批。其中，财政厅预算评审中心对预算价超出100万元的电动移位机</w:t>
      </w:r>
      <w:r>
        <w:rPr>
          <w:rFonts w:hint="eastAsia"/>
          <w:sz w:val="28"/>
          <w:szCs w:val="28"/>
          <w:lang w:eastAsia="zh-CN"/>
        </w:rPr>
        <w:t>设备</w:t>
      </w:r>
      <w:r>
        <w:rPr>
          <w:rFonts w:hint="eastAsia"/>
          <w:sz w:val="28"/>
          <w:szCs w:val="28"/>
          <w:lang w:val="en-US" w:eastAsia="zh-CN"/>
        </w:rPr>
        <w:t>的预算价和技术参数进行审核</w:t>
      </w:r>
      <w:r>
        <w:rPr>
          <w:rFonts w:hint="eastAsia" w:ascii="仿宋_GB2312" w:eastAsia="仿宋_GB2312"/>
          <w:sz w:val="28"/>
          <w:szCs w:val="28"/>
        </w:rPr>
        <w:t>，制订符合我院实际需求的配备</w:t>
      </w:r>
      <w:r>
        <w:rPr>
          <w:rFonts w:hint="eastAsia"/>
          <w:sz w:val="28"/>
          <w:szCs w:val="28"/>
          <w:lang w:val="en-US" w:eastAsia="zh-CN"/>
        </w:rPr>
        <w:t>预算价</w:t>
      </w:r>
      <w:r>
        <w:rPr>
          <w:rFonts w:hint="eastAsia" w:ascii="仿宋_GB2312" w:eastAsia="仿宋_GB2312"/>
          <w:sz w:val="28"/>
          <w:szCs w:val="28"/>
        </w:rPr>
        <w:t>。</w:t>
      </w:r>
      <w:r>
        <w:rPr>
          <w:rFonts w:hint="eastAsia"/>
          <w:sz w:val="28"/>
          <w:szCs w:val="28"/>
          <w:lang w:val="en-US" w:eastAsia="zh-CN"/>
        </w:rPr>
        <w:t>2020年11月中下旬组织医疗设备管理委员会对拟采购的气囊式体外反博装置、</w:t>
      </w:r>
      <w:r>
        <w:rPr>
          <w:rFonts w:hint="eastAsia"/>
          <w:sz w:val="28"/>
          <w:szCs w:val="28"/>
          <w:lang w:eastAsia="zh-CN"/>
        </w:rPr>
        <w:t>遥测中央监护系统(含遥测病人监护仪)、</w:t>
      </w:r>
      <w:r>
        <w:rPr>
          <w:rFonts w:hint="eastAsia"/>
          <w:sz w:val="28"/>
          <w:szCs w:val="28"/>
          <w:lang w:val="en-US" w:eastAsia="zh-CN"/>
        </w:rPr>
        <w:t>经颅多普勒血流分析系统 （+图文管理系统）、胰岛素泵、生物反馈治疗仪、便携式膀胱容量治疗仪、高频胸壁震荡排痰仪和16排CT机维保等14个项目的采购申请、业务开展需求以及设备参数的拟定。其中，</w:t>
      </w:r>
      <w:r>
        <w:rPr>
          <w:rFonts w:hint="eastAsia"/>
          <w:sz w:val="28"/>
          <w:szCs w:val="28"/>
          <w:lang w:eastAsia="zh-CN"/>
        </w:rPr>
        <w:t>遥测中央监护系统(含遥测病人监护仪)</w:t>
      </w:r>
      <w:r>
        <w:rPr>
          <w:rFonts w:hint="eastAsia"/>
          <w:sz w:val="28"/>
          <w:szCs w:val="28"/>
          <w:lang w:val="en-US" w:eastAsia="zh-CN"/>
        </w:rPr>
        <w:t>为进口设备，组织院内临床、医技、管理方面的专家对该设备进行论证，制定符合医院实际需求的配置。</w:t>
      </w:r>
    </w:p>
    <w:p>
      <w:pPr>
        <w:spacing w:line="620" w:lineRule="exact"/>
        <w:ind w:firstLine="560" w:firstLineChars="200"/>
        <w:rPr>
          <w:rFonts w:hint="eastAsia" w:ascii="仿宋_GB2312" w:eastAsia="仿宋_GB2312"/>
          <w:sz w:val="28"/>
          <w:szCs w:val="28"/>
        </w:rPr>
      </w:pPr>
      <w:r>
        <w:rPr>
          <w:rFonts w:hint="eastAsia" w:ascii="仿宋_GB2312" w:eastAsia="仿宋_GB2312"/>
          <w:sz w:val="28"/>
          <w:szCs w:val="28"/>
        </w:rPr>
        <w:t>（2）组织医技科、</w:t>
      </w:r>
      <w:r>
        <w:rPr>
          <w:rFonts w:hint="eastAsia"/>
          <w:sz w:val="28"/>
          <w:szCs w:val="28"/>
          <w:lang w:val="en-US" w:eastAsia="zh-CN"/>
        </w:rPr>
        <w:t>住院部、康复科、</w:t>
      </w:r>
      <w:r>
        <w:rPr>
          <w:rFonts w:hint="eastAsia" w:ascii="仿宋_GB2312" w:eastAsia="仿宋_GB2312"/>
          <w:sz w:val="28"/>
          <w:szCs w:val="28"/>
        </w:rPr>
        <w:t>设备</w:t>
      </w:r>
      <w:r>
        <w:rPr>
          <w:rFonts w:hint="eastAsia"/>
          <w:sz w:val="28"/>
          <w:szCs w:val="28"/>
          <w:lang w:val="en-US" w:eastAsia="zh-CN"/>
        </w:rPr>
        <w:t>管理</w:t>
      </w:r>
      <w:r>
        <w:rPr>
          <w:rFonts w:hint="eastAsia" w:ascii="仿宋_GB2312" w:eastAsia="仿宋_GB2312"/>
          <w:sz w:val="28"/>
          <w:szCs w:val="28"/>
        </w:rPr>
        <w:t>部门对拟采购的设备开展调查，收集资料，了解各兄弟医院的购置和使用情况，为下一步的采购工作认真准备。</w:t>
      </w:r>
    </w:p>
    <w:p>
      <w:pPr>
        <w:spacing w:line="620" w:lineRule="exact"/>
        <w:ind w:firstLine="560" w:firstLineChars="200"/>
        <w:rPr>
          <w:rFonts w:hint="eastAsia" w:ascii="仿宋_GB2312" w:eastAsia="仿宋_GB2312"/>
          <w:sz w:val="28"/>
          <w:szCs w:val="28"/>
        </w:rPr>
      </w:pPr>
      <w:r>
        <w:rPr>
          <w:rFonts w:hint="eastAsia" w:ascii="仿宋_GB2312" w:eastAsia="仿宋_GB2312"/>
          <w:sz w:val="28"/>
          <w:szCs w:val="28"/>
        </w:rPr>
        <w:t>（3）加强康复科</w:t>
      </w:r>
      <w:r>
        <w:rPr>
          <w:rFonts w:hint="eastAsia"/>
          <w:sz w:val="28"/>
          <w:szCs w:val="28"/>
          <w:lang w:eastAsia="zh-CN"/>
        </w:rPr>
        <w:t>、检验科</w:t>
      </w:r>
      <w:r>
        <w:rPr>
          <w:rFonts w:hint="eastAsia"/>
          <w:sz w:val="28"/>
          <w:szCs w:val="28"/>
          <w:lang w:val="en-US" w:eastAsia="zh-CN"/>
        </w:rPr>
        <w:t>、功能科、心肺康复</w:t>
      </w:r>
      <w:r>
        <w:rPr>
          <w:rFonts w:hint="eastAsia"/>
          <w:sz w:val="28"/>
          <w:szCs w:val="28"/>
          <w:lang w:eastAsia="zh-CN"/>
        </w:rPr>
        <w:t>科</w:t>
      </w:r>
      <w:r>
        <w:rPr>
          <w:rFonts w:hint="eastAsia" w:ascii="仿宋_GB2312" w:eastAsia="仿宋_GB2312"/>
          <w:sz w:val="28"/>
          <w:szCs w:val="28"/>
          <w:lang w:eastAsia="zh-CN"/>
        </w:rPr>
        <w:t>等临床业务科室</w:t>
      </w:r>
      <w:r>
        <w:rPr>
          <w:rFonts w:hint="eastAsia" w:ascii="仿宋_GB2312" w:eastAsia="仿宋_GB2312"/>
          <w:sz w:val="28"/>
          <w:szCs w:val="28"/>
        </w:rPr>
        <w:t>新设备使用技术人员的培训。有计划地选派有一定专业基础的专科医生到上级医院进修，在科室，积极开展传帮带，使年轻医生尽快掌握操作和诊断技术。</w:t>
      </w:r>
    </w:p>
    <w:p>
      <w:pPr>
        <w:spacing w:line="620" w:lineRule="exact"/>
        <w:ind w:firstLine="560" w:firstLineChars="200"/>
        <w:rPr>
          <w:rFonts w:hint="eastAsia" w:ascii="仿宋_GB2312" w:eastAsia="仿宋_GB2312"/>
          <w:sz w:val="28"/>
          <w:szCs w:val="28"/>
        </w:rPr>
      </w:pPr>
      <w:r>
        <w:rPr>
          <w:rFonts w:hint="eastAsia" w:ascii="仿宋_GB2312" w:eastAsia="仿宋_GB2312"/>
          <w:sz w:val="28"/>
          <w:szCs w:val="28"/>
        </w:rPr>
        <w:t>2、实施阶段</w:t>
      </w:r>
    </w:p>
    <w:p>
      <w:pPr>
        <w:spacing w:line="620" w:lineRule="exact"/>
        <w:ind w:firstLine="560" w:firstLineChars="200"/>
        <w:rPr>
          <w:rFonts w:hint="eastAsia" w:ascii="仿宋_GB2312" w:eastAsia="仿宋_GB2312"/>
          <w:sz w:val="28"/>
          <w:szCs w:val="28"/>
        </w:rPr>
      </w:pPr>
      <w:r>
        <w:rPr>
          <w:rFonts w:hint="eastAsia" w:ascii="仿宋_GB2312" w:eastAsia="仿宋_GB2312"/>
          <w:sz w:val="28"/>
          <w:szCs w:val="28"/>
        </w:rPr>
        <w:t>（1）根据讨论制定的设备配备方案申报落实购置经费，</w:t>
      </w:r>
      <w:r>
        <w:rPr>
          <w:rFonts w:hint="eastAsia"/>
          <w:sz w:val="28"/>
          <w:szCs w:val="28"/>
          <w:lang w:val="en-US" w:eastAsia="zh-CN"/>
        </w:rPr>
        <w:t>分两个阶段实施，第一批9</w:t>
      </w:r>
      <w:r>
        <w:rPr>
          <w:rFonts w:hint="eastAsia" w:ascii="仿宋_GB2312" w:eastAsia="仿宋_GB2312"/>
          <w:sz w:val="28"/>
          <w:szCs w:val="28"/>
        </w:rPr>
        <w:t>个医疗设备</w:t>
      </w:r>
      <w:r>
        <w:rPr>
          <w:rFonts w:hint="eastAsia"/>
          <w:sz w:val="28"/>
          <w:szCs w:val="28"/>
          <w:lang w:val="en-US" w:eastAsia="zh-CN"/>
        </w:rPr>
        <w:t>采购和维保服务项目</w:t>
      </w:r>
      <w:r>
        <w:rPr>
          <w:rFonts w:hint="eastAsia" w:ascii="仿宋_GB2312" w:eastAsia="仿宋_GB2312"/>
          <w:sz w:val="28"/>
          <w:szCs w:val="28"/>
        </w:rPr>
        <w:t>于</w:t>
      </w:r>
      <w:r>
        <w:rPr>
          <w:rFonts w:hint="eastAsia"/>
          <w:sz w:val="28"/>
          <w:szCs w:val="28"/>
          <w:lang w:val="en-US" w:eastAsia="zh-CN"/>
        </w:rPr>
        <w:t>2020</w:t>
      </w:r>
      <w:r>
        <w:rPr>
          <w:rFonts w:hint="eastAsia" w:ascii="仿宋_GB2312" w:eastAsia="仿宋_GB2312"/>
          <w:sz w:val="28"/>
          <w:szCs w:val="28"/>
        </w:rPr>
        <w:t>年</w:t>
      </w:r>
      <w:r>
        <w:rPr>
          <w:rFonts w:hint="eastAsia"/>
          <w:sz w:val="28"/>
          <w:szCs w:val="28"/>
          <w:lang w:val="en-US" w:eastAsia="zh-CN"/>
        </w:rPr>
        <w:t>7</w:t>
      </w:r>
      <w:r>
        <w:rPr>
          <w:rFonts w:hint="eastAsia" w:ascii="仿宋_GB2312" w:eastAsia="仿宋_GB2312"/>
          <w:sz w:val="28"/>
          <w:szCs w:val="28"/>
        </w:rPr>
        <w:t>-</w:t>
      </w:r>
      <w:r>
        <w:rPr>
          <w:rFonts w:hint="eastAsia"/>
          <w:sz w:val="28"/>
          <w:szCs w:val="28"/>
          <w:lang w:val="en-US" w:eastAsia="zh-CN"/>
        </w:rPr>
        <w:t>9</w:t>
      </w:r>
      <w:r>
        <w:rPr>
          <w:rFonts w:hint="eastAsia" w:ascii="仿宋_GB2312" w:eastAsia="仿宋_GB2312"/>
          <w:sz w:val="28"/>
          <w:szCs w:val="28"/>
        </w:rPr>
        <w:t>月采购</w:t>
      </w:r>
      <w:r>
        <w:rPr>
          <w:rFonts w:hint="eastAsia"/>
          <w:sz w:val="28"/>
          <w:szCs w:val="28"/>
          <w:lang w:eastAsia="zh-CN"/>
        </w:rPr>
        <w:t>，</w:t>
      </w:r>
      <w:r>
        <w:rPr>
          <w:rFonts w:hint="eastAsia"/>
          <w:sz w:val="28"/>
          <w:szCs w:val="28"/>
          <w:lang w:val="en-US" w:eastAsia="zh-CN"/>
        </w:rPr>
        <w:t>第二批13个</w:t>
      </w:r>
      <w:r>
        <w:rPr>
          <w:rFonts w:hint="eastAsia" w:ascii="仿宋_GB2312" w:eastAsia="仿宋_GB2312"/>
          <w:sz w:val="28"/>
          <w:szCs w:val="28"/>
        </w:rPr>
        <w:t>医疗设备</w:t>
      </w:r>
      <w:r>
        <w:rPr>
          <w:rFonts w:hint="eastAsia"/>
          <w:sz w:val="28"/>
          <w:szCs w:val="28"/>
          <w:lang w:val="en-US" w:eastAsia="zh-CN"/>
        </w:rPr>
        <w:t>采购和维保服务项目</w:t>
      </w:r>
      <w:r>
        <w:rPr>
          <w:rFonts w:hint="eastAsia" w:ascii="仿宋_GB2312" w:eastAsia="仿宋_GB2312"/>
          <w:sz w:val="28"/>
          <w:szCs w:val="28"/>
        </w:rPr>
        <w:t>于</w:t>
      </w:r>
      <w:r>
        <w:rPr>
          <w:rFonts w:hint="eastAsia"/>
          <w:sz w:val="28"/>
          <w:szCs w:val="28"/>
          <w:lang w:val="en-US" w:eastAsia="zh-CN"/>
        </w:rPr>
        <w:t>2020</w:t>
      </w:r>
      <w:r>
        <w:rPr>
          <w:rFonts w:hint="eastAsia" w:ascii="仿宋_GB2312" w:eastAsia="仿宋_GB2312"/>
          <w:sz w:val="28"/>
          <w:szCs w:val="28"/>
        </w:rPr>
        <w:t>年</w:t>
      </w:r>
      <w:r>
        <w:rPr>
          <w:rFonts w:hint="eastAsia"/>
          <w:sz w:val="28"/>
          <w:szCs w:val="28"/>
          <w:lang w:val="en-US" w:eastAsia="zh-CN"/>
        </w:rPr>
        <w:t>11-12</w:t>
      </w:r>
      <w:r>
        <w:rPr>
          <w:rFonts w:hint="eastAsia" w:ascii="仿宋_GB2312" w:eastAsia="仿宋_GB2312"/>
          <w:sz w:val="28"/>
          <w:szCs w:val="28"/>
        </w:rPr>
        <w:t>月采购。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jc w:val="both"/>
        <w:textAlignment w:val="auto"/>
        <w:rPr>
          <w:rFonts w:hint="eastAsia"/>
          <w:color w:val="4F81BD" w:themeColor="accent1"/>
          <w:sz w:val="28"/>
          <w:szCs w:val="28"/>
          <w:highlight w:val="yellow"/>
          <w14:textFill>
            <w14:solidFill>
              <w14:schemeClr w14:val="accent1"/>
            </w14:solidFill>
          </w14:textFill>
        </w:rPr>
      </w:pPr>
      <w:r>
        <w:rPr>
          <w:rFonts w:hint="eastAsia" w:ascii="仿宋_GB2312" w:eastAsia="仿宋_GB2312"/>
          <w:color w:val="4F81BD" w:themeColor="accent1"/>
          <w:sz w:val="28"/>
          <w:szCs w:val="28"/>
          <w14:textFill>
            <w14:solidFill>
              <w14:schemeClr w14:val="accent1"/>
            </w14:solidFill>
          </w14:textFill>
        </w:rPr>
        <w:t>（2）</w:t>
      </w:r>
      <w:r>
        <w:rPr>
          <w:rFonts w:hint="eastAsia"/>
          <w:color w:val="4F81BD" w:themeColor="accent1"/>
          <w:sz w:val="28"/>
          <w:szCs w:val="28"/>
          <w:lang w:eastAsia="zh-CN"/>
          <w14:textFill>
            <w14:solidFill>
              <w14:schemeClr w14:val="accent1"/>
            </w14:solidFill>
          </w14:textFill>
        </w:rPr>
        <w:t>基于信息集成平台的数字化医院建设</w:t>
      </w:r>
      <w:r>
        <w:rPr>
          <w:rFonts w:hint="eastAsia"/>
          <w:color w:val="4F81BD" w:themeColor="accent1"/>
          <w:sz w:val="28"/>
          <w:szCs w:val="28"/>
          <w:highlight w:val="none"/>
          <w:lang w:eastAsia="zh-CN"/>
          <w14:textFill>
            <w14:solidFill>
              <w14:schemeClr w14:val="accent1"/>
            </w14:solidFill>
          </w14:textFill>
        </w:rPr>
        <w:t>项目计划</w:t>
      </w:r>
      <w:r>
        <w:rPr>
          <w:rFonts w:hint="eastAsia"/>
          <w:color w:val="4F81BD" w:themeColor="accent1"/>
          <w:sz w:val="28"/>
          <w:szCs w:val="28"/>
          <w:highlight w:val="none"/>
          <w:lang w:val="en-US" w:eastAsia="zh-CN"/>
          <w14:textFill>
            <w14:solidFill>
              <w14:schemeClr w14:val="accent1"/>
            </w14:solidFill>
          </w14:textFill>
        </w:rPr>
        <w:t xml:space="preserve">2020年6月完成终验，但受春节期间全国新型肺炎疫情等因素影响，实际上在2020年12月10日完成项目初验，现阶段处于试运行状态。对于实施过程中遇到困难的系统，我们组建了攻坚小组， </w:t>
      </w:r>
      <w:r>
        <w:rPr>
          <w:rFonts w:hint="eastAsia" w:ascii="Cambria Math" w:hAnsi="Cambria Math" w:cs="Cambria Math"/>
          <w:color w:val="4F81BD" w:themeColor="accent1"/>
          <w:kern w:val="0"/>
          <w:sz w:val="28"/>
          <w:szCs w:val="28"/>
          <w:highlight w:val="none"/>
          <w:lang w:val="en-US" w:eastAsia="zh-CN" w:bidi="ar"/>
          <w14:textFill>
            <w14:solidFill>
              <w14:schemeClr w14:val="accent1"/>
            </w14:solidFill>
          </w14:textFill>
        </w:rPr>
        <w:t>小组成员到科室收集问题并记录，每天下班前三方开会讨论，确定问题处理人、解决方案与解决时间，项目助理全程跟踪记录，并将结果反馈给使用科室。试用前系统也严格要求按照指定的流程进行，加入</w:t>
      </w:r>
      <w:r>
        <w:rPr>
          <w:rFonts w:hint="eastAsia" w:ascii="宋体" w:hAnsi="宋体"/>
          <w:color w:val="4F81BD" w:themeColor="accent1"/>
          <w:sz w:val="28"/>
          <w:szCs w:val="28"/>
          <w:highlight w:val="none"/>
          <w:lang w:val="en-US" w:eastAsia="zh-CN"/>
          <w14:textFill>
            <w14:solidFill>
              <w14:schemeClr w14:val="accent1"/>
            </w14:solidFill>
          </w14:textFill>
        </w:rPr>
        <w:t>三方演示阶段。我们对照招标文件与需求确认单上提出的需求，同时邀请了相关使用科室参与，严格把关。确保试用的系统在流程上、功能上满足科室使用的需要，避免系统直接试用带来的诸多问题，避免了很多矛盾的产生，使上线试用工作进展的更为顺利。试运行阶段，我们实行每天、每周汇报制度，将各系统试运行记录单整理汇报，让使用科室及领导及时了解各系统试运行情况，让承建方及时了解问题所在并尽快整改完成。</w:t>
      </w:r>
    </w:p>
    <w:p>
      <w:pPr>
        <w:spacing w:line="620" w:lineRule="exact"/>
        <w:ind w:firstLine="560" w:firstLineChars="200"/>
        <w:rPr>
          <w:rFonts w:hint="eastAsia"/>
          <w:sz w:val="28"/>
          <w:szCs w:val="28"/>
          <w:lang w:val="en-US" w:eastAsia="zh-CN"/>
        </w:rPr>
      </w:pPr>
      <w:r>
        <w:rPr>
          <w:rFonts w:hint="eastAsia"/>
          <w:sz w:val="28"/>
          <w:szCs w:val="28"/>
          <w:lang w:val="en-US" w:eastAsia="zh-CN"/>
        </w:rPr>
        <w:t>3、验收阶段</w:t>
      </w:r>
    </w:p>
    <w:p>
      <w:pPr>
        <w:spacing w:line="620" w:lineRule="exact"/>
        <w:ind w:firstLine="560" w:firstLineChars="200"/>
        <w:rPr>
          <w:rFonts w:hint="eastAsia" w:ascii="仿宋_GB2312" w:eastAsia="仿宋_GB2312"/>
          <w:sz w:val="28"/>
          <w:szCs w:val="28"/>
        </w:rPr>
      </w:pPr>
      <w:r>
        <w:rPr>
          <w:rFonts w:hint="eastAsia"/>
          <w:sz w:val="28"/>
          <w:szCs w:val="28"/>
          <w:lang w:val="en-US" w:eastAsia="zh-CN"/>
        </w:rPr>
        <w:t>2020</w:t>
      </w:r>
      <w:r>
        <w:rPr>
          <w:rFonts w:hint="eastAsia" w:ascii="仿宋_GB2312" w:eastAsia="仿宋_GB2312"/>
          <w:sz w:val="28"/>
          <w:szCs w:val="28"/>
        </w:rPr>
        <w:t>年</w:t>
      </w:r>
      <w:r>
        <w:rPr>
          <w:rFonts w:hint="eastAsia"/>
          <w:sz w:val="28"/>
          <w:szCs w:val="28"/>
          <w:lang w:val="en-US" w:eastAsia="zh-CN"/>
        </w:rPr>
        <w:t>9</w:t>
      </w:r>
      <w:r>
        <w:rPr>
          <w:rFonts w:hint="eastAsia" w:ascii="仿宋_GB2312" w:eastAsia="仿宋_GB2312"/>
          <w:sz w:val="28"/>
          <w:szCs w:val="28"/>
        </w:rPr>
        <w:t>-</w:t>
      </w:r>
      <w:r>
        <w:rPr>
          <w:rFonts w:hint="eastAsia" w:ascii="仿宋_GB2312" w:eastAsia="仿宋_GB2312"/>
          <w:sz w:val="28"/>
          <w:szCs w:val="28"/>
          <w:lang w:val="en-US" w:eastAsia="zh-CN"/>
        </w:rPr>
        <w:t>12</w:t>
      </w:r>
      <w:r>
        <w:rPr>
          <w:rFonts w:hint="eastAsia" w:ascii="仿宋_GB2312" w:eastAsia="仿宋_GB2312"/>
          <w:sz w:val="28"/>
          <w:szCs w:val="28"/>
        </w:rPr>
        <w:t>月，我院组织了医技科、设备科、国资力、临床专家、医院管理专家，对</w:t>
      </w:r>
      <w:r>
        <w:rPr>
          <w:rFonts w:hint="eastAsia"/>
          <w:sz w:val="28"/>
          <w:szCs w:val="28"/>
          <w:lang w:val="en-US" w:eastAsia="zh-CN"/>
        </w:rPr>
        <w:t>24</w:t>
      </w:r>
      <w:r>
        <w:rPr>
          <w:rFonts w:hint="eastAsia" w:ascii="仿宋_GB2312" w:eastAsia="仿宋_GB2312"/>
          <w:sz w:val="28"/>
          <w:szCs w:val="28"/>
        </w:rPr>
        <w:t>个</w:t>
      </w:r>
      <w:r>
        <w:rPr>
          <w:rFonts w:hint="eastAsia"/>
          <w:sz w:val="28"/>
          <w:szCs w:val="28"/>
          <w:lang w:val="en-US" w:eastAsia="zh-CN"/>
        </w:rPr>
        <w:t>医疗</w:t>
      </w:r>
      <w:r>
        <w:rPr>
          <w:rFonts w:hint="eastAsia" w:ascii="仿宋_GB2312" w:eastAsia="仿宋_GB2312"/>
          <w:sz w:val="28"/>
          <w:szCs w:val="28"/>
        </w:rPr>
        <w:t>设备项目的应用情况进行了评估，对其功能运行情况进行测试，对使用效果进行了调查，并了解其运行速度，故障等情况。</w:t>
      </w:r>
    </w:p>
    <w:p>
      <w:pPr>
        <w:spacing w:line="620" w:lineRule="exact"/>
        <w:ind w:firstLine="560" w:firstLineChars="200"/>
        <w:rPr>
          <w:rFonts w:hint="eastAsia" w:ascii="仿宋_GB2312" w:eastAsia="仿宋_GB2312"/>
          <w:sz w:val="28"/>
          <w:szCs w:val="28"/>
        </w:rPr>
      </w:pPr>
      <w:r>
        <w:rPr>
          <w:rFonts w:hint="eastAsia"/>
          <w:sz w:val="28"/>
          <w:szCs w:val="28"/>
          <w:lang w:val="en-US" w:eastAsia="zh-CN"/>
        </w:rPr>
        <w:t>2021年3</w:t>
      </w:r>
      <w:r>
        <w:rPr>
          <w:rFonts w:hint="eastAsia" w:ascii="仿宋_GB2312" w:eastAsia="仿宋_GB2312"/>
          <w:sz w:val="28"/>
          <w:szCs w:val="28"/>
        </w:rPr>
        <w:t>月，我院组织了医院考核组，对康复科</w:t>
      </w:r>
      <w:r>
        <w:rPr>
          <w:rFonts w:hint="eastAsia"/>
          <w:sz w:val="28"/>
          <w:szCs w:val="28"/>
          <w:lang w:eastAsia="zh-CN"/>
        </w:rPr>
        <w:t>、检验科、</w:t>
      </w:r>
      <w:r>
        <w:rPr>
          <w:rFonts w:hint="eastAsia"/>
          <w:sz w:val="28"/>
          <w:szCs w:val="28"/>
          <w:lang w:val="en-US" w:eastAsia="zh-CN"/>
        </w:rPr>
        <w:t>功能科、</w:t>
      </w:r>
      <w:r>
        <w:rPr>
          <w:rFonts w:hint="eastAsia"/>
          <w:sz w:val="28"/>
          <w:szCs w:val="28"/>
          <w:lang w:eastAsia="zh-CN"/>
        </w:rPr>
        <w:t>心肺康复科</w:t>
      </w:r>
      <w:r>
        <w:rPr>
          <w:rFonts w:hint="eastAsia" w:ascii="仿宋_GB2312" w:eastAsia="仿宋_GB2312"/>
          <w:sz w:val="28"/>
          <w:szCs w:val="28"/>
        </w:rPr>
        <w:t>进行绩效考核，内容包括新购置设备的使用、管理、保养，以及相关的制度、职责等，特别考核其产生的效果。</w:t>
      </w:r>
    </w:p>
    <w:p>
      <w:pPr>
        <w:pageBreakBefore w:val="0"/>
        <w:kinsoku/>
        <w:wordWrap/>
        <w:overflowPunct/>
        <w:topLinePunct w:val="0"/>
        <w:bidi w:val="0"/>
        <w:snapToGrid/>
        <w:spacing w:line="360" w:lineRule="auto"/>
        <w:ind w:firstLine="560" w:firstLineChars="200"/>
        <w:textAlignment w:val="auto"/>
        <w:rPr>
          <w:color w:val="auto"/>
          <w:sz w:val="28"/>
          <w:szCs w:val="28"/>
          <w:highlight w:val="none"/>
        </w:rPr>
      </w:pPr>
      <w:r>
        <w:rPr>
          <w:rFonts w:hint="eastAsia"/>
          <w:color w:val="4F81BD" w:themeColor="accent1"/>
          <w:sz w:val="28"/>
          <w:szCs w:val="28"/>
          <w:lang w:eastAsia="zh-CN"/>
          <w14:textFill>
            <w14:solidFill>
              <w14:schemeClr w14:val="accent1"/>
            </w14:solidFill>
          </w14:textFill>
        </w:rPr>
        <w:t>基于信息集成平台的数字化医院建设</w:t>
      </w:r>
      <w:r>
        <w:rPr>
          <w:rFonts w:hint="eastAsia"/>
          <w:color w:val="4F81BD" w:themeColor="accent1"/>
          <w:sz w:val="28"/>
          <w:szCs w:val="28"/>
          <w:highlight w:val="none"/>
          <w:lang w:eastAsia="zh-CN"/>
          <w14:textFill>
            <w14:solidFill>
              <w14:schemeClr w14:val="accent1"/>
            </w14:solidFill>
          </w14:textFill>
        </w:rPr>
        <w:t>项目</w:t>
      </w:r>
      <w:r>
        <w:rPr>
          <w:rFonts w:hint="eastAsia"/>
          <w:color w:val="4F81BD" w:themeColor="accent1"/>
          <w:sz w:val="28"/>
          <w:szCs w:val="28"/>
          <w:highlight w:val="none"/>
          <w14:textFill>
            <w14:solidFill>
              <w14:schemeClr w14:val="accent1"/>
            </w14:solidFill>
          </w14:textFill>
        </w:rPr>
        <w:t>计划202</w:t>
      </w:r>
      <w:r>
        <w:rPr>
          <w:rFonts w:hint="eastAsia"/>
          <w:color w:val="4F81BD" w:themeColor="accent1"/>
          <w:sz w:val="28"/>
          <w:szCs w:val="28"/>
          <w:highlight w:val="none"/>
          <w:lang w:val="en-US" w:eastAsia="zh-CN"/>
          <w14:textFill>
            <w14:solidFill>
              <w14:schemeClr w14:val="accent1"/>
            </w14:solidFill>
          </w14:textFill>
        </w:rPr>
        <w:t>1</w:t>
      </w:r>
      <w:r>
        <w:rPr>
          <w:rFonts w:hint="eastAsia"/>
          <w:color w:val="4F81BD" w:themeColor="accent1"/>
          <w:sz w:val="28"/>
          <w:szCs w:val="28"/>
          <w:highlight w:val="none"/>
          <w14:textFill>
            <w14:solidFill>
              <w14:schemeClr w14:val="accent1"/>
            </w14:solidFill>
          </w14:textFill>
        </w:rPr>
        <w:t>年完成系统终验。验收将严格按照</w:t>
      </w:r>
      <w:r>
        <w:rPr>
          <w:rFonts w:hint="eastAsia"/>
          <w:color w:val="4F81BD" w:themeColor="accent1"/>
          <w:sz w:val="28"/>
          <w:szCs w:val="28"/>
          <w:highlight w:val="none"/>
          <w:lang w:eastAsia="zh-CN"/>
          <w14:textFill>
            <w14:solidFill>
              <w14:schemeClr w14:val="accent1"/>
            </w14:solidFill>
          </w14:textFill>
        </w:rPr>
        <w:t>最新文件琼数办【</w:t>
      </w:r>
      <w:r>
        <w:rPr>
          <w:rFonts w:hint="eastAsia"/>
          <w:color w:val="4F81BD" w:themeColor="accent1"/>
          <w:sz w:val="28"/>
          <w:szCs w:val="28"/>
          <w:highlight w:val="none"/>
          <w:lang w:val="en-US" w:eastAsia="zh-CN"/>
          <w14:textFill>
            <w14:solidFill>
              <w14:schemeClr w14:val="accent1"/>
            </w14:solidFill>
          </w14:textFill>
        </w:rPr>
        <w:t>2021</w:t>
      </w:r>
      <w:r>
        <w:rPr>
          <w:rFonts w:hint="eastAsia"/>
          <w:color w:val="4F81BD" w:themeColor="accent1"/>
          <w:sz w:val="28"/>
          <w:szCs w:val="28"/>
          <w:highlight w:val="none"/>
          <w:lang w:eastAsia="zh-CN"/>
          <w14:textFill>
            <w14:solidFill>
              <w14:schemeClr w14:val="accent1"/>
            </w14:solidFill>
          </w14:textFill>
        </w:rPr>
        <w:t>】</w:t>
      </w:r>
      <w:r>
        <w:rPr>
          <w:rFonts w:hint="eastAsia"/>
          <w:color w:val="4F81BD" w:themeColor="accent1"/>
          <w:sz w:val="28"/>
          <w:szCs w:val="28"/>
          <w:highlight w:val="none"/>
          <w:lang w:val="en-US" w:eastAsia="zh-CN"/>
          <w14:textFill>
            <w14:solidFill>
              <w14:schemeClr w14:val="accent1"/>
            </w14:solidFill>
          </w14:textFill>
        </w:rPr>
        <w:t>2号《海南省政府大数据推进工作领导小组办公室关于印发省本级政务信息化项目验收管理规范（暂行）的通知》</w:t>
      </w:r>
      <w:r>
        <w:rPr>
          <w:rFonts w:hint="eastAsia"/>
          <w:color w:val="4F81BD" w:themeColor="accent1"/>
          <w:sz w:val="28"/>
          <w:szCs w:val="28"/>
          <w:highlight w:val="none"/>
          <w14:textFill>
            <w14:solidFill>
              <w14:schemeClr w14:val="accent1"/>
            </w14:solidFill>
          </w14:textFill>
        </w:rPr>
        <w:t>执行，协助</w:t>
      </w:r>
      <w:r>
        <w:rPr>
          <w:rFonts w:hint="eastAsia"/>
          <w:color w:val="4F81BD" w:themeColor="accent1"/>
          <w:sz w:val="28"/>
          <w:szCs w:val="28"/>
          <w:highlight w:val="none"/>
          <w:lang w:eastAsia="zh-CN"/>
          <w14:textFill>
            <w14:solidFill>
              <w14:schemeClr w14:val="accent1"/>
            </w14:solidFill>
          </w14:textFill>
        </w:rPr>
        <w:t>海南省大数据管理局</w:t>
      </w:r>
      <w:r>
        <w:rPr>
          <w:rFonts w:hint="eastAsia"/>
          <w:color w:val="4F81BD" w:themeColor="accent1"/>
          <w:sz w:val="28"/>
          <w:szCs w:val="28"/>
          <w:highlight w:val="none"/>
          <w14:textFill>
            <w14:solidFill>
              <w14:schemeClr w14:val="accent1"/>
            </w14:solidFill>
          </w14:textFill>
        </w:rPr>
        <w:t>验收小组的专家对项目进行验收，审阅相关文档，实施查看系统运行情况和试运行使用情况。</w:t>
      </w:r>
    </w:p>
    <w:p>
      <w:pPr>
        <w:spacing w:line="620" w:lineRule="exact"/>
        <w:ind w:firstLine="560" w:firstLineChars="200"/>
        <w:rPr>
          <w:rFonts w:hint="eastAsia" w:ascii="仿宋_GB2312" w:eastAsia="仿宋_GB2312"/>
          <w:sz w:val="28"/>
          <w:szCs w:val="28"/>
        </w:rPr>
      </w:pPr>
      <w:r>
        <w:rPr>
          <w:rFonts w:hint="eastAsia" w:ascii="仿宋_GB2312" w:eastAsia="仿宋_GB2312"/>
          <w:sz w:val="28"/>
          <w:szCs w:val="28"/>
        </w:rPr>
        <w:t>4、完成目标情况：</w:t>
      </w:r>
    </w:p>
    <w:p>
      <w:pPr>
        <w:spacing w:line="620" w:lineRule="exact"/>
        <w:ind w:firstLine="560" w:firstLineChars="200"/>
        <w:rPr>
          <w:rFonts w:hint="eastAsia"/>
          <w:b w:val="0"/>
          <w:bCs w:val="0"/>
          <w:sz w:val="28"/>
          <w:szCs w:val="28"/>
          <w:lang w:val="en-US" w:eastAsia="zh-CN"/>
        </w:rPr>
      </w:pPr>
      <w:r>
        <w:rPr>
          <w:rFonts w:hint="eastAsia" w:ascii="仿宋_GB2312" w:eastAsia="仿宋_GB2312"/>
          <w:b w:val="0"/>
          <w:bCs/>
          <w:sz w:val="28"/>
          <w:szCs w:val="28"/>
        </w:rPr>
        <w:t>（</w:t>
      </w:r>
      <w:r>
        <w:rPr>
          <w:rFonts w:hint="eastAsia"/>
          <w:b w:val="0"/>
          <w:bCs/>
          <w:sz w:val="28"/>
          <w:szCs w:val="28"/>
          <w:lang w:val="en-US" w:eastAsia="zh-CN"/>
        </w:rPr>
        <w:t>1</w:t>
      </w:r>
      <w:r>
        <w:rPr>
          <w:rFonts w:hint="eastAsia" w:ascii="仿宋_GB2312" w:eastAsia="仿宋_GB2312"/>
          <w:b w:val="0"/>
          <w:bCs/>
          <w:sz w:val="28"/>
          <w:szCs w:val="28"/>
        </w:rPr>
        <w:t>）</w:t>
      </w:r>
      <w:r>
        <w:rPr>
          <w:rFonts w:hint="eastAsia"/>
          <w:color w:val="auto"/>
          <w:sz w:val="28"/>
          <w:szCs w:val="28"/>
          <w:lang w:val="en-US" w:eastAsia="zh-CN"/>
        </w:rPr>
        <w:t>康复治疗科共购置了10个设备项目，</w:t>
      </w:r>
      <w:r>
        <w:rPr>
          <w:rFonts w:hint="eastAsia" w:ascii="仿宋_GB2312" w:eastAsia="仿宋_GB2312"/>
          <w:color w:val="auto"/>
          <w:sz w:val="28"/>
          <w:szCs w:val="28"/>
        </w:rPr>
        <w:t>为</w:t>
      </w:r>
      <w:r>
        <w:rPr>
          <w:rFonts w:hint="eastAsia" w:ascii="仿宋_GB2312" w:eastAsia="仿宋_GB2312"/>
          <w:color w:val="auto"/>
          <w:sz w:val="28"/>
          <w:szCs w:val="28"/>
          <w:lang w:eastAsia="zh-CN"/>
        </w:rPr>
        <w:t>住院</w:t>
      </w:r>
      <w:r>
        <w:rPr>
          <w:rFonts w:hint="eastAsia"/>
          <w:color w:val="auto"/>
          <w:sz w:val="28"/>
          <w:szCs w:val="28"/>
          <w:lang w:eastAsia="zh-CN"/>
        </w:rPr>
        <w:t>康复治疗患者增加多元化的治疗手段</w:t>
      </w:r>
      <w:r>
        <w:rPr>
          <w:rFonts w:hint="eastAsia" w:ascii="仿宋_GB2312" w:eastAsia="仿宋_GB2312"/>
          <w:color w:val="auto"/>
          <w:sz w:val="28"/>
          <w:szCs w:val="28"/>
          <w:lang w:eastAsia="zh-CN"/>
        </w:rPr>
        <w:t>，</w:t>
      </w:r>
      <w:r>
        <w:rPr>
          <w:rFonts w:hint="eastAsia"/>
          <w:color w:val="auto"/>
          <w:sz w:val="28"/>
          <w:szCs w:val="28"/>
          <w:lang w:val="en-US" w:eastAsia="zh-CN"/>
        </w:rPr>
        <w:t>开展新技术项目</w:t>
      </w:r>
      <w:r>
        <w:rPr>
          <w:rFonts w:hint="eastAsia"/>
          <w:b w:val="0"/>
          <w:bCs w:val="0"/>
          <w:color w:val="auto"/>
          <w:sz w:val="28"/>
          <w:szCs w:val="28"/>
          <w:lang w:val="en-US" w:eastAsia="zh-CN"/>
        </w:rPr>
        <w:t>，</w:t>
      </w:r>
      <w:r>
        <w:rPr>
          <w:rFonts w:hint="eastAsia"/>
          <w:b w:val="0"/>
          <w:bCs w:val="0"/>
          <w:sz w:val="28"/>
          <w:szCs w:val="28"/>
          <w:lang w:val="en-US" w:eastAsia="zh-CN"/>
        </w:rPr>
        <w:t>提高医疗质量，缩短就医时间，提高就医体验和患者满意度。</w:t>
      </w:r>
    </w:p>
    <w:p>
      <w:pPr>
        <w:spacing w:line="620" w:lineRule="exact"/>
        <w:ind w:firstLine="560" w:firstLineChars="200"/>
        <w:rPr>
          <w:rFonts w:hint="eastAsia"/>
          <w:color w:val="auto"/>
          <w:sz w:val="28"/>
          <w:szCs w:val="28"/>
          <w:lang w:val="en-US" w:eastAsia="zh-CN"/>
        </w:rPr>
      </w:pPr>
      <w:r>
        <w:rPr>
          <w:rFonts w:hint="eastAsia"/>
          <w:sz w:val="28"/>
          <w:szCs w:val="28"/>
          <w:lang w:val="en-US" w:eastAsia="zh-CN"/>
        </w:rPr>
        <w:t>①电动移位机应用减重支持系统下对脑卒中、脊髓损伤患者等等进行康复训练，让患者能够再次站起，重获行走能力， 患者可以解放双手，获得有效的体重支撑训练、形式多样化，模拟多样的日常生活场景，可由患者自主控制运动路径，亦可由治疗师手动操控定制化训练，可结合多样的附件规划训练路径，训练患者跨过障碍物、躲避障碍物、上台阶、训练平衡功能等，可设定重心偏移补偿，帮助偏瘫患者进行正向行走训练。弥补了天轨空间上受限的缺点，并可将训练数据导出为电子档案，用于数据分析和科研。是我省第一台引入的该类型设备，作为智能康复的一部分，可与下肢康复机器人形成“早期”和“恢复期”的治疗衔接，更好的提升我院的品牌效应。</w:t>
      </w:r>
      <w:r>
        <w:rPr>
          <w:rFonts w:hint="eastAsia"/>
          <w:color w:val="auto"/>
          <w:sz w:val="28"/>
          <w:szCs w:val="28"/>
          <w:lang w:val="en-US" w:eastAsia="zh-CN"/>
        </w:rPr>
        <w:t>使用该设备5个月来，约服务1000人次，经济收入约7.3万元。</w:t>
      </w:r>
    </w:p>
    <w:p>
      <w:pPr>
        <w:spacing w:line="620" w:lineRule="exact"/>
        <w:ind w:firstLine="560" w:firstLineChars="200"/>
        <w:rPr>
          <w:rFonts w:hint="default"/>
          <w:color w:val="auto"/>
          <w:sz w:val="28"/>
          <w:szCs w:val="28"/>
          <w:lang w:val="en-US" w:eastAsia="zh-CN"/>
        </w:rPr>
      </w:pPr>
      <w:r>
        <w:rPr>
          <w:rFonts w:hint="eastAsia" w:ascii="仿宋_GB2312" w:eastAsia="仿宋_GB2312"/>
          <w:color w:val="auto"/>
          <w:sz w:val="28"/>
          <w:szCs w:val="28"/>
          <w:lang w:val="en-US" w:eastAsia="zh-CN"/>
        </w:rPr>
        <w:t>②生物刺激反馈仪治疗大小便失禁、产后子宫脱垂、便秘、性功能障碍、慢性盆腔痛等疗效显著，可针对患者的症状进行治疗，得到广大患者的认可，并口口相传，为广大</w:t>
      </w:r>
      <w:r>
        <w:rPr>
          <w:rFonts w:hint="eastAsia"/>
          <w:color w:val="auto"/>
          <w:sz w:val="28"/>
          <w:szCs w:val="28"/>
          <w:lang w:val="en-US" w:eastAsia="zh-CN"/>
        </w:rPr>
        <w:t>患者</w:t>
      </w:r>
      <w:r>
        <w:rPr>
          <w:rFonts w:hint="eastAsia" w:ascii="仿宋_GB2312" w:eastAsia="仿宋_GB2312"/>
          <w:color w:val="auto"/>
          <w:sz w:val="28"/>
          <w:szCs w:val="28"/>
          <w:lang w:val="en-US" w:eastAsia="zh-CN"/>
        </w:rPr>
        <w:t>提供解决病痛的方法和途径</w:t>
      </w:r>
      <w:r>
        <w:rPr>
          <w:rFonts w:hint="eastAsia"/>
          <w:color w:val="auto"/>
          <w:sz w:val="28"/>
          <w:szCs w:val="28"/>
          <w:lang w:val="en-US" w:eastAsia="zh-CN"/>
        </w:rPr>
        <w:t>，该设备可同时进行双通道输出治疗，运用该设备盆底康复治疗联合手法辅助治疗手段开展的方式治疗。使用该设备半年来，共服务788人次，经济收入约8.8万元。</w:t>
      </w:r>
    </w:p>
    <w:p>
      <w:pPr>
        <w:spacing w:line="620" w:lineRule="exact"/>
        <w:ind w:firstLine="560" w:firstLineChars="200"/>
        <w:rPr>
          <w:rFonts w:hint="eastAsia"/>
          <w:b w:val="0"/>
          <w:bCs w:val="0"/>
          <w:sz w:val="28"/>
          <w:szCs w:val="28"/>
          <w:lang w:val="en-US" w:eastAsia="zh-CN"/>
        </w:rPr>
      </w:pPr>
      <w:r>
        <w:rPr>
          <w:rFonts w:hint="eastAsia" w:ascii="仿宋_GB2312" w:eastAsia="仿宋_GB2312"/>
          <w:color w:val="auto"/>
          <w:sz w:val="28"/>
          <w:szCs w:val="28"/>
          <w:lang w:val="en-US" w:eastAsia="zh-CN"/>
        </w:rPr>
        <w:t>③三维步态动作捕捉与训练系统</w:t>
      </w:r>
      <w:r>
        <w:rPr>
          <w:rFonts w:hint="eastAsia"/>
          <w:b w:val="0"/>
          <w:bCs w:val="0"/>
          <w:color w:val="auto"/>
          <w:sz w:val="28"/>
          <w:szCs w:val="28"/>
          <w:lang w:val="en-US" w:eastAsia="zh-CN"/>
        </w:rPr>
        <w:t>是运用各种先进的测试手段和测试技术对人体在行进过程中的各种运动参数进行实时测试，</w:t>
      </w:r>
      <w:r>
        <w:rPr>
          <w:rFonts w:hint="eastAsia"/>
          <w:b w:val="0"/>
          <w:bCs w:val="0"/>
          <w:sz w:val="28"/>
          <w:szCs w:val="28"/>
          <w:lang w:val="en-US" w:eastAsia="zh-CN"/>
        </w:rPr>
        <w:t>并在此基础上计算出一些反应人体步态特点的特征参数，从而实现对人体运动功能进行定量分析的目的，使患者更清楚自身问题所在。对异常步态进行分析，为后期治疗奠定良好基础好治疗方向。使用该设备半年来，共服务329人次，经济收入约1.2万元。</w:t>
      </w:r>
    </w:p>
    <w:p>
      <w:pPr>
        <w:spacing w:line="620" w:lineRule="exact"/>
        <w:ind w:firstLine="560" w:firstLineChars="200"/>
        <w:rPr>
          <w:rFonts w:hint="eastAsia" w:ascii="Times New Roman" w:hAnsi="Times New Roman" w:cs="Times New Roman"/>
          <w:sz w:val="28"/>
          <w:szCs w:val="28"/>
          <w:lang w:val="en-US" w:eastAsia="zh-CN"/>
        </w:rPr>
      </w:pPr>
      <w:r>
        <w:rPr>
          <w:rFonts w:hint="eastAsia"/>
          <w:sz w:val="28"/>
          <w:szCs w:val="28"/>
          <w:lang w:eastAsia="zh-CN"/>
        </w:rPr>
        <w:t>④红外偏振光治疗仪采用世界最新光电技术，将光谱范围在0.6μm～1.6μ的特殊光能作用于人体相应的疼痛部位和穴位，对患者进行治疗,有抑制神经兴奋、松驰肌肉、促进活性物质产生,加速致痛物质的代谢与清理,调节体内环境稳定等作用。</w:t>
      </w:r>
      <w:r>
        <w:rPr>
          <w:rFonts w:hint="eastAsia" w:ascii="Times New Roman" w:hAnsi="Times New Roman" w:cs="Times New Roman"/>
          <w:sz w:val="28"/>
          <w:szCs w:val="28"/>
        </w:rPr>
        <w:t>作为疼痛治疗的“核武器”，大大提高疼痛康复的临床水平。可加速我院肌骨康复、运动损伤康复等亚专业康复的发展。</w:t>
      </w:r>
      <w:r>
        <w:rPr>
          <w:rFonts w:ascii="Times New Roman" w:hAnsi="Times New Roman" w:cs="Times New Roman"/>
          <w:sz w:val="28"/>
          <w:szCs w:val="28"/>
        </w:rPr>
        <w:t>目前每日平均有20余例患者接受治疗</w:t>
      </w:r>
      <w:r>
        <w:rPr>
          <w:rFonts w:hint="eastAsia" w:ascii="Times New Roman" w:hAnsi="Times New Roman" w:cs="Times New Roman"/>
          <w:sz w:val="28"/>
          <w:szCs w:val="28"/>
          <w:lang w:eastAsia="zh-CN"/>
        </w:rPr>
        <w:t>，</w:t>
      </w:r>
      <w:r>
        <w:rPr>
          <w:rFonts w:hint="eastAsia" w:ascii="Times New Roman" w:hAnsi="Times New Roman" w:cs="Times New Roman"/>
          <w:sz w:val="28"/>
          <w:szCs w:val="28"/>
        </w:rPr>
        <w:t>病人认可度逐步上升</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使用该设备半年来，共服务1742人次，经济收入约2.26万元。</w:t>
      </w:r>
    </w:p>
    <w:p>
      <w:pPr>
        <w:numPr>
          <w:ilvl w:val="0"/>
          <w:numId w:val="0"/>
        </w:numPr>
        <w:ind w:firstLine="560" w:firstLineChars="200"/>
        <w:jc w:val="both"/>
        <w:rPr>
          <w:rFonts w:hint="eastAsia"/>
          <w:sz w:val="28"/>
          <w:szCs w:val="28"/>
          <w:lang w:eastAsia="zh-CN"/>
        </w:rPr>
      </w:pPr>
      <w:r>
        <w:rPr>
          <w:rFonts w:hint="eastAsia"/>
          <w:sz w:val="28"/>
          <w:szCs w:val="28"/>
          <w:lang w:eastAsia="zh-CN"/>
        </w:rPr>
        <w:t>⑤四肢联动康复训练仪情景互动款</w:t>
      </w:r>
      <w:r>
        <w:rPr>
          <w:rFonts w:hint="eastAsia"/>
          <w:b w:val="0"/>
          <w:bCs w:val="0"/>
          <w:sz w:val="28"/>
          <w:szCs w:val="28"/>
          <w:lang w:val="en-US" w:eastAsia="zh-CN"/>
        </w:rPr>
        <w:t>是通过患者自主的控制肢体被动康复运动，四肢联动的效果能让患者增强上下肢和躯干的肌力，改善不良身体姿势。有效改善全身各部位协调性和平衡控制，并改善心肺功能，降低脂肪含量，提高机体的代谢能力，从而达到减少后遗症，防止并发症的目的。从使用至今每台设备大概平均每日14个病人，病人认可程度及接受呈上升趋势，以四肢联动作为治疗平台，配合其他治疗，从而达到更优的治疗效果，</w:t>
      </w:r>
      <w:r>
        <w:rPr>
          <w:rFonts w:hint="eastAsia" w:ascii="Times New Roman" w:hAnsi="Times New Roman" w:cs="Times New Roman"/>
          <w:sz w:val="28"/>
          <w:szCs w:val="28"/>
          <w:lang w:val="en-US" w:eastAsia="zh-CN"/>
        </w:rPr>
        <w:t>使用该设备半年来，</w:t>
      </w:r>
      <w:r>
        <w:rPr>
          <w:rFonts w:hint="eastAsia"/>
          <w:b w:val="0"/>
          <w:bCs w:val="0"/>
          <w:sz w:val="28"/>
          <w:szCs w:val="28"/>
          <w:lang w:val="en-US" w:eastAsia="zh-CN"/>
        </w:rPr>
        <w:t>两台设备经济收入约11万元。</w:t>
      </w:r>
    </w:p>
    <w:p>
      <w:pPr>
        <w:spacing w:line="620" w:lineRule="exact"/>
        <w:ind w:firstLine="560" w:firstLineChars="200"/>
        <w:rPr>
          <w:rFonts w:hint="default" w:ascii="Times New Roman" w:hAnsi="Times New Roman" w:cs="Times New Roman"/>
          <w:sz w:val="28"/>
          <w:szCs w:val="28"/>
          <w:lang w:val="en-US" w:eastAsia="zh-CN"/>
        </w:rPr>
      </w:pPr>
      <w:r>
        <w:rPr>
          <w:rFonts w:hint="eastAsia"/>
          <w:sz w:val="28"/>
          <w:szCs w:val="28"/>
          <w:lang w:eastAsia="zh-CN"/>
        </w:rPr>
        <w:t>⑥紫外线治疗仪照射可明显抑制表皮朗格汉斯细胞等抗原递呈细胞的活性，能减轻炎症反应，改善局部血液循环，促进皮疹愈合及缓解疼痛等，且不良反应少，治疗简便。我院为海南省</w:t>
      </w:r>
      <w:r>
        <w:rPr>
          <w:rFonts w:hint="eastAsia"/>
          <w:sz w:val="28"/>
          <w:szCs w:val="28"/>
          <w:lang w:val="en-US" w:eastAsia="zh-CN"/>
        </w:rPr>
        <w:t>唯一的</w:t>
      </w:r>
      <w:r>
        <w:rPr>
          <w:rFonts w:hint="eastAsia"/>
          <w:sz w:val="28"/>
          <w:szCs w:val="28"/>
          <w:lang w:eastAsia="zh-CN"/>
        </w:rPr>
        <w:t>老年病医院，存在大量的压疮患者，紫外线光疗仪配合康复护理能明显提高压疮的康复疗效，提高患者的生存质量。</w:t>
      </w:r>
      <w:r>
        <w:rPr>
          <w:rFonts w:hint="eastAsia"/>
          <w:sz w:val="28"/>
          <w:szCs w:val="28"/>
          <w:lang w:val="en-US" w:eastAsia="zh-CN"/>
        </w:rPr>
        <w:t>同时科室已在紫外线治疗促进老年患者压疮愈合这方面进行数据的收集和统计处理，拟在医院申请新技术开展项目，提高我院的科研、教学水平。</w:t>
      </w:r>
      <w:r>
        <w:rPr>
          <w:rFonts w:hint="eastAsia" w:ascii="Times New Roman" w:hAnsi="Times New Roman" w:cs="Times New Roman"/>
          <w:sz w:val="28"/>
          <w:szCs w:val="28"/>
          <w:lang w:val="en-US" w:eastAsia="zh-CN"/>
        </w:rPr>
        <w:t>目前每日平均有3余例患者接受治疗。病人认可度逐步上升，每次收费约15元，每月估计收费990元。</w:t>
      </w:r>
    </w:p>
    <w:p>
      <w:pPr>
        <w:numPr>
          <w:ilvl w:val="0"/>
          <w:numId w:val="0"/>
        </w:numPr>
        <w:ind w:firstLine="560" w:firstLineChars="200"/>
        <w:jc w:val="both"/>
        <w:rPr>
          <w:rFonts w:hint="eastAsia"/>
          <w:b w:val="0"/>
          <w:bCs w:val="0"/>
          <w:sz w:val="28"/>
          <w:szCs w:val="28"/>
          <w:lang w:val="en-US" w:eastAsia="zh-CN"/>
        </w:rPr>
      </w:pPr>
      <w:r>
        <w:rPr>
          <w:rFonts w:hint="eastAsia"/>
          <w:sz w:val="28"/>
          <w:szCs w:val="28"/>
          <w:lang w:val="en-US" w:eastAsia="zh-CN"/>
        </w:rPr>
        <w:t>⑦短波治疗仪和微波治疗仪属于高频电治疗的一种，适用范围:慢性和急性炎症、伤病、颈椎病、腰椎间盘突出、骨质增生、腰肌劳损、肌纤维肌炎、扭挫伤、风湿性关节炎、类风湿性关节炎、骨性关节炎、肩周炎、骨折延期愈合、气管炎、肺炎、慢性前列腺炎、慢性盆腔炎等。针对我院患者的实际情况，在老年患者肺部感染、慢性前列腺炎、慢性盆腔炎等疾病的康复治疗上配合微波、短波治疗均能提高临床疗效。</w:t>
      </w:r>
      <w:r>
        <w:rPr>
          <w:rFonts w:hint="eastAsia" w:ascii="Times New Roman" w:hAnsi="Times New Roman" w:cs="Times New Roman"/>
          <w:sz w:val="28"/>
          <w:szCs w:val="28"/>
          <w:lang w:val="en-US" w:eastAsia="zh-CN"/>
        </w:rPr>
        <w:t>使用该设备4个月来，</w:t>
      </w:r>
      <w:r>
        <w:rPr>
          <w:rFonts w:hint="eastAsia"/>
          <w:b w:val="0"/>
          <w:bCs w:val="0"/>
          <w:sz w:val="28"/>
          <w:szCs w:val="28"/>
          <w:lang w:val="en-US" w:eastAsia="zh-CN"/>
        </w:rPr>
        <w:t>两台设备经济收入约1.43万元。</w:t>
      </w:r>
    </w:p>
    <w:p>
      <w:pPr>
        <w:numPr>
          <w:ilvl w:val="0"/>
          <w:numId w:val="0"/>
        </w:numPr>
        <w:ind w:firstLine="560" w:firstLineChars="200"/>
        <w:jc w:val="both"/>
        <w:rPr>
          <w:rFonts w:hint="eastAsia"/>
          <w:b w:val="0"/>
          <w:bCs w:val="0"/>
          <w:sz w:val="28"/>
          <w:szCs w:val="28"/>
          <w:lang w:val="en-US" w:eastAsia="zh-CN"/>
        </w:rPr>
      </w:pPr>
      <w:r>
        <w:rPr>
          <w:rFonts w:hint="eastAsia"/>
          <w:b w:val="0"/>
          <w:bCs w:val="0"/>
          <w:sz w:val="28"/>
          <w:szCs w:val="28"/>
          <w:lang w:val="en-US" w:eastAsia="zh-CN"/>
        </w:rPr>
        <w:t>⑧多参数数字遥测收发器（3台）是开展心肺康复的基础的安全监控设备，准确识别运动中心律失常等不良现象，确保心肺患者治疗过程安全，便于医师及时采取干预措施，更能保留患者出入院原始数据。便于了解运动前后对比心肺功能的改善情况，便于了解实施的运动方案是否有效，确保康复评估和康复治疗在安全的前提下进行。</w:t>
      </w:r>
      <w:r>
        <w:rPr>
          <w:rFonts w:hint="eastAsia" w:ascii="Times New Roman" w:hAnsi="Times New Roman" w:cs="Times New Roman"/>
          <w:sz w:val="28"/>
          <w:szCs w:val="28"/>
          <w:lang w:val="en-US" w:eastAsia="zh-CN"/>
        </w:rPr>
        <w:t>使用该设备半年来，</w:t>
      </w:r>
      <w:r>
        <w:rPr>
          <w:rFonts w:hint="eastAsia"/>
          <w:b w:val="0"/>
          <w:bCs w:val="0"/>
          <w:sz w:val="28"/>
          <w:szCs w:val="28"/>
          <w:lang w:val="en-US" w:eastAsia="zh-CN"/>
        </w:rPr>
        <w:t>该设备共服务48人次，没有计费。</w:t>
      </w:r>
    </w:p>
    <w:p>
      <w:pPr>
        <w:numPr>
          <w:ilvl w:val="0"/>
          <w:numId w:val="0"/>
        </w:numPr>
        <w:ind w:firstLine="560" w:firstLineChars="200"/>
        <w:jc w:val="both"/>
        <w:rPr>
          <w:rFonts w:hint="default"/>
          <w:sz w:val="28"/>
          <w:szCs w:val="28"/>
          <w:lang w:val="en-US" w:eastAsia="zh-CN"/>
        </w:rPr>
      </w:pPr>
      <w:r>
        <w:rPr>
          <w:rFonts w:hint="eastAsia"/>
          <w:b w:val="0"/>
          <w:bCs w:val="0"/>
          <w:sz w:val="28"/>
          <w:szCs w:val="28"/>
          <w:lang w:val="en-US" w:eastAsia="zh-CN"/>
        </w:rPr>
        <w:t>⑨电动多功能理疗床为辅助治疗用具，在运动训练康复、盆底康复治疗等项目中不可缺少的用具，用于变换患者体位，有利于医生更加科学、精准进行医疗服务。</w:t>
      </w:r>
    </w:p>
    <w:p>
      <w:pPr>
        <w:numPr>
          <w:ilvl w:val="0"/>
          <w:numId w:val="2"/>
        </w:numPr>
        <w:ind w:firstLine="560" w:firstLineChars="200"/>
        <w:jc w:val="both"/>
        <w:rPr>
          <w:rFonts w:hint="eastAsia"/>
          <w:b w:val="0"/>
          <w:bCs w:val="0"/>
          <w:sz w:val="28"/>
          <w:szCs w:val="28"/>
          <w:lang w:val="en-US" w:eastAsia="zh-CN"/>
        </w:rPr>
      </w:pPr>
      <w:r>
        <w:rPr>
          <w:rFonts w:hint="eastAsia"/>
          <w:b w:val="0"/>
          <w:bCs/>
          <w:sz w:val="28"/>
          <w:szCs w:val="28"/>
          <w:lang w:eastAsia="zh-CN"/>
        </w:rPr>
        <w:t>检验科</w:t>
      </w:r>
      <w:r>
        <w:rPr>
          <w:rFonts w:hint="eastAsia"/>
          <w:b w:val="0"/>
          <w:bCs/>
          <w:sz w:val="28"/>
          <w:szCs w:val="28"/>
          <w:lang w:val="en-US" w:eastAsia="zh-CN"/>
        </w:rPr>
        <w:t>新添一台糖化血红蛋白分析仪</w:t>
      </w:r>
      <w:r>
        <w:rPr>
          <w:rFonts w:hint="eastAsia" w:ascii="仿宋_GB2312" w:eastAsia="仿宋_GB2312"/>
          <w:b w:val="0"/>
          <w:bCs/>
          <w:sz w:val="28"/>
          <w:szCs w:val="28"/>
          <w:lang w:eastAsia="zh-CN"/>
        </w:rPr>
        <w:t>，</w:t>
      </w:r>
      <w:r>
        <w:rPr>
          <w:rFonts w:hint="eastAsia"/>
          <w:b w:val="0"/>
          <w:bCs/>
          <w:sz w:val="28"/>
          <w:szCs w:val="28"/>
          <w:lang w:eastAsia="zh-CN"/>
        </w:rPr>
        <w:t>提高我院实验室工作效率和检验数据的准确性和稳定性</w:t>
      </w:r>
      <w:r>
        <w:rPr>
          <w:rFonts w:hint="eastAsia" w:hAnsi="仿宋_GB2312" w:cs="仿宋_GB2312"/>
          <w:b w:val="0"/>
          <w:bCs/>
          <w:i w:val="0"/>
          <w:color w:val="000000"/>
          <w:kern w:val="0"/>
          <w:sz w:val="28"/>
          <w:szCs w:val="28"/>
          <w:u w:val="none"/>
          <w:lang w:val="en-US" w:eastAsia="zh-CN"/>
        </w:rPr>
        <w:t>，给临床提供有效的诊断依据</w:t>
      </w:r>
      <w:r>
        <w:rPr>
          <w:rFonts w:hint="eastAsia" w:ascii="仿宋_GB2312" w:eastAsia="仿宋_GB2312"/>
          <w:b w:val="0"/>
          <w:bCs/>
          <w:sz w:val="28"/>
          <w:szCs w:val="28"/>
        </w:rPr>
        <w:t>。</w:t>
      </w:r>
      <w:r>
        <w:rPr>
          <w:rFonts w:hint="eastAsia" w:ascii="Times New Roman" w:hAnsi="Times New Roman" w:cs="Times New Roman"/>
          <w:sz w:val="28"/>
          <w:szCs w:val="28"/>
          <w:lang w:val="en-US" w:eastAsia="zh-CN"/>
        </w:rPr>
        <w:t>使用该设备3个月来，</w:t>
      </w:r>
      <w:r>
        <w:rPr>
          <w:rFonts w:hint="eastAsia"/>
          <w:b w:val="0"/>
          <w:bCs w:val="0"/>
          <w:sz w:val="28"/>
          <w:szCs w:val="28"/>
          <w:lang w:val="en-US" w:eastAsia="zh-CN"/>
        </w:rPr>
        <w:t>该设备经济收入约4.1万元。</w:t>
      </w:r>
    </w:p>
    <w:p>
      <w:pPr>
        <w:numPr>
          <w:ilvl w:val="0"/>
          <w:numId w:val="2"/>
        </w:numPr>
        <w:ind w:firstLine="560" w:firstLineChars="200"/>
        <w:jc w:val="both"/>
        <w:rPr>
          <w:rFonts w:hint="default"/>
          <w:b w:val="0"/>
          <w:bCs w:val="0"/>
          <w:sz w:val="28"/>
          <w:szCs w:val="28"/>
          <w:lang w:val="en-US" w:eastAsia="zh-CN"/>
        </w:rPr>
      </w:pPr>
      <w:r>
        <w:rPr>
          <w:rFonts w:hint="eastAsia"/>
          <w:b w:val="0"/>
          <w:bCs/>
          <w:sz w:val="28"/>
          <w:szCs w:val="28"/>
          <w:lang w:val="en-US" w:eastAsia="zh-CN"/>
        </w:rPr>
        <w:t>功能科新添</w:t>
      </w:r>
      <w:r>
        <w:rPr>
          <w:rFonts w:hint="eastAsia"/>
          <w:b w:val="0"/>
          <w:bCs/>
          <w:sz w:val="28"/>
          <w:szCs w:val="28"/>
          <w:lang w:eastAsia="zh-CN"/>
        </w:rPr>
        <w:t>动态心电记录器（</w:t>
      </w:r>
      <w:r>
        <w:rPr>
          <w:rFonts w:hint="eastAsia"/>
          <w:b w:val="0"/>
          <w:bCs/>
          <w:sz w:val="28"/>
          <w:szCs w:val="28"/>
          <w:lang w:val="en-US" w:eastAsia="zh-CN"/>
        </w:rPr>
        <w:t>10台</w:t>
      </w:r>
      <w:r>
        <w:rPr>
          <w:rFonts w:hint="eastAsia"/>
          <w:b w:val="0"/>
          <w:bCs/>
          <w:sz w:val="28"/>
          <w:szCs w:val="28"/>
          <w:lang w:eastAsia="zh-CN"/>
        </w:rPr>
        <w:t>）</w:t>
      </w:r>
      <w:r>
        <w:rPr>
          <w:rFonts w:hint="eastAsia"/>
          <w:b w:val="0"/>
          <w:bCs/>
          <w:sz w:val="28"/>
          <w:szCs w:val="28"/>
          <w:lang w:val="en-US" w:eastAsia="zh-CN"/>
        </w:rPr>
        <w:t>和一台</w:t>
      </w:r>
      <w:r>
        <w:rPr>
          <w:rFonts w:hint="eastAsia"/>
          <w:b w:val="0"/>
          <w:bCs w:val="0"/>
          <w:sz w:val="28"/>
          <w:szCs w:val="28"/>
          <w:lang w:val="en-US" w:eastAsia="zh-CN"/>
        </w:rPr>
        <w:t>经颅多普勒血流分析系统</w:t>
      </w:r>
      <w:r>
        <w:rPr>
          <w:rFonts w:hint="eastAsia"/>
          <w:b w:val="0"/>
          <w:bCs/>
          <w:sz w:val="28"/>
          <w:szCs w:val="28"/>
          <w:lang w:eastAsia="zh-CN"/>
        </w:rPr>
        <w:t>。</w:t>
      </w:r>
      <w:r>
        <w:rPr>
          <w:rFonts w:hint="eastAsia"/>
          <w:b w:val="0"/>
          <w:bCs/>
          <w:sz w:val="28"/>
          <w:szCs w:val="28"/>
          <w:lang w:val="en-US" w:eastAsia="zh-CN"/>
        </w:rPr>
        <w:t>两套设备使用率较高，达到预期期望值。</w:t>
      </w:r>
      <w:r>
        <w:rPr>
          <w:rFonts w:hint="eastAsia"/>
          <w:b w:val="0"/>
          <w:bCs/>
          <w:sz w:val="28"/>
          <w:szCs w:val="28"/>
          <w:lang w:eastAsia="zh-CN"/>
        </w:rPr>
        <w:t>动态心电记录器</w:t>
      </w:r>
      <w:r>
        <w:rPr>
          <w:rFonts w:hint="eastAsia"/>
          <w:b w:val="0"/>
          <w:bCs/>
          <w:sz w:val="28"/>
          <w:szCs w:val="28"/>
          <w:lang w:val="en-US" w:eastAsia="zh-CN"/>
        </w:rPr>
        <w:t>应用领域范围很广，已经成为心脏疾病诊断不可缺少的检查手段，识别一过性症状（如：心悸、胸闷、胸痛、气急、黑朦、眩晕、晕厥、抽搐等）是否与心血管病变有关，可协助诊断和鉴别诊断，特别是对心律失常的诊断已经成为行业的金标准。</w:t>
      </w:r>
      <w:r>
        <w:rPr>
          <w:rFonts w:hint="eastAsia" w:ascii="Times New Roman" w:hAnsi="Times New Roman" w:cs="Times New Roman"/>
          <w:sz w:val="28"/>
          <w:szCs w:val="28"/>
          <w:lang w:val="en-US" w:eastAsia="zh-CN"/>
        </w:rPr>
        <w:t>使用该设备半年来，服务患者637人次，</w:t>
      </w:r>
      <w:r>
        <w:rPr>
          <w:rFonts w:hint="eastAsia"/>
          <w:b w:val="0"/>
          <w:bCs w:val="0"/>
          <w:sz w:val="28"/>
          <w:szCs w:val="28"/>
          <w:lang w:val="en-US" w:eastAsia="zh-CN"/>
        </w:rPr>
        <w:t>该设备经济收入约16.9万元。 经颅多普勒血流分析系统是利用脉冲超声波穿透颅骨的薄弱部位，对颅内脑血管的血流进行检测，还可以采用连续超声波对浅表血管内的血流进行检测，能够定量地评价脑血管和浅表血管的供血状态，可以为诊断各种脑血管病变的性质、程度和范围提供依据。</w:t>
      </w:r>
      <w:r>
        <w:rPr>
          <w:rFonts w:hint="eastAsia" w:ascii="Times New Roman" w:hAnsi="Times New Roman" w:cs="Times New Roman"/>
          <w:sz w:val="28"/>
          <w:szCs w:val="28"/>
          <w:lang w:val="en-US" w:eastAsia="zh-CN"/>
        </w:rPr>
        <w:t>使用该设备3个月来，服务患者243人次，</w:t>
      </w:r>
      <w:r>
        <w:rPr>
          <w:rFonts w:hint="eastAsia"/>
          <w:b w:val="0"/>
          <w:bCs w:val="0"/>
          <w:sz w:val="28"/>
          <w:szCs w:val="28"/>
          <w:lang w:val="en-US" w:eastAsia="zh-CN"/>
        </w:rPr>
        <w:t>该设备经济收入约2.8万元。</w:t>
      </w:r>
    </w:p>
    <w:p>
      <w:pPr>
        <w:numPr>
          <w:ilvl w:val="0"/>
          <w:numId w:val="2"/>
        </w:numPr>
        <w:ind w:firstLine="560" w:firstLineChars="200"/>
        <w:jc w:val="both"/>
        <w:rPr>
          <w:rFonts w:hint="eastAsia"/>
          <w:b w:val="0"/>
          <w:bCs w:val="0"/>
          <w:sz w:val="28"/>
          <w:szCs w:val="28"/>
          <w:lang w:val="en-US" w:eastAsia="zh-CN"/>
        </w:rPr>
      </w:pPr>
      <w:r>
        <w:rPr>
          <w:rFonts w:hint="eastAsia"/>
          <w:b w:val="0"/>
          <w:bCs w:val="0"/>
          <w:sz w:val="28"/>
          <w:szCs w:val="28"/>
          <w:lang w:val="en-US" w:eastAsia="zh-CN"/>
        </w:rPr>
        <w:t>住院部临床科室新添了遥测中央监护系统(含遥测病人监护仪) 、胰岛素泵（两台）、生物反馈治疗仪、高频胸壁震荡排痰仪、便携式膀胱容量治疗仪、气囊式体外反博装置（两台）设备。完善我院的常规设备品类，以及原有老旧设备的更新换代，提高治疗水平和医疗质量。 胰岛素泵（两台）：</w:t>
      </w:r>
      <w:r>
        <w:rPr>
          <w:rFonts w:hint="eastAsia" w:ascii="Times New Roman" w:hAnsi="Times New Roman" w:cs="Times New Roman"/>
          <w:sz w:val="28"/>
          <w:szCs w:val="28"/>
          <w:lang w:val="en-US" w:eastAsia="zh-CN"/>
        </w:rPr>
        <w:t>使用该设备4个月来，服务患者65人次，</w:t>
      </w:r>
      <w:r>
        <w:rPr>
          <w:rFonts w:hint="eastAsia"/>
          <w:b w:val="0"/>
          <w:bCs w:val="0"/>
          <w:sz w:val="28"/>
          <w:szCs w:val="28"/>
          <w:lang w:val="en-US" w:eastAsia="zh-CN"/>
        </w:rPr>
        <w:t>该设备经济收入约1.3万元。生物反馈治疗仪（3台）：</w:t>
      </w:r>
      <w:r>
        <w:rPr>
          <w:rFonts w:hint="eastAsia" w:ascii="Times New Roman" w:hAnsi="Times New Roman" w:cs="Times New Roman"/>
          <w:sz w:val="28"/>
          <w:szCs w:val="28"/>
          <w:lang w:val="en-US" w:eastAsia="zh-CN"/>
        </w:rPr>
        <w:t>使用该设备4个月来，</w:t>
      </w:r>
      <w:r>
        <w:rPr>
          <w:rFonts w:hint="eastAsia"/>
          <w:b w:val="0"/>
          <w:bCs w:val="0"/>
          <w:sz w:val="28"/>
          <w:szCs w:val="28"/>
          <w:lang w:val="en-US" w:eastAsia="zh-CN"/>
        </w:rPr>
        <w:t>该设备经济收入约30.6万元。 气囊式体外反博装置（两台）：</w:t>
      </w:r>
      <w:r>
        <w:rPr>
          <w:rFonts w:hint="eastAsia" w:ascii="Times New Roman" w:hAnsi="Times New Roman" w:cs="Times New Roman"/>
          <w:sz w:val="28"/>
          <w:szCs w:val="28"/>
          <w:lang w:val="en-US" w:eastAsia="zh-CN"/>
        </w:rPr>
        <w:t>使用该设备3个月来，服务患者710人次，该设备经济收入约5万元。遥测中央监护系统(含遥测病人监护仪)由于该设备需要网络布线、信号测试以及发射</w:t>
      </w:r>
      <w:bookmarkStart w:id="0" w:name="_GoBack"/>
      <w:bookmarkEnd w:id="0"/>
      <w:r>
        <w:rPr>
          <w:rFonts w:hint="eastAsia" w:ascii="Times New Roman" w:hAnsi="Times New Roman" w:cs="Times New Roman"/>
          <w:sz w:val="28"/>
          <w:szCs w:val="28"/>
          <w:lang w:val="en-US" w:eastAsia="zh-CN"/>
        </w:rPr>
        <w:t>接收器安装、调试、整改等前期工作占用较多时间，针对接收信号不稳定和打印报告不完善等问题，厂家工程师整改不到位也影响到设备的使用率，至今该设备已经使用20余人次，存在的问题正在与供应方积极协调处理中。高</w:t>
      </w:r>
      <w:r>
        <w:rPr>
          <w:rFonts w:hint="eastAsia"/>
          <w:b w:val="0"/>
          <w:bCs w:val="0"/>
          <w:sz w:val="28"/>
          <w:szCs w:val="28"/>
          <w:lang w:val="en-US" w:eastAsia="zh-CN"/>
        </w:rPr>
        <w:t>频胸壁震荡排痰仪、便携式膀胱容量治疗仪由于这段时间适应症的病源不多，使用率不高。</w:t>
      </w:r>
    </w:p>
    <w:p>
      <w:pPr>
        <w:numPr>
          <w:ilvl w:val="0"/>
          <w:numId w:val="2"/>
        </w:numPr>
        <w:ind w:firstLine="560" w:firstLineChars="200"/>
        <w:jc w:val="both"/>
        <w:rPr>
          <w:rFonts w:hint="eastAsia"/>
          <w:b w:val="0"/>
          <w:bCs w:val="0"/>
          <w:sz w:val="28"/>
          <w:szCs w:val="28"/>
          <w:lang w:val="en-US" w:eastAsia="zh-CN"/>
        </w:rPr>
      </w:pPr>
      <w:r>
        <w:rPr>
          <w:rFonts w:hint="eastAsia"/>
          <w:b w:val="0"/>
          <w:bCs w:val="0"/>
          <w:sz w:val="28"/>
          <w:szCs w:val="28"/>
          <w:lang w:val="en-US" w:eastAsia="zh-CN"/>
        </w:rPr>
        <w:t xml:space="preserve">彩超维保服务和16排CT机维保服务两个项目投入为我院大型设备正常运行提供了保障，减少因设备故障，延长设备使用寿命， 提高经济效益。  </w:t>
      </w:r>
    </w:p>
    <w:p>
      <w:pPr>
        <w:pageBreakBefore w:val="0"/>
        <w:kinsoku/>
        <w:wordWrap/>
        <w:overflowPunct/>
        <w:topLinePunct w:val="0"/>
        <w:bidi w:val="0"/>
        <w:snapToGrid/>
        <w:spacing w:after="190" w:line="360" w:lineRule="auto"/>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 xml:space="preserve"> （6）</w:t>
      </w:r>
      <w:r>
        <w:rPr>
          <w:rFonts w:hint="eastAsia"/>
          <w:color w:val="auto"/>
          <w:sz w:val="28"/>
          <w:szCs w:val="28"/>
          <w:lang w:eastAsia="zh-CN"/>
        </w:rPr>
        <w:t>基于信息集成平台的数字化医院建设</w:t>
      </w:r>
      <w:r>
        <w:rPr>
          <w:rFonts w:hint="eastAsia"/>
          <w:color w:val="auto"/>
          <w:sz w:val="28"/>
          <w:szCs w:val="28"/>
          <w:highlight w:val="none"/>
          <w:lang w:eastAsia="zh-CN"/>
        </w:rPr>
        <w:t>项目</w:t>
      </w:r>
      <w:r>
        <w:rPr>
          <w:rFonts w:hint="eastAsia"/>
          <w:bCs/>
          <w:color w:val="auto"/>
          <w:sz w:val="28"/>
          <w:szCs w:val="28"/>
        </w:rPr>
        <w:t>实施完成后，将</w:t>
      </w:r>
      <w:r>
        <w:rPr>
          <w:rFonts w:hint="eastAsia"/>
          <w:color w:val="auto"/>
          <w:sz w:val="28"/>
          <w:szCs w:val="28"/>
        </w:rPr>
        <w:t>建设一个从信息源采集信息，以医疗全过程产生的信息流为主信息流，以临床信息系统为基础，以健康为中心，以优质、高效、低耗为目标，信息高度共享，集医院现代管理和医疗质量保证体系为一体的医院信息系统。使我院实现数字化医院建设高级水平。</w:t>
      </w:r>
      <w:r>
        <w:rPr>
          <w:rFonts w:hint="eastAsia"/>
          <w:b w:val="0"/>
          <w:bCs w:val="0"/>
          <w:sz w:val="28"/>
          <w:szCs w:val="28"/>
          <w:lang w:val="en-US" w:eastAsia="zh-CN"/>
        </w:rPr>
        <w:t xml:space="preserve">                                                                                                                                                                                                                     </w:t>
      </w:r>
    </w:p>
    <w:p>
      <w:pPr>
        <w:rPr>
          <w:rFonts w:hint="eastAsia" w:ascii="仿宋_GB2312" w:hAnsi="新宋体" w:eastAsia="仿宋_GB2312" w:cs="黑体"/>
          <w:b/>
          <w:bCs/>
          <w:kern w:val="2"/>
          <w:sz w:val="28"/>
          <w:szCs w:val="28"/>
          <w:lang w:val="en-US" w:eastAsia="zh-CN" w:bidi="ar-SA"/>
        </w:rPr>
      </w:pPr>
      <w:r>
        <w:rPr>
          <w:rFonts w:hint="eastAsia" w:ascii="仿宋_GB2312" w:hAnsi="新宋体" w:eastAsia="仿宋_GB2312" w:cs="黑体"/>
          <w:b/>
          <w:bCs/>
          <w:kern w:val="2"/>
          <w:sz w:val="28"/>
          <w:szCs w:val="28"/>
          <w:lang w:val="en-US" w:eastAsia="zh-CN" w:bidi="ar-SA"/>
        </w:rPr>
        <w:t>（二）项目管理情况</w:t>
      </w:r>
    </w:p>
    <w:p>
      <w:pPr>
        <w:pageBreakBefore w:val="0"/>
        <w:numPr>
          <w:ilvl w:val="0"/>
          <w:numId w:val="0"/>
        </w:numPr>
        <w:kinsoku/>
        <w:wordWrap/>
        <w:overflowPunct/>
        <w:topLinePunct w:val="0"/>
        <w:bidi w:val="0"/>
        <w:snapToGrid/>
        <w:spacing w:after="190" w:line="360" w:lineRule="auto"/>
        <w:textAlignment w:val="auto"/>
        <w:rPr>
          <w:rFonts w:hint="eastAsia"/>
          <w:color w:val="000000" w:themeColor="text1"/>
          <w:sz w:val="28"/>
          <w:szCs w:val="28"/>
          <w:highlight w:val="yellow"/>
          <w:lang w:val="en-US" w:eastAsia="zh-CN"/>
          <w14:textFill>
            <w14:solidFill>
              <w14:schemeClr w14:val="tx1"/>
            </w14:solidFill>
          </w14:textFill>
        </w:rPr>
      </w:pPr>
      <w:r>
        <w:rPr>
          <w:rFonts w:hint="eastAsia" w:cs="黑体"/>
          <w:b w:val="0"/>
          <w:color w:val="000000" w:themeColor="text1"/>
          <w:kern w:val="2"/>
          <w:sz w:val="28"/>
          <w:szCs w:val="28"/>
          <w:lang w:val="en-US" w:eastAsia="zh-CN" w:bidi="ar-SA"/>
          <w14:textFill>
            <w14:solidFill>
              <w14:schemeClr w14:val="tx1"/>
            </w14:solidFill>
          </w14:textFill>
        </w:rPr>
        <w:t>1、医疗设备配置</w:t>
      </w:r>
      <w:r>
        <w:rPr>
          <w:rFonts w:hint="eastAsia" w:ascii="仿宋_GB2312" w:hAnsi="新宋体" w:eastAsia="仿宋_GB2312" w:cs="黑体"/>
          <w:b w:val="0"/>
          <w:color w:val="000000" w:themeColor="text1"/>
          <w:kern w:val="2"/>
          <w:sz w:val="28"/>
          <w:szCs w:val="28"/>
          <w:lang w:val="en-US" w:eastAsia="zh-CN" w:bidi="ar-SA"/>
          <w14:textFill>
            <w14:solidFill>
              <w14:schemeClr w14:val="tx1"/>
            </w14:solidFill>
          </w14:textFill>
        </w:rPr>
        <w:t>建立健全的项目管理制度，遵守《“三重一大”决策制度实施方案》</w:t>
      </w:r>
      <w:r>
        <w:rPr>
          <w:rFonts w:hint="eastAsia" w:cs="黑体"/>
          <w:b w:val="0"/>
          <w:color w:val="000000" w:themeColor="text1"/>
          <w:kern w:val="2"/>
          <w:sz w:val="28"/>
          <w:szCs w:val="28"/>
          <w:lang w:val="en-US" w:eastAsia="zh-CN" w:bidi="ar-SA"/>
          <w14:textFill>
            <w14:solidFill>
              <w14:schemeClr w14:val="tx1"/>
            </w14:solidFill>
          </w14:textFill>
        </w:rPr>
        <w:t>、</w:t>
      </w:r>
      <w:r>
        <w:rPr>
          <w:rFonts w:hint="eastAsia" w:ascii="仿宋_GB2312" w:hAnsi="新宋体" w:eastAsia="仿宋_GB2312" w:cs="黑体"/>
          <w:b w:val="0"/>
          <w:color w:val="000000" w:themeColor="text1"/>
          <w:kern w:val="2"/>
          <w:sz w:val="28"/>
          <w:szCs w:val="28"/>
          <w:lang w:val="en-US" w:eastAsia="zh-CN" w:bidi="ar-SA"/>
          <w14:textFill>
            <w14:solidFill>
              <w14:schemeClr w14:val="tx1"/>
            </w14:solidFill>
          </w14:textFill>
        </w:rPr>
        <w:t>《经济合同管理制度》</w:t>
      </w:r>
      <w:r>
        <w:rPr>
          <w:rFonts w:hint="eastAsia" w:cs="黑体"/>
          <w:b w:val="0"/>
          <w:color w:val="000000" w:themeColor="text1"/>
          <w:kern w:val="2"/>
          <w:sz w:val="28"/>
          <w:szCs w:val="28"/>
          <w:lang w:val="en-US" w:eastAsia="zh-CN" w:bidi="ar-SA"/>
          <w14:textFill>
            <w14:solidFill>
              <w14:schemeClr w14:val="tx1"/>
            </w14:solidFill>
          </w14:textFill>
        </w:rPr>
        <w:t>、</w:t>
      </w:r>
      <w:r>
        <w:rPr>
          <w:rFonts w:hint="eastAsia" w:ascii="仿宋_GB2312" w:hAnsi="新宋体" w:eastAsia="仿宋_GB2312" w:cs="黑体"/>
          <w:b w:val="0"/>
          <w:color w:val="000000" w:themeColor="text1"/>
          <w:kern w:val="2"/>
          <w:sz w:val="28"/>
          <w:szCs w:val="28"/>
          <w:lang w:val="zh-CN" w:eastAsia="zh-CN" w:bidi="ar-SA"/>
          <w14:textFill>
            <w14:solidFill>
              <w14:schemeClr w14:val="tx1"/>
            </w14:solidFill>
          </w14:textFill>
        </w:rPr>
        <w:t>《医疗设备政府采购业务管理制度》、《医疗设备、服务采购审批制度》和《进口医疗设备采购审批及使用管理制度》</w:t>
      </w:r>
      <w:r>
        <w:rPr>
          <w:rFonts w:hint="eastAsia" w:ascii="仿宋_GB2312" w:hAnsi="新宋体" w:eastAsia="仿宋_GB2312" w:cs="黑体"/>
          <w:b w:val="0"/>
          <w:color w:val="000000" w:themeColor="text1"/>
          <w:kern w:val="2"/>
          <w:sz w:val="28"/>
          <w:szCs w:val="28"/>
          <w:lang w:val="en-US" w:eastAsia="zh-CN" w:bidi="ar-SA"/>
          <w14:textFill>
            <w14:solidFill>
              <w14:schemeClr w14:val="tx1"/>
            </w14:solidFill>
          </w14:textFill>
        </w:rPr>
        <w:t>等相关的内控制度，并严格执行。</w:t>
      </w:r>
    </w:p>
    <w:p>
      <w:pPr>
        <w:pageBreakBefore w:val="0"/>
        <w:numPr>
          <w:ilvl w:val="0"/>
          <w:numId w:val="0"/>
        </w:numPr>
        <w:kinsoku/>
        <w:wordWrap/>
        <w:overflowPunct/>
        <w:topLinePunct w:val="0"/>
        <w:bidi w:val="0"/>
        <w:snapToGrid/>
        <w:spacing w:after="190" w:line="360" w:lineRule="auto"/>
        <w:textAlignment w:val="auto"/>
        <w:rPr>
          <w:rFonts w:hint="default"/>
          <w:color w:val="4F81BD" w:themeColor="accent1"/>
          <w:sz w:val="28"/>
          <w:szCs w:val="28"/>
          <w:highlight w:val="none"/>
          <w:lang w:val="en-US" w:eastAsia="zh-CN"/>
          <w14:textFill>
            <w14:solidFill>
              <w14:schemeClr w14:val="accent1"/>
            </w14:solidFill>
          </w14:textFill>
        </w:rPr>
      </w:pPr>
      <w:r>
        <w:rPr>
          <w:rFonts w:hint="eastAsia" w:cs="黑体"/>
          <w:b w:val="0"/>
          <w:color w:val="4F81BD" w:themeColor="accent1"/>
          <w:kern w:val="2"/>
          <w:sz w:val="28"/>
          <w:szCs w:val="28"/>
          <w:highlight w:val="none"/>
          <w:lang w:val="en-US" w:eastAsia="zh-CN" w:bidi="ar-SA"/>
          <w14:textFill>
            <w14:solidFill>
              <w14:schemeClr w14:val="accent1"/>
            </w14:solidFill>
          </w14:textFill>
        </w:rPr>
        <w:t>2、信息化项目严格遵守《信息系统项目管理制度》，围绕</w:t>
      </w:r>
      <w:r>
        <w:rPr>
          <w:rFonts w:hint="eastAsia"/>
          <w:color w:val="4F81BD" w:themeColor="accent1"/>
          <w:sz w:val="28"/>
          <w:szCs w:val="28"/>
          <w:highlight w:val="none"/>
          <w:lang w:val="en-US" w:eastAsia="zh-CN"/>
          <w14:textFill>
            <w14:solidFill>
              <w14:schemeClr w14:val="accent1"/>
            </w14:solidFill>
          </w14:textFill>
        </w:rPr>
        <w:t>海南省电子政务工程项目绩效评价指标体系进行建设。在项目管理过程中，</w:t>
      </w:r>
      <w:r>
        <w:rPr>
          <w:rFonts w:hint="eastAsia" w:cs="黑体"/>
          <w:b w:val="0"/>
          <w:color w:val="4F81BD" w:themeColor="accent1"/>
          <w:kern w:val="2"/>
          <w:sz w:val="28"/>
          <w:szCs w:val="28"/>
          <w:highlight w:val="none"/>
          <w:lang w:val="en-US" w:eastAsia="zh-CN" w:bidi="ar-SA"/>
          <w14:textFill>
            <w14:solidFill>
              <w14:schemeClr w14:val="accent1"/>
            </w14:solidFill>
          </w14:textFill>
        </w:rPr>
        <w:t>明确</w:t>
      </w:r>
      <w:r>
        <w:rPr>
          <w:rFonts w:hint="eastAsia"/>
          <w:color w:val="4F81BD" w:themeColor="accent1"/>
          <w:sz w:val="28"/>
          <w:szCs w:val="28"/>
          <w:highlight w:val="none"/>
          <w:lang w:val="en-US" w:eastAsia="zh-CN"/>
          <w14:textFill>
            <w14:solidFill>
              <w14:schemeClr w14:val="accent1"/>
            </w14:solidFill>
          </w14:textFill>
        </w:rPr>
        <w:t>项目管理小组成员及各自职责，定期召开监理工作会议，对项目进行把控。</w:t>
      </w:r>
    </w:p>
    <w:p>
      <w:pPr>
        <w:spacing w:line="520" w:lineRule="exact"/>
        <w:rPr>
          <w:rFonts w:hint="eastAsia" w:ascii="仿宋_GB2312" w:eastAsia="仿宋_GB2312"/>
          <w:sz w:val="28"/>
          <w:szCs w:val="28"/>
        </w:rPr>
      </w:pPr>
      <w:r>
        <w:rPr>
          <w:rFonts w:hint="eastAsia" w:ascii="仿宋_GB2312" w:eastAsia="仿宋_GB2312"/>
          <w:sz w:val="28"/>
          <w:szCs w:val="28"/>
        </w:rPr>
        <w:t>四、项目绩效情况</w:t>
      </w:r>
    </w:p>
    <w:p>
      <w:pPr>
        <w:spacing w:line="620" w:lineRule="exact"/>
        <w:rPr>
          <w:rFonts w:hint="eastAsia" w:ascii="仿宋_GB2312" w:eastAsia="仿宋_GB2312"/>
          <w:sz w:val="28"/>
          <w:szCs w:val="28"/>
        </w:rPr>
      </w:pPr>
      <w:r>
        <w:rPr>
          <w:rFonts w:hint="eastAsia" w:ascii="仿宋_GB2312" w:eastAsia="仿宋_GB2312"/>
          <w:sz w:val="28"/>
          <w:szCs w:val="28"/>
        </w:rPr>
        <w:t>（一）项目绩效目标完成情况分析。</w:t>
      </w:r>
    </w:p>
    <w:p>
      <w:pPr>
        <w:spacing w:line="620" w:lineRule="exact"/>
        <w:rPr>
          <w:rFonts w:hint="eastAsia" w:ascii="仿宋_GB2312" w:eastAsia="仿宋_GB2312"/>
          <w:sz w:val="28"/>
          <w:szCs w:val="28"/>
        </w:rPr>
      </w:pPr>
      <w:r>
        <w:rPr>
          <w:rFonts w:hint="eastAsia" w:ascii="仿宋_GB2312" w:eastAsia="仿宋_GB2312"/>
          <w:sz w:val="28"/>
          <w:szCs w:val="28"/>
        </w:rPr>
        <w:t xml:space="preserve"> 本项目预期经济效益和社会效益</w:t>
      </w:r>
    </w:p>
    <w:p>
      <w:pPr>
        <w:numPr>
          <w:ilvl w:val="0"/>
          <w:numId w:val="3"/>
        </w:numPr>
        <w:spacing w:line="620" w:lineRule="exact"/>
        <w:ind w:firstLine="560" w:firstLineChars="200"/>
        <w:rPr>
          <w:rFonts w:hint="eastAsia" w:ascii="仿宋_GB2312" w:eastAsia="仿宋_GB2312"/>
          <w:sz w:val="28"/>
          <w:szCs w:val="28"/>
        </w:rPr>
      </w:pPr>
      <w:r>
        <w:rPr>
          <w:rFonts w:hint="eastAsia" w:ascii="仿宋_GB2312" w:eastAsia="仿宋_GB2312"/>
          <w:sz w:val="28"/>
          <w:szCs w:val="28"/>
        </w:rPr>
        <w:t>康复科</w:t>
      </w:r>
      <w:r>
        <w:rPr>
          <w:rFonts w:hint="eastAsia"/>
          <w:sz w:val="28"/>
          <w:szCs w:val="28"/>
          <w:lang w:eastAsia="zh-CN"/>
        </w:rPr>
        <w:t>、</w:t>
      </w:r>
      <w:r>
        <w:rPr>
          <w:rFonts w:hint="eastAsia"/>
          <w:sz w:val="28"/>
          <w:szCs w:val="28"/>
          <w:lang w:val="en-US" w:eastAsia="zh-CN"/>
        </w:rPr>
        <w:t>功能科、</w:t>
      </w:r>
      <w:r>
        <w:rPr>
          <w:rFonts w:hint="eastAsia"/>
          <w:sz w:val="28"/>
          <w:szCs w:val="28"/>
          <w:lang w:eastAsia="zh-CN"/>
        </w:rPr>
        <w:t>检验科、</w:t>
      </w:r>
      <w:r>
        <w:rPr>
          <w:rFonts w:hint="eastAsia"/>
          <w:sz w:val="28"/>
          <w:szCs w:val="28"/>
          <w:lang w:val="en-US" w:eastAsia="zh-CN"/>
        </w:rPr>
        <w:t>住院部临床科室</w:t>
      </w:r>
      <w:r>
        <w:rPr>
          <w:rFonts w:hint="eastAsia" w:ascii="仿宋_GB2312" w:eastAsia="仿宋_GB2312"/>
          <w:sz w:val="28"/>
          <w:szCs w:val="28"/>
          <w:lang w:eastAsia="zh-CN"/>
        </w:rPr>
        <w:t>等</w:t>
      </w:r>
      <w:r>
        <w:rPr>
          <w:rFonts w:hint="eastAsia"/>
          <w:sz w:val="28"/>
          <w:szCs w:val="28"/>
          <w:lang w:val="en-US" w:eastAsia="zh-CN"/>
        </w:rPr>
        <w:t>21</w:t>
      </w:r>
      <w:r>
        <w:rPr>
          <w:rFonts w:hint="eastAsia" w:ascii="仿宋_GB2312" w:eastAsia="仿宋_GB2312"/>
          <w:sz w:val="28"/>
          <w:szCs w:val="28"/>
        </w:rPr>
        <w:t>个</w:t>
      </w:r>
      <w:r>
        <w:rPr>
          <w:rFonts w:hint="eastAsia" w:ascii="仿宋_GB2312" w:eastAsia="仿宋_GB2312"/>
          <w:sz w:val="28"/>
          <w:szCs w:val="28"/>
          <w:lang w:eastAsia="zh-CN"/>
        </w:rPr>
        <w:t>诊疗</w:t>
      </w:r>
      <w:r>
        <w:rPr>
          <w:rFonts w:hint="eastAsia" w:ascii="仿宋_GB2312" w:eastAsia="仿宋_GB2312"/>
          <w:sz w:val="28"/>
          <w:szCs w:val="28"/>
        </w:rPr>
        <w:t>设备项目实施，有利改善我院的工作条件，新添治疗项目，提高诊断水平，能为</w:t>
      </w:r>
      <w:r>
        <w:rPr>
          <w:rFonts w:hint="eastAsia" w:ascii="仿宋_GB2312" w:eastAsia="仿宋_GB2312"/>
          <w:sz w:val="28"/>
          <w:szCs w:val="28"/>
          <w:lang w:eastAsia="zh-CN"/>
        </w:rPr>
        <w:t>就医人群</w:t>
      </w:r>
      <w:r>
        <w:rPr>
          <w:rFonts w:hint="eastAsia" w:ascii="仿宋_GB2312" w:eastAsia="仿宋_GB2312"/>
          <w:sz w:val="28"/>
          <w:szCs w:val="28"/>
        </w:rPr>
        <w:t>提供有效的</w:t>
      </w:r>
      <w:r>
        <w:rPr>
          <w:rFonts w:hint="eastAsia" w:ascii="仿宋_GB2312" w:eastAsia="仿宋_GB2312"/>
          <w:sz w:val="28"/>
          <w:szCs w:val="28"/>
          <w:lang w:eastAsia="zh-CN"/>
        </w:rPr>
        <w:t>多层面的检查需求，提高医疗服务水平</w:t>
      </w:r>
      <w:r>
        <w:rPr>
          <w:rFonts w:hint="eastAsia" w:ascii="仿宋_GB2312" w:eastAsia="仿宋_GB2312"/>
          <w:sz w:val="28"/>
          <w:szCs w:val="28"/>
        </w:rPr>
        <w:t>，有效降低心脑血管发病率和致残率；康复科诊疗设备为康复和住院患者提供多样化治疗方案，提高治愈率、降低致残率。综合以上</w:t>
      </w:r>
      <w:r>
        <w:rPr>
          <w:rFonts w:hint="eastAsia"/>
          <w:sz w:val="28"/>
          <w:szCs w:val="28"/>
          <w:lang w:val="en-US" w:eastAsia="zh-CN"/>
        </w:rPr>
        <w:t>21</w:t>
      </w:r>
      <w:r>
        <w:rPr>
          <w:rFonts w:hint="eastAsia" w:ascii="仿宋_GB2312" w:eastAsia="仿宋_GB2312"/>
          <w:sz w:val="28"/>
          <w:szCs w:val="28"/>
        </w:rPr>
        <w:t>个医疗设备项目能正确地指导治疗，缩短住院时间，有利于地降低医疗费用，减轻病人有经济负担，从而避免因病致贫、在病返贫。同时减轻各类医疗保险资金支出的压力。因此，这一项目的直接和间接经济效益定十分显著的。</w:t>
      </w:r>
    </w:p>
    <w:p>
      <w:pPr>
        <w:numPr>
          <w:ilvl w:val="0"/>
          <w:numId w:val="3"/>
        </w:numPr>
        <w:spacing w:line="620" w:lineRule="exact"/>
        <w:ind w:firstLine="560" w:firstLineChars="200"/>
        <w:rPr>
          <w:rFonts w:hint="eastAsia" w:ascii="仿宋_GB2312" w:eastAsia="仿宋_GB2312"/>
          <w:sz w:val="28"/>
          <w:szCs w:val="28"/>
        </w:rPr>
      </w:pPr>
      <w:r>
        <w:rPr>
          <w:rFonts w:hint="eastAsia"/>
          <w:sz w:val="28"/>
          <w:szCs w:val="28"/>
          <w:lang w:val="en-US" w:eastAsia="zh-CN"/>
        </w:rPr>
        <w:t>彩超和CT机的维保服务项目，提供了设备正常使用的保障，减少设备故障，延长设备使用寿命，提高经济效益。</w:t>
      </w:r>
    </w:p>
    <w:p>
      <w:pPr>
        <w:numPr>
          <w:ilvl w:val="0"/>
          <w:numId w:val="3"/>
        </w:numPr>
        <w:spacing w:line="620" w:lineRule="exact"/>
        <w:ind w:firstLine="560" w:firstLineChars="200"/>
        <w:rPr>
          <w:rFonts w:hint="eastAsia" w:ascii="仿宋_GB2312" w:eastAsia="仿宋_GB2312"/>
          <w:sz w:val="28"/>
          <w:szCs w:val="28"/>
        </w:rPr>
      </w:pPr>
      <w:r>
        <w:rPr>
          <w:rFonts w:hint="eastAsia"/>
          <w:sz w:val="28"/>
          <w:szCs w:val="28"/>
          <w:lang w:val="en-US" w:eastAsia="zh-CN"/>
        </w:rPr>
        <w:t>生命体征模拟仪&amp;血氧功能测试仪，为多参数监护仪、心电图机提供设备质量控制，保障了我院该监护和心电图设备的准确、安全和有效，提高医疗质量和医疗安全。也是落实《国务院办公厅关于加强三级公立医院绩效考核工作的意见》，依据《三级公立医院绩效考核指标》建立和实施考核体系要求增加的质控设备。</w:t>
      </w:r>
    </w:p>
    <w:p>
      <w:pPr>
        <w:numPr>
          <w:ilvl w:val="0"/>
          <w:numId w:val="3"/>
        </w:numPr>
        <w:spacing w:line="620" w:lineRule="exact"/>
        <w:ind w:left="0" w:leftChars="0" w:firstLine="560" w:firstLineChars="200"/>
        <w:rPr>
          <w:rFonts w:hint="eastAsia" w:ascii="仿宋_GB2312" w:eastAsia="仿宋_GB2312"/>
          <w:sz w:val="28"/>
          <w:szCs w:val="28"/>
        </w:rPr>
      </w:pPr>
      <w:r>
        <w:rPr>
          <w:rFonts w:hint="eastAsia" w:ascii="仿宋_GB2312" w:eastAsia="仿宋_GB2312"/>
          <w:sz w:val="28"/>
          <w:szCs w:val="28"/>
        </w:rPr>
        <w:t>老年人，尤其是离退休的老年人，是我们社会的一笔重要财富，老年人的身体健康连结到千家万户，关系到社会和谐和亿万家庭的幸福。而老年人是心脑血管疾病的高发人群，如果不为他们</w:t>
      </w:r>
      <w:r>
        <w:rPr>
          <w:rFonts w:hint="eastAsia" w:ascii="仿宋_GB2312" w:eastAsia="仿宋_GB2312"/>
          <w:spacing w:val="-10"/>
          <w:sz w:val="28"/>
          <w:szCs w:val="28"/>
        </w:rPr>
        <w:t>提供及时准确的检查、诊断，就不能有效地防治。而心脑血管疾病致死、致残率很高，如果控制不好，将严重威胁到老年人的生命和健康，这</w:t>
      </w:r>
      <w:r>
        <w:rPr>
          <w:rFonts w:hint="eastAsia" w:ascii="仿宋_GB2312" w:eastAsia="仿宋_GB2312"/>
          <w:spacing w:val="-10"/>
          <w:sz w:val="28"/>
          <w:szCs w:val="28"/>
          <w:lang w:val="en-US" w:eastAsia="zh-CN"/>
        </w:rPr>
        <w:t>5</w:t>
      </w:r>
      <w:r>
        <w:rPr>
          <w:rFonts w:hint="eastAsia" w:ascii="仿宋_GB2312" w:eastAsia="仿宋_GB2312"/>
          <w:spacing w:val="-10"/>
          <w:sz w:val="28"/>
          <w:szCs w:val="28"/>
        </w:rPr>
        <w:t>个项目的实施，将从技术层面为老年人的生命健康有力的保障，为消除影响千万家庭的危险因素提供技术支持。同时，也为我省国际旅游建设作出积极贡献，因此，它的社会效益是显而易见</w:t>
      </w:r>
      <w:r>
        <w:rPr>
          <w:rFonts w:hint="eastAsia" w:ascii="仿宋_GB2312" w:eastAsia="仿宋_GB2312"/>
          <w:sz w:val="28"/>
          <w:szCs w:val="28"/>
        </w:rPr>
        <w:t>的。</w:t>
      </w:r>
    </w:p>
    <w:p>
      <w:pPr>
        <w:numPr>
          <w:ilvl w:val="0"/>
          <w:numId w:val="3"/>
        </w:numPr>
        <w:spacing w:line="620" w:lineRule="exact"/>
        <w:ind w:left="0" w:leftChars="0" w:firstLine="560" w:firstLineChars="200"/>
        <w:rPr>
          <w:rFonts w:hint="eastAsia" w:ascii="仿宋_GB2312" w:eastAsia="仿宋_GB2312"/>
          <w:color w:val="4F81BD" w:themeColor="accent1"/>
          <w:sz w:val="28"/>
          <w:szCs w:val="28"/>
          <w14:textFill>
            <w14:solidFill>
              <w14:schemeClr w14:val="accent1"/>
            </w14:solidFill>
          </w14:textFill>
        </w:rPr>
      </w:pPr>
      <w:r>
        <w:rPr>
          <w:rFonts w:hint="eastAsia"/>
          <w:color w:val="4F81BD" w:themeColor="accent1"/>
          <w:sz w:val="28"/>
          <w:szCs w:val="28"/>
          <w:lang w:eastAsia="zh-CN"/>
          <w14:textFill>
            <w14:solidFill>
              <w14:schemeClr w14:val="accent1"/>
            </w14:solidFill>
          </w14:textFill>
        </w:rPr>
        <w:t>基于信息集成平台的数字化医院建设</w:t>
      </w:r>
      <w:r>
        <w:rPr>
          <w:rFonts w:hint="eastAsia"/>
          <w:color w:val="4F81BD" w:themeColor="accent1"/>
          <w:sz w:val="28"/>
          <w:szCs w:val="28"/>
          <w:highlight w:val="none"/>
          <w:lang w:eastAsia="zh-CN"/>
          <w14:textFill>
            <w14:solidFill>
              <w14:schemeClr w14:val="accent1"/>
            </w14:solidFill>
          </w14:textFill>
        </w:rPr>
        <w:t>项目</w:t>
      </w:r>
      <w:r>
        <w:rPr>
          <w:rFonts w:hint="eastAsia"/>
          <w:color w:val="4F81BD" w:themeColor="accent1"/>
          <w:spacing w:val="-10"/>
          <w:sz w:val="28"/>
          <w:szCs w:val="28"/>
          <w14:textFill>
            <w14:solidFill>
              <w14:schemeClr w14:val="accent1"/>
            </w14:solidFill>
          </w14:textFill>
        </w:rPr>
        <w:t>的建设，实现数字化医院后，一是</w:t>
      </w:r>
      <w:r>
        <w:rPr>
          <w:rFonts w:hint="eastAsia"/>
          <w:color w:val="4F81BD" w:themeColor="accent1"/>
          <w:sz w:val="28"/>
          <w:szCs w:val="28"/>
          <w14:textFill>
            <w14:solidFill>
              <w14:schemeClr w14:val="accent1"/>
            </w14:solidFill>
          </w14:textFill>
        </w:rPr>
        <w:t>患者可享受到更透明、便利、高效、优质、低廉的医疗服务；二</w:t>
      </w:r>
      <w:r>
        <w:rPr>
          <w:rFonts w:hint="eastAsia" w:ascii="Times New Roman" w:hAnsi="Times New Roman"/>
          <w:bCs/>
          <w:color w:val="4F81BD" w:themeColor="accent1"/>
          <w:sz w:val="28"/>
          <w:szCs w:val="28"/>
          <w14:textFill>
            <w14:solidFill>
              <w14:schemeClr w14:val="accent1"/>
            </w14:solidFill>
          </w14:textFill>
        </w:rPr>
        <w:t>是使用各种经过权威认证的第三方知识库系统，可以在线实时提示医生各种信息，医生在接受这些信息的同时也就减少了各种临床差错。作为医院的医疗质量管理部门，通过使用联机的信息系统，也能将其发现的医疗差错及时通知相关医务人员，这样，在医院内部的医疗质量管理就从原来手工操作时期的终末控制变为信息化之后的实时在线监控；三是加强了物资和库存管理，大大减少了药品、物资的积压和浪费，减少了库存及流动资金占用，从而降低了医院成本，节约和充分利用了医院现有资源；四是通过对原有管理模式的改革重组和流程优化和再造，在使医院的管理模式变革为计算机网络管理模式之外，也使医院各个业务部门都在一种“分工均衡、责任明确、联系加强、效率提高”的良好工作状态下运行；另外，</w:t>
      </w:r>
      <w:r>
        <w:rPr>
          <w:rFonts w:hint="eastAsia"/>
          <w:color w:val="4F81BD" w:themeColor="accent1"/>
          <w:sz w:val="28"/>
          <w:szCs w:val="28"/>
          <w14:textFill>
            <w14:solidFill>
              <w14:schemeClr w14:val="accent1"/>
            </w14:solidFill>
          </w14:textFill>
        </w:rPr>
        <w:t>医院管理和诊疗决策以及绩效考核、成本核算完全建立在科学的基础上，我院得以不断提高管理和诊疗决策水平。</w:t>
      </w:r>
    </w:p>
    <w:p>
      <w:pPr>
        <w:spacing w:line="620" w:lineRule="exact"/>
        <w:ind w:firstLine="560" w:firstLineChars="200"/>
        <w:rPr>
          <w:rFonts w:hint="eastAsia" w:ascii="仿宋_GB2312" w:eastAsia="仿宋_GB2312"/>
          <w:bCs/>
          <w:sz w:val="28"/>
          <w:szCs w:val="28"/>
        </w:rPr>
      </w:pPr>
      <w:r>
        <w:rPr>
          <w:rFonts w:hint="eastAsia" w:ascii="仿宋_GB2312" w:eastAsia="仿宋_GB2312"/>
          <w:bCs/>
          <w:sz w:val="28"/>
          <w:szCs w:val="28"/>
        </w:rPr>
        <w:t>项目具体指标完成情况，见表3。</w:t>
      </w:r>
    </w:p>
    <w:p>
      <w:pPr>
        <w:spacing w:after="156" w:afterLines="50" w:line="620" w:lineRule="exact"/>
        <w:ind w:firstLine="2108" w:firstLineChars="750"/>
        <w:rPr>
          <w:rFonts w:hint="eastAsia" w:ascii="仿宋_GB2312" w:eastAsia="仿宋_GB2312"/>
          <w:b/>
          <w:sz w:val="28"/>
          <w:szCs w:val="28"/>
        </w:rPr>
      </w:pPr>
      <w:r>
        <w:rPr>
          <w:rFonts w:hint="eastAsia" w:ascii="仿宋_GB2312" w:eastAsia="仿宋_GB2312"/>
          <w:b/>
          <w:sz w:val="28"/>
          <w:szCs w:val="28"/>
        </w:rPr>
        <w:t>表3  项目具体指标完成情况</w:t>
      </w:r>
    </w:p>
    <w:tbl>
      <w:tblPr>
        <w:tblStyle w:val="7"/>
        <w:tblW w:w="9643"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
        <w:gridCol w:w="2340"/>
        <w:gridCol w:w="6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 w:type="dxa"/>
            <w:vAlign w:val="center"/>
          </w:tcPr>
          <w:p>
            <w:pPr>
              <w:spacing w:line="320" w:lineRule="exact"/>
              <w:rPr>
                <w:rFonts w:hint="eastAsia" w:ascii="仿宋_GB2312" w:eastAsia="仿宋_GB2312"/>
                <w:b/>
                <w:sz w:val="21"/>
                <w:szCs w:val="21"/>
              </w:rPr>
            </w:pPr>
            <w:r>
              <w:rPr>
                <w:rFonts w:hint="eastAsia" w:ascii="仿宋_GB2312" w:eastAsia="仿宋_GB2312"/>
                <w:b/>
                <w:sz w:val="21"/>
                <w:szCs w:val="21"/>
              </w:rPr>
              <w:t>基本</w:t>
            </w:r>
          </w:p>
          <w:p>
            <w:pPr>
              <w:spacing w:line="320" w:lineRule="exact"/>
              <w:rPr>
                <w:rFonts w:hint="eastAsia" w:ascii="仿宋_GB2312" w:eastAsia="仿宋_GB2312"/>
                <w:b/>
                <w:sz w:val="21"/>
                <w:szCs w:val="21"/>
              </w:rPr>
            </w:pPr>
            <w:r>
              <w:rPr>
                <w:rFonts w:hint="eastAsia" w:ascii="仿宋_GB2312" w:eastAsia="仿宋_GB2312"/>
                <w:b/>
                <w:sz w:val="21"/>
                <w:szCs w:val="21"/>
              </w:rPr>
              <w:t>指标</w:t>
            </w:r>
          </w:p>
        </w:tc>
        <w:tc>
          <w:tcPr>
            <w:tcW w:w="2340" w:type="dxa"/>
            <w:vAlign w:val="center"/>
          </w:tcPr>
          <w:p>
            <w:pPr>
              <w:spacing w:line="320" w:lineRule="exact"/>
              <w:jc w:val="center"/>
              <w:rPr>
                <w:rFonts w:hint="eastAsia" w:ascii="仿宋_GB2312" w:eastAsia="仿宋_GB2312"/>
                <w:b/>
                <w:sz w:val="21"/>
                <w:szCs w:val="21"/>
              </w:rPr>
            </w:pPr>
            <w:r>
              <w:rPr>
                <w:rFonts w:hint="eastAsia" w:ascii="仿宋_GB2312" w:eastAsia="仿宋_GB2312"/>
                <w:b/>
                <w:sz w:val="21"/>
                <w:szCs w:val="21"/>
              </w:rPr>
              <w:t>具体指标</w:t>
            </w:r>
          </w:p>
        </w:tc>
        <w:tc>
          <w:tcPr>
            <w:tcW w:w="6404" w:type="dxa"/>
            <w:vAlign w:val="center"/>
          </w:tcPr>
          <w:p>
            <w:pPr>
              <w:spacing w:line="320" w:lineRule="exact"/>
              <w:ind w:firstLine="1474" w:firstLineChars="699"/>
              <w:rPr>
                <w:rFonts w:hint="eastAsia" w:ascii="仿宋_GB2312" w:eastAsia="仿宋_GB2312"/>
                <w:b/>
                <w:sz w:val="21"/>
                <w:szCs w:val="21"/>
              </w:rPr>
            </w:pPr>
            <w:r>
              <w:rPr>
                <w:rFonts w:hint="eastAsia" w:ascii="仿宋_GB2312" w:eastAsia="仿宋_GB2312"/>
                <w:b/>
                <w:sz w:val="21"/>
                <w:szCs w:val="21"/>
              </w:rPr>
              <w:t>目标完成情况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899" w:type="dxa"/>
            <w:vMerge w:val="restart"/>
            <w:vAlign w:val="center"/>
          </w:tcPr>
          <w:p>
            <w:pPr>
              <w:spacing w:line="320" w:lineRule="exact"/>
              <w:jc w:val="center"/>
              <w:rPr>
                <w:rFonts w:hint="eastAsia" w:ascii="仿宋_GB2312" w:eastAsia="仿宋_GB2312"/>
                <w:sz w:val="21"/>
                <w:szCs w:val="21"/>
              </w:rPr>
            </w:pPr>
            <w:r>
              <w:rPr>
                <w:rFonts w:hint="eastAsia" w:ascii="仿宋_GB2312" w:eastAsia="仿宋_GB2312"/>
                <w:sz w:val="21"/>
                <w:szCs w:val="21"/>
              </w:rPr>
              <w:t>项</w:t>
            </w:r>
          </w:p>
          <w:p>
            <w:pPr>
              <w:spacing w:line="320" w:lineRule="exact"/>
              <w:jc w:val="center"/>
              <w:rPr>
                <w:rFonts w:hint="eastAsia" w:ascii="仿宋_GB2312" w:eastAsia="仿宋_GB2312"/>
                <w:sz w:val="21"/>
                <w:szCs w:val="21"/>
              </w:rPr>
            </w:pPr>
            <w:r>
              <w:rPr>
                <w:rFonts w:hint="eastAsia" w:ascii="仿宋_GB2312" w:eastAsia="仿宋_GB2312"/>
                <w:sz w:val="21"/>
                <w:szCs w:val="21"/>
              </w:rPr>
              <w:t>目</w:t>
            </w:r>
          </w:p>
          <w:p>
            <w:pPr>
              <w:spacing w:line="320" w:lineRule="exact"/>
              <w:jc w:val="center"/>
              <w:rPr>
                <w:rFonts w:hint="eastAsia" w:ascii="仿宋_GB2312" w:eastAsia="仿宋_GB2312"/>
                <w:sz w:val="21"/>
                <w:szCs w:val="21"/>
              </w:rPr>
            </w:pPr>
            <w:r>
              <w:rPr>
                <w:rFonts w:hint="eastAsia" w:ascii="仿宋_GB2312" w:eastAsia="仿宋_GB2312"/>
                <w:sz w:val="21"/>
                <w:szCs w:val="21"/>
              </w:rPr>
              <w:t>管</w:t>
            </w:r>
          </w:p>
          <w:p>
            <w:pPr>
              <w:spacing w:line="320" w:lineRule="exact"/>
              <w:jc w:val="center"/>
              <w:rPr>
                <w:rFonts w:hint="eastAsia" w:ascii="仿宋_GB2312" w:eastAsia="仿宋_GB2312"/>
                <w:sz w:val="21"/>
                <w:szCs w:val="21"/>
              </w:rPr>
            </w:pPr>
            <w:r>
              <w:rPr>
                <w:rFonts w:hint="eastAsia" w:ascii="仿宋_GB2312" w:eastAsia="仿宋_GB2312"/>
                <w:sz w:val="21"/>
                <w:szCs w:val="21"/>
              </w:rPr>
              <w:t>理</w:t>
            </w:r>
          </w:p>
        </w:tc>
        <w:tc>
          <w:tcPr>
            <w:tcW w:w="2340" w:type="dxa"/>
            <w:vAlign w:val="center"/>
          </w:tcPr>
          <w:p>
            <w:pPr>
              <w:spacing w:line="320" w:lineRule="exact"/>
              <w:jc w:val="center"/>
              <w:rPr>
                <w:rFonts w:hint="eastAsia" w:ascii="仿宋_GB2312" w:eastAsia="仿宋_GB2312"/>
                <w:sz w:val="21"/>
                <w:szCs w:val="21"/>
              </w:rPr>
            </w:pPr>
            <w:r>
              <w:rPr>
                <w:rFonts w:hint="eastAsia" w:ascii="仿宋_GB2312" w:eastAsia="仿宋_GB2312"/>
                <w:sz w:val="21"/>
                <w:szCs w:val="21"/>
              </w:rPr>
              <w:t>目标的明确度</w:t>
            </w:r>
          </w:p>
        </w:tc>
        <w:tc>
          <w:tcPr>
            <w:tcW w:w="6404" w:type="dxa"/>
            <w:vAlign w:val="top"/>
          </w:tcPr>
          <w:p>
            <w:pPr>
              <w:spacing w:line="320" w:lineRule="exact"/>
              <w:rPr>
                <w:rFonts w:hint="eastAsia" w:ascii="仿宋_GB2312" w:eastAsia="仿宋_GB2312"/>
                <w:sz w:val="21"/>
                <w:szCs w:val="21"/>
                <w:lang w:eastAsia="zh-CN"/>
              </w:rPr>
            </w:pPr>
            <w:r>
              <w:rPr>
                <w:rFonts w:hint="eastAsia" w:ascii="仿宋_GB2312" w:eastAsia="仿宋_GB2312"/>
                <w:sz w:val="21"/>
                <w:szCs w:val="21"/>
              </w:rPr>
              <w:t>项目资金使用目标明确，建立我院康复科</w:t>
            </w:r>
            <w:r>
              <w:rPr>
                <w:rFonts w:hint="eastAsia"/>
                <w:sz w:val="21"/>
                <w:szCs w:val="21"/>
                <w:lang w:eastAsia="zh-CN"/>
              </w:rPr>
              <w:t>、</w:t>
            </w:r>
            <w:r>
              <w:rPr>
                <w:rFonts w:hint="eastAsia"/>
                <w:sz w:val="21"/>
                <w:szCs w:val="21"/>
                <w:lang w:val="en-US" w:eastAsia="zh-CN"/>
              </w:rPr>
              <w:t>功能科、</w:t>
            </w:r>
            <w:r>
              <w:rPr>
                <w:rFonts w:hint="eastAsia"/>
                <w:sz w:val="21"/>
                <w:szCs w:val="21"/>
                <w:lang w:eastAsia="zh-CN"/>
              </w:rPr>
              <w:t>检验科及</w:t>
            </w:r>
            <w:r>
              <w:rPr>
                <w:rFonts w:hint="eastAsia"/>
                <w:sz w:val="21"/>
                <w:szCs w:val="21"/>
                <w:lang w:val="en-US" w:eastAsia="zh-CN"/>
              </w:rPr>
              <w:t>住院部临床科室</w:t>
            </w:r>
            <w:r>
              <w:rPr>
                <w:rFonts w:hint="eastAsia" w:ascii="仿宋_GB2312" w:eastAsia="仿宋_GB2312"/>
                <w:sz w:val="21"/>
                <w:szCs w:val="21"/>
                <w:lang w:eastAsia="zh-CN"/>
              </w:rPr>
              <w:t>等</w:t>
            </w:r>
            <w:r>
              <w:rPr>
                <w:rFonts w:hint="eastAsia" w:ascii="仿宋_GB2312" w:eastAsia="仿宋_GB2312"/>
                <w:sz w:val="21"/>
                <w:szCs w:val="21"/>
              </w:rPr>
              <w:t>新开展诊疗等</w:t>
            </w:r>
            <w:r>
              <w:rPr>
                <w:rFonts w:hint="eastAsia"/>
                <w:sz w:val="21"/>
                <w:szCs w:val="21"/>
                <w:lang w:val="en-US" w:eastAsia="zh-CN"/>
              </w:rPr>
              <w:t>21</w:t>
            </w:r>
            <w:r>
              <w:rPr>
                <w:rFonts w:hint="eastAsia" w:ascii="仿宋_GB2312" w:eastAsia="仿宋_GB2312"/>
                <w:sz w:val="21"/>
                <w:szCs w:val="21"/>
              </w:rPr>
              <w:t>个医疗设备项目</w:t>
            </w:r>
            <w:r>
              <w:rPr>
                <w:rFonts w:hint="eastAsia"/>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99" w:type="dxa"/>
            <w:vMerge w:val="continue"/>
            <w:vAlign w:val="center"/>
          </w:tcPr>
          <w:p>
            <w:pPr>
              <w:spacing w:line="320" w:lineRule="exact"/>
              <w:rPr>
                <w:rFonts w:hint="eastAsia" w:ascii="仿宋_GB2312" w:eastAsia="仿宋_GB2312"/>
                <w:sz w:val="21"/>
                <w:szCs w:val="21"/>
              </w:rPr>
            </w:pPr>
          </w:p>
        </w:tc>
        <w:tc>
          <w:tcPr>
            <w:tcW w:w="2340" w:type="dxa"/>
            <w:vAlign w:val="center"/>
          </w:tcPr>
          <w:p>
            <w:pPr>
              <w:spacing w:line="400" w:lineRule="exact"/>
              <w:jc w:val="center"/>
              <w:rPr>
                <w:rFonts w:hint="eastAsia" w:ascii="仿宋_GB2312" w:eastAsia="仿宋_GB2312"/>
                <w:sz w:val="21"/>
                <w:szCs w:val="21"/>
              </w:rPr>
            </w:pPr>
            <w:r>
              <w:rPr>
                <w:rFonts w:hint="eastAsia" w:ascii="仿宋_GB2312" w:eastAsia="仿宋_GB2312"/>
                <w:sz w:val="21"/>
                <w:szCs w:val="21"/>
              </w:rPr>
              <w:t>目标修正率</w:t>
            </w:r>
          </w:p>
        </w:tc>
        <w:tc>
          <w:tcPr>
            <w:tcW w:w="6404" w:type="dxa"/>
            <w:vAlign w:val="top"/>
          </w:tcPr>
          <w:p>
            <w:pPr>
              <w:spacing w:line="400" w:lineRule="exact"/>
              <w:rPr>
                <w:rFonts w:hint="eastAsia" w:ascii="仿宋_GB2312" w:eastAsia="仿宋_GB2312"/>
                <w:sz w:val="21"/>
                <w:szCs w:val="21"/>
              </w:rPr>
            </w:pPr>
            <w:r>
              <w:rPr>
                <w:rFonts w:hint="eastAsia" w:ascii="仿宋_GB2312" w:eastAsia="仿宋_GB2312"/>
                <w:sz w:val="21"/>
                <w:szCs w:val="21"/>
              </w:rPr>
              <w:t>未做调整，严格按照项目申请书执行完成各项指标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899" w:type="dxa"/>
            <w:vMerge w:val="continue"/>
            <w:vAlign w:val="center"/>
          </w:tcPr>
          <w:p>
            <w:pPr>
              <w:spacing w:line="320" w:lineRule="exact"/>
              <w:rPr>
                <w:rFonts w:hint="eastAsia" w:ascii="仿宋_GB2312" w:eastAsia="仿宋_GB2312"/>
                <w:sz w:val="21"/>
                <w:szCs w:val="21"/>
              </w:rPr>
            </w:pPr>
          </w:p>
        </w:tc>
        <w:tc>
          <w:tcPr>
            <w:tcW w:w="2340" w:type="dxa"/>
            <w:vAlign w:val="center"/>
          </w:tcPr>
          <w:p>
            <w:pPr>
              <w:spacing w:line="400" w:lineRule="exact"/>
              <w:jc w:val="center"/>
              <w:rPr>
                <w:rFonts w:hint="eastAsia" w:ascii="仿宋_GB2312" w:eastAsia="仿宋_GB2312"/>
                <w:sz w:val="21"/>
                <w:szCs w:val="21"/>
              </w:rPr>
            </w:pPr>
            <w:r>
              <w:rPr>
                <w:rFonts w:hint="eastAsia" w:ascii="仿宋_GB2312" w:eastAsia="仿宋_GB2312"/>
                <w:sz w:val="21"/>
                <w:szCs w:val="21"/>
              </w:rPr>
              <w:t>支撑条件保障</w:t>
            </w:r>
          </w:p>
        </w:tc>
        <w:tc>
          <w:tcPr>
            <w:tcW w:w="6404" w:type="dxa"/>
            <w:vAlign w:val="top"/>
          </w:tcPr>
          <w:p>
            <w:pPr>
              <w:spacing w:line="400" w:lineRule="exact"/>
              <w:rPr>
                <w:rFonts w:hint="eastAsia" w:ascii="仿宋_GB2312" w:eastAsia="仿宋_GB2312"/>
                <w:sz w:val="21"/>
                <w:szCs w:val="21"/>
              </w:rPr>
            </w:pPr>
            <w:r>
              <w:rPr>
                <w:rFonts w:hint="eastAsia" w:ascii="仿宋_GB2312" w:eastAsia="仿宋_GB2312"/>
                <w:sz w:val="21"/>
                <w:szCs w:val="21"/>
              </w:rPr>
              <w:t>①我院有足够现场和专业技术人员；②财政部门给予高度重视。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99" w:type="dxa"/>
            <w:vMerge w:val="continue"/>
            <w:vAlign w:val="center"/>
          </w:tcPr>
          <w:p>
            <w:pPr>
              <w:spacing w:line="320" w:lineRule="exact"/>
              <w:rPr>
                <w:rFonts w:hint="eastAsia" w:ascii="仿宋_GB2312" w:eastAsia="仿宋_GB2312"/>
                <w:sz w:val="21"/>
                <w:szCs w:val="21"/>
              </w:rPr>
            </w:pPr>
          </w:p>
        </w:tc>
        <w:tc>
          <w:tcPr>
            <w:tcW w:w="2340" w:type="dxa"/>
            <w:vAlign w:val="center"/>
          </w:tcPr>
          <w:p>
            <w:pPr>
              <w:spacing w:line="320" w:lineRule="exact"/>
              <w:jc w:val="center"/>
              <w:rPr>
                <w:rFonts w:hint="eastAsia" w:ascii="仿宋_GB2312" w:eastAsia="仿宋_GB2312"/>
                <w:sz w:val="21"/>
                <w:szCs w:val="21"/>
              </w:rPr>
            </w:pPr>
            <w:r>
              <w:rPr>
                <w:rFonts w:hint="eastAsia" w:ascii="仿宋_GB2312" w:eastAsia="仿宋_GB2312"/>
                <w:sz w:val="21"/>
                <w:szCs w:val="21"/>
              </w:rPr>
              <w:t>项目文档完整性</w:t>
            </w:r>
          </w:p>
        </w:tc>
        <w:tc>
          <w:tcPr>
            <w:tcW w:w="6404" w:type="dxa"/>
            <w:vAlign w:val="top"/>
          </w:tcPr>
          <w:p>
            <w:pPr>
              <w:spacing w:line="320" w:lineRule="exact"/>
              <w:rPr>
                <w:rFonts w:hint="eastAsia" w:ascii="仿宋_GB2312" w:eastAsia="仿宋_GB2312"/>
                <w:sz w:val="21"/>
                <w:szCs w:val="21"/>
              </w:rPr>
            </w:pPr>
            <w:r>
              <w:rPr>
                <w:rFonts w:hint="eastAsia" w:ascii="仿宋_GB2312" w:eastAsia="仿宋_GB2312"/>
                <w:sz w:val="21"/>
                <w:szCs w:val="21"/>
              </w:rPr>
              <w:t>①制订了项目支出管理制度；②实施</w:t>
            </w:r>
            <w:r>
              <w:rPr>
                <w:rFonts w:hint="eastAsia"/>
                <w:sz w:val="21"/>
                <w:szCs w:val="21"/>
                <w:lang w:eastAsia="zh-CN"/>
              </w:rPr>
              <w:t>过程中的各级会议审议纪要</w:t>
            </w:r>
            <w:r>
              <w:rPr>
                <w:rFonts w:hint="eastAsia" w:ascii="仿宋_GB2312" w:eastAsia="仿宋_GB2312"/>
                <w:sz w:val="21"/>
                <w:szCs w:val="21"/>
              </w:rPr>
              <w:t>③合同书；④验收报告。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899" w:type="dxa"/>
            <w:vMerge w:val="continue"/>
            <w:vAlign w:val="center"/>
          </w:tcPr>
          <w:p>
            <w:pPr>
              <w:spacing w:line="320" w:lineRule="exact"/>
              <w:rPr>
                <w:rFonts w:hint="eastAsia" w:ascii="仿宋_GB2312" w:eastAsia="仿宋_GB2312"/>
                <w:sz w:val="21"/>
                <w:szCs w:val="21"/>
              </w:rPr>
            </w:pPr>
          </w:p>
        </w:tc>
        <w:tc>
          <w:tcPr>
            <w:tcW w:w="2340" w:type="dxa"/>
            <w:vAlign w:val="center"/>
          </w:tcPr>
          <w:p>
            <w:pPr>
              <w:spacing w:line="320" w:lineRule="exact"/>
              <w:jc w:val="center"/>
              <w:rPr>
                <w:rFonts w:hint="eastAsia" w:ascii="仿宋_GB2312" w:eastAsia="仿宋_GB2312"/>
                <w:sz w:val="21"/>
                <w:szCs w:val="21"/>
              </w:rPr>
            </w:pPr>
            <w:r>
              <w:rPr>
                <w:rFonts w:hint="eastAsia" w:ascii="仿宋_GB2312" w:eastAsia="仿宋_GB2312"/>
                <w:sz w:val="21"/>
                <w:szCs w:val="21"/>
              </w:rPr>
              <w:t>资金到位率</w:t>
            </w:r>
          </w:p>
        </w:tc>
        <w:tc>
          <w:tcPr>
            <w:tcW w:w="6404" w:type="dxa"/>
            <w:vAlign w:val="top"/>
          </w:tcPr>
          <w:p>
            <w:pPr>
              <w:spacing w:line="320" w:lineRule="exact"/>
              <w:rPr>
                <w:rFonts w:hint="eastAsia" w:ascii="仿宋_GB2312" w:eastAsia="仿宋_GB2312"/>
                <w:sz w:val="21"/>
                <w:szCs w:val="21"/>
              </w:rPr>
            </w:pPr>
            <w:r>
              <w:rPr>
                <w:rFonts w:hint="eastAsia" w:ascii="仿宋_GB2312" w:eastAsia="仿宋_GB2312"/>
                <w:sz w:val="21"/>
                <w:szCs w:val="21"/>
              </w:rPr>
              <w:t>按预算拨付购置经费，资金到位率100%。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899" w:type="dxa"/>
            <w:vMerge w:val="continue"/>
            <w:vAlign w:val="center"/>
          </w:tcPr>
          <w:p>
            <w:pPr>
              <w:spacing w:line="320" w:lineRule="exact"/>
              <w:rPr>
                <w:rFonts w:hint="eastAsia" w:ascii="仿宋_GB2312" w:eastAsia="仿宋_GB2312"/>
                <w:sz w:val="21"/>
                <w:szCs w:val="21"/>
              </w:rPr>
            </w:pPr>
          </w:p>
        </w:tc>
        <w:tc>
          <w:tcPr>
            <w:tcW w:w="2340" w:type="dxa"/>
            <w:vAlign w:val="center"/>
          </w:tcPr>
          <w:p>
            <w:pPr>
              <w:spacing w:line="320" w:lineRule="exact"/>
              <w:jc w:val="center"/>
              <w:rPr>
                <w:rFonts w:hint="eastAsia" w:ascii="仿宋_GB2312" w:eastAsia="仿宋_GB2312"/>
                <w:sz w:val="21"/>
                <w:szCs w:val="21"/>
              </w:rPr>
            </w:pPr>
            <w:r>
              <w:rPr>
                <w:rFonts w:hint="eastAsia" w:ascii="仿宋_GB2312" w:eastAsia="仿宋_GB2312"/>
                <w:sz w:val="21"/>
                <w:szCs w:val="21"/>
              </w:rPr>
              <w:t>支出的相符性</w:t>
            </w:r>
          </w:p>
        </w:tc>
        <w:tc>
          <w:tcPr>
            <w:tcW w:w="6404" w:type="dxa"/>
            <w:vAlign w:val="top"/>
          </w:tcPr>
          <w:p>
            <w:pPr>
              <w:spacing w:line="320" w:lineRule="exact"/>
              <w:rPr>
                <w:rFonts w:hint="eastAsia" w:ascii="仿宋_GB2312" w:eastAsia="仿宋_GB2312"/>
                <w:sz w:val="21"/>
                <w:szCs w:val="21"/>
              </w:rPr>
            </w:pPr>
            <w:r>
              <w:rPr>
                <w:rFonts w:hint="eastAsia" w:ascii="仿宋_GB2312" w:eastAsia="仿宋_GB2312"/>
                <w:sz w:val="21"/>
                <w:szCs w:val="21"/>
              </w:rPr>
              <w:t>项目的实际支出与预算批复的用途相符，项目经费收支平衡。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899" w:type="dxa"/>
            <w:vMerge w:val="continue"/>
            <w:vAlign w:val="center"/>
          </w:tcPr>
          <w:p>
            <w:pPr>
              <w:spacing w:line="320" w:lineRule="exact"/>
              <w:rPr>
                <w:rFonts w:hint="eastAsia" w:ascii="仿宋_GB2312" w:eastAsia="仿宋_GB2312"/>
                <w:sz w:val="21"/>
                <w:szCs w:val="21"/>
              </w:rPr>
            </w:pPr>
          </w:p>
        </w:tc>
        <w:tc>
          <w:tcPr>
            <w:tcW w:w="2340" w:type="dxa"/>
            <w:vAlign w:val="center"/>
          </w:tcPr>
          <w:p>
            <w:pPr>
              <w:spacing w:line="320" w:lineRule="exact"/>
              <w:jc w:val="center"/>
              <w:rPr>
                <w:rFonts w:hint="eastAsia" w:ascii="仿宋_GB2312" w:eastAsia="仿宋_GB2312"/>
                <w:sz w:val="21"/>
                <w:szCs w:val="21"/>
              </w:rPr>
            </w:pPr>
            <w:r>
              <w:rPr>
                <w:rFonts w:hint="eastAsia" w:ascii="仿宋_GB2312" w:eastAsia="仿宋_GB2312"/>
                <w:sz w:val="21"/>
                <w:szCs w:val="21"/>
              </w:rPr>
              <w:t>固定资产管理情况</w:t>
            </w:r>
          </w:p>
        </w:tc>
        <w:tc>
          <w:tcPr>
            <w:tcW w:w="6404" w:type="dxa"/>
            <w:vAlign w:val="top"/>
          </w:tcPr>
          <w:p>
            <w:pPr>
              <w:spacing w:line="320" w:lineRule="exact"/>
              <w:rPr>
                <w:rFonts w:hint="eastAsia" w:ascii="仿宋_GB2312" w:eastAsia="仿宋_GB2312"/>
                <w:sz w:val="21"/>
                <w:szCs w:val="21"/>
              </w:rPr>
            </w:pPr>
            <w:r>
              <w:rPr>
                <w:rFonts w:hint="eastAsia" w:ascii="仿宋_GB2312" w:eastAsia="仿宋_GB2312"/>
                <w:sz w:val="21"/>
                <w:szCs w:val="21"/>
              </w:rPr>
              <w:t>①严格遵循资产管理制度；②</w:t>
            </w:r>
            <w:r>
              <w:rPr>
                <w:rFonts w:hint="eastAsia"/>
                <w:sz w:val="21"/>
                <w:szCs w:val="21"/>
                <w:lang w:eastAsia="zh-CN"/>
              </w:rPr>
              <w:t>项目均</w:t>
            </w:r>
            <w:r>
              <w:rPr>
                <w:rFonts w:hint="eastAsia" w:ascii="仿宋_GB2312" w:eastAsia="仿宋_GB2312"/>
                <w:sz w:val="21"/>
                <w:szCs w:val="21"/>
              </w:rPr>
              <w:t>有专人管理；③所有设备均登计入帐。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899" w:type="dxa"/>
            <w:vMerge w:val="continue"/>
            <w:vAlign w:val="center"/>
          </w:tcPr>
          <w:p>
            <w:pPr>
              <w:spacing w:line="320" w:lineRule="exact"/>
              <w:rPr>
                <w:rFonts w:hint="eastAsia" w:ascii="仿宋_GB2312" w:eastAsia="仿宋_GB2312"/>
                <w:sz w:val="21"/>
                <w:szCs w:val="21"/>
              </w:rPr>
            </w:pPr>
          </w:p>
        </w:tc>
        <w:tc>
          <w:tcPr>
            <w:tcW w:w="2340" w:type="dxa"/>
            <w:vAlign w:val="center"/>
          </w:tcPr>
          <w:p>
            <w:pPr>
              <w:spacing w:line="320" w:lineRule="exact"/>
              <w:jc w:val="center"/>
              <w:rPr>
                <w:rFonts w:hint="eastAsia" w:ascii="仿宋_GB2312" w:eastAsia="仿宋_GB2312"/>
                <w:sz w:val="21"/>
                <w:szCs w:val="21"/>
              </w:rPr>
            </w:pPr>
            <w:r>
              <w:rPr>
                <w:rFonts w:hint="eastAsia" w:ascii="仿宋_GB2312" w:eastAsia="仿宋_GB2312"/>
                <w:sz w:val="21"/>
                <w:szCs w:val="21"/>
              </w:rPr>
              <w:t>验收的有效性</w:t>
            </w:r>
          </w:p>
        </w:tc>
        <w:tc>
          <w:tcPr>
            <w:tcW w:w="6404" w:type="dxa"/>
            <w:vAlign w:val="top"/>
          </w:tcPr>
          <w:p>
            <w:pPr>
              <w:spacing w:line="320" w:lineRule="exact"/>
              <w:rPr>
                <w:rFonts w:hint="eastAsia" w:ascii="仿宋_GB2312" w:eastAsia="仿宋_GB2312"/>
                <w:sz w:val="21"/>
                <w:szCs w:val="21"/>
              </w:rPr>
            </w:pPr>
            <w:r>
              <w:rPr>
                <w:rFonts w:hint="eastAsia" w:ascii="仿宋_GB2312" w:eastAsia="仿宋_GB2312"/>
                <w:sz w:val="21"/>
                <w:szCs w:val="21"/>
              </w:rPr>
              <w:t>①项目验收采取查阅资料及现场调查的方式；②验收单位包括使用部门和管理部门；③验收结果公正。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899" w:type="dxa"/>
            <w:vMerge w:val="restart"/>
            <w:vAlign w:val="center"/>
          </w:tcPr>
          <w:p>
            <w:pPr>
              <w:spacing w:line="320" w:lineRule="exact"/>
              <w:ind w:firstLine="210" w:firstLineChars="100"/>
              <w:rPr>
                <w:rFonts w:hint="eastAsia" w:ascii="仿宋_GB2312" w:eastAsia="仿宋_GB2312"/>
                <w:sz w:val="21"/>
                <w:szCs w:val="21"/>
              </w:rPr>
            </w:pPr>
            <w:r>
              <w:rPr>
                <w:rFonts w:hint="eastAsia" w:ascii="仿宋_GB2312" w:eastAsia="仿宋_GB2312"/>
                <w:sz w:val="21"/>
                <w:szCs w:val="21"/>
              </w:rPr>
              <w:t>目</w:t>
            </w:r>
          </w:p>
          <w:p>
            <w:pPr>
              <w:spacing w:line="320" w:lineRule="exact"/>
              <w:jc w:val="center"/>
              <w:rPr>
                <w:rFonts w:hint="eastAsia" w:ascii="仿宋_GB2312" w:eastAsia="仿宋_GB2312"/>
                <w:sz w:val="21"/>
                <w:szCs w:val="21"/>
              </w:rPr>
            </w:pPr>
            <w:r>
              <w:rPr>
                <w:rFonts w:hint="eastAsia" w:ascii="仿宋_GB2312" w:eastAsia="仿宋_GB2312"/>
                <w:sz w:val="21"/>
                <w:szCs w:val="21"/>
              </w:rPr>
              <w:t>标</w:t>
            </w:r>
          </w:p>
          <w:p>
            <w:pPr>
              <w:spacing w:line="320" w:lineRule="exact"/>
              <w:jc w:val="center"/>
              <w:rPr>
                <w:rFonts w:hint="eastAsia" w:ascii="仿宋_GB2312" w:eastAsia="仿宋_GB2312"/>
                <w:sz w:val="21"/>
                <w:szCs w:val="21"/>
              </w:rPr>
            </w:pPr>
            <w:r>
              <w:rPr>
                <w:rFonts w:hint="eastAsia" w:ascii="仿宋_GB2312" w:eastAsia="仿宋_GB2312"/>
                <w:sz w:val="21"/>
                <w:szCs w:val="21"/>
              </w:rPr>
              <w:t>效</w:t>
            </w:r>
          </w:p>
          <w:p>
            <w:pPr>
              <w:spacing w:line="320" w:lineRule="exact"/>
              <w:jc w:val="center"/>
              <w:rPr>
                <w:rFonts w:hint="eastAsia" w:ascii="仿宋_GB2312" w:eastAsia="仿宋_GB2312"/>
                <w:sz w:val="21"/>
                <w:szCs w:val="21"/>
              </w:rPr>
            </w:pPr>
            <w:r>
              <w:rPr>
                <w:rFonts w:hint="eastAsia" w:ascii="仿宋_GB2312" w:eastAsia="仿宋_GB2312"/>
                <w:sz w:val="21"/>
                <w:szCs w:val="21"/>
              </w:rPr>
              <w:t>率</w:t>
            </w:r>
          </w:p>
        </w:tc>
        <w:tc>
          <w:tcPr>
            <w:tcW w:w="2340" w:type="dxa"/>
            <w:vAlign w:val="top"/>
          </w:tcPr>
          <w:p>
            <w:pPr>
              <w:spacing w:line="320" w:lineRule="exact"/>
              <w:ind w:firstLine="420" w:firstLineChars="200"/>
              <w:jc w:val="left"/>
              <w:rPr>
                <w:rFonts w:hint="eastAsia" w:ascii="仿宋_GB2312" w:eastAsia="仿宋_GB2312"/>
                <w:sz w:val="21"/>
                <w:szCs w:val="21"/>
              </w:rPr>
            </w:pPr>
          </w:p>
          <w:p>
            <w:pPr>
              <w:spacing w:line="320" w:lineRule="exact"/>
              <w:ind w:firstLine="420" w:firstLineChars="200"/>
              <w:jc w:val="left"/>
              <w:rPr>
                <w:rFonts w:hint="eastAsia" w:ascii="仿宋_GB2312" w:eastAsia="仿宋_GB2312"/>
                <w:sz w:val="21"/>
                <w:szCs w:val="21"/>
              </w:rPr>
            </w:pPr>
            <w:r>
              <w:rPr>
                <w:rFonts w:hint="eastAsia" w:ascii="仿宋_GB2312" w:eastAsia="仿宋_GB2312"/>
                <w:sz w:val="21"/>
                <w:szCs w:val="21"/>
              </w:rPr>
              <w:t>目标完成率</w:t>
            </w:r>
          </w:p>
        </w:tc>
        <w:tc>
          <w:tcPr>
            <w:tcW w:w="6404" w:type="dxa"/>
            <w:vAlign w:val="top"/>
          </w:tcPr>
          <w:p>
            <w:pPr>
              <w:spacing w:line="320" w:lineRule="exact"/>
              <w:rPr>
                <w:rFonts w:hint="eastAsia" w:ascii="仿宋_GB2312" w:eastAsia="仿宋_GB2312"/>
                <w:sz w:val="21"/>
                <w:szCs w:val="21"/>
              </w:rPr>
            </w:pPr>
            <w:r>
              <w:rPr>
                <w:rFonts w:hint="eastAsia" w:ascii="仿宋_GB2312" w:eastAsia="仿宋_GB2312"/>
                <w:sz w:val="21"/>
                <w:szCs w:val="21"/>
              </w:rPr>
              <w:t>①建立康复科</w:t>
            </w:r>
            <w:r>
              <w:rPr>
                <w:rFonts w:hint="eastAsia"/>
                <w:sz w:val="21"/>
                <w:szCs w:val="21"/>
                <w:lang w:eastAsia="zh-CN"/>
              </w:rPr>
              <w:t>、</w:t>
            </w:r>
            <w:r>
              <w:rPr>
                <w:rFonts w:hint="eastAsia"/>
                <w:sz w:val="21"/>
                <w:szCs w:val="21"/>
                <w:lang w:val="en-US" w:eastAsia="zh-CN"/>
              </w:rPr>
              <w:t>功能科、</w:t>
            </w:r>
            <w:r>
              <w:rPr>
                <w:rFonts w:hint="eastAsia"/>
                <w:sz w:val="21"/>
                <w:szCs w:val="21"/>
                <w:lang w:eastAsia="zh-CN"/>
              </w:rPr>
              <w:t>检验科及</w:t>
            </w:r>
            <w:r>
              <w:rPr>
                <w:rFonts w:hint="eastAsia"/>
                <w:sz w:val="21"/>
                <w:szCs w:val="21"/>
                <w:lang w:val="en-US" w:eastAsia="zh-CN"/>
              </w:rPr>
              <w:t>住院部临床科室</w:t>
            </w:r>
            <w:r>
              <w:rPr>
                <w:rFonts w:hint="eastAsia" w:ascii="仿宋_GB2312" w:eastAsia="仿宋_GB2312"/>
                <w:sz w:val="21"/>
                <w:szCs w:val="21"/>
                <w:lang w:eastAsia="zh-CN"/>
              </w:rPr>
              <w:t>各设备机房</w:t>
            </w:r>
            <w:r>
              <w:rPr>
                <w:rFonts w:hint="eastAsia" w:ascii="仿宋_GB2312" w:eastAsia="仿宋_GB2312"/>
                <w:sz w:val="21"/>
                <w:szCs w:val="21"/>
              </w:rPr>
              <w:t>，完成率100%；</w:t>
            </w:r>
          </w:p>
          <w:p>
            <w:pPr>
              <w:spacing w:line="320" w:lineRule="exact"/>
              <w:rPr>
                <w:rFonts w:hint="default" w:ascii="仿宋_GB2312" w:eastAsia="仿宋_GB2312"/>
                <w:sz w:val="21"/>
                <w:szCs w:val="21"/>
                <w:lang w:val="en-US" w:eastAsia="zh-CN"/>
              </w:rPr>
            </w:pPr>
            <w:r>
              <w:rPr>
                <w:rFonts w:hint="eastAsia" w:ascii="仿宋_GB2312" w:eastAsia="仿宋_GB2312"/>
                <w:sz w:val="21"/>
                <w:szCs w:val="21"/>
              </w:rPr>
              <w:t>②</w:t>
            </w:r>
            <w:r>
              <w:rPr>
                <w:rFonts w:hint="eastAsia"/>
                <w:sz w:val="21"/>
                <w:szCs w:val="21"/>
                <w:lang w:val="en-US" w:eastAsia="zh-CN"/>
              </w:rPr>
              <w:t>建立遥测中央监护系统(含遥测病人监护仪)网络布局、信号接收器，完成率100%。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99" w:type="dxa"/>
            <w:vMerge w:val="continue"/>
            <w:vAlign w:val="center"/>
          </w:tcPr>
          <w:p>
            <w:pPr>
              <w:spacing w:line="320" w:lineRule="exact"/>
              <w:jc w:val="center"/>
              <w:rPr>
                <w:rFonts w:hint="eastAsia" w:ascii="仿宋_GB2312" w:eastAsia="仿宋_GB2312"/>
                <w:sz w:val="21"/>
                <w:szCs w:val="21"/>
              </w:rPr>
            </w:pPr>
          </w:p>
        </w:tc>
        <w:tc>
          <w:tcPr>
            <w:tcW w:w="2340" w:type="dxa"/>
            <w:vAlign w:val="center"/>
          </w:tcPr>
          <w:p>
            <w:pPr>
              <w:spacing w:line="320" w:lineRule="exact"/>
              <w:ind w:firstLine="420" w:firstLineChars="200"/>
              <w:rPr>
                <w:rFonts w:hint="eastAsia" w:ascii="仿宋_GB2312" w:eastAsia="仿宋_GB2312"/>
                <w:sz w:val="21"/>
                <w:szCs w:val="21"/>
              </w:rPr>
            </w:pPr>
            <w:r>
              <w:rPr>
                <w:rFonts w:hint="eastAsia" w:ascii="仿宋_GB2312" w:eastAsia="仿宋_GB2312"/>
                <w:sz w:val="21"/>
                <w:szCs w:val="21"/>
              </w:rPr>
              <w:t>目标完成质量</w:t>
            </w:r>
          </w:p>
        </w:tc>
        <w:tc>
          <w:tcPr>
            <w:tcW w:w="6404" w:type="dxa"/>
            <w:vAlign w:val="top"/>
          </w:tcPr>
          <w:p>
            <w:pPr>
              <w:spacing w:line="320" w:lineRule="exact"/>
              <w:rPr>
                <w:rFonts w:hint="default" w:ascii="仿宋_GB2312" w:eastAsia="仿宋_GB2312"/>
                <w:sz w:val="21"/>
                <w:szCs w:val="21"/>
                <w:lang w:val="en-US" w:eastAsia="zh-CN"/>
              </w:rPr>
            </w:pPr>
            <w:r>
              <w:rPr>
                <w:rFonts w:hint="eastAsia" w:ascii="仿宋_GB2312" w:eastAsia="仿宋_GB2312"/>
                <w:sz w:val="21"/>
                <w:szCs w:val="21"/>
              </w:rPr>
              <w:t>①</w:t>
            </w:r>
            <w:r>
              <w:rPr>
                <w:rFonts w:hint="eastAsia" w:ascii="仿宋_GB2312" w:eastAsia="仿宋_GB2312"/>
                <w:sz w:val="21"/>
                <w:szCs w:val="21"/>
                <w:lang w:val="en-US" w:eastAsia="zh-CN"/>
              </w:rPr>
              <w:t>三维步态动作捕捉与训练系统</w:t>
            </w:r>
            <w:r>
              <w:rPr>
                <w:rFonts w:hint="eastAsia"/>
                <w:sz w:val="21"/>
                <w:szCs w:val="21"/>
                <w:lang w:val="en-US" w:eastAsia="zh-CN"/>
              </w:rPr>
              <w:t>、电动移位机、生物反馈治疗仪等10个康复设备项目</w:t>
            </w:r>
            <w:r>
              <w:rPr>
                <w:rFonts w:hint="eastAsia"/>
                <w:sz w:val="21"/>
                <w:szCs w:val="21"/>
                <w:lang w:eastAsia="zh-CN"/>
              </w:rPr>
              <w:t>为康复治疗患者提供多元化的治疗手套</w:t>
            </w:r>
            <w:r>
              <w:rPr>
                <w:rFonts w:hint="eastAsia" w:ascii="仿宋_GB2312" w:eastAsia="仿宋_GB2312"/>
                <w:sz w:val="21"/>
                <w:szCs w:val="21"/>
              </w:rPr>
              <w:t>；②</w:t>
            </w:r>
            <w:r>
              <w:rPr>
                <w:rFonts w:hint="eastAsia" w:ascii="仿宋_GB2312" w:hAnsi="仿宋_GB2312" w:eastAsia="仿宋_GB2312" w:cs="仿宋_GB2312"/>
                <w:i w:val="0"/>
                <w:color w:val="000000"/>
                <w:kern w:val="0"/>
                <w:sz w:val="21"/>
                <w:szCs w:val="21"/>
                <w:u w:val="none"/>
                <w:lang w:val="en-US" w:eastAsia="zh-CN"/>
              </w:rPr>
              <w:t>糖化血红蛋白分析仪</w:t>
            </w:r>
            <w:r>
              <w:rPr>
                <w:rFonts w:hint="eastAsia" w:hAnsi="仿宋_GB2312" w:cs="仿宋_GB2312"/>
                <w:i w:val="0"/>
                <w:color w:val="000000"/>
                <w:kern w:val="0"/>
                <w:sz w:val="21"/>
                <w:szCs w:val="21"/>
                <w:u w:val="none"/>
                <w:lang w:val="en-US" w:eastAsia="zh-CN"/>
              </w:rPr>
              <w:t>，给临床提供准确、快捷的实验室数据；</w:t>
            </w:r>
            <w:r>
              <w:rPr>
                <w:rFonts w:hint="eastAsia" w:ascii="仿宋_GB2312" w:hAnsi="仿宋_GB2312" w:eastAsia="仿宋_GB2312" w:cs="仿宋_GB2312"/>
                <w:sz w:val="21"/>
                <w:szCs w:val="21"/>
              </w:rPr>
              <w:t>③</w:t>
            </w:r>
            <w:r>
              <w:rPr>
                <w:rFonts w:hint="eastAsia" w:hAnsi="仿宋_GB2312" w:cs="仿宋_GB2312"/>
                <w:sz w:val="21"/>
                <w:szCs w:val="21"/>
                <w:lang w:val="en-US" w:eastAsia="zh-CN"/>
              </w:rPr>
              <w:t>住院部临床科室新添的设备项目完善我院常规设备品类，缩短住院时间，提高治疗水平和医疗质量。</w:t>
            </w:r>
            <w:r>
              <w:rPr>
                <w:rFonts w:hint="eastAsia" w:ascii="仿宋_GB2312" w:eastAsia="仿宋_GB2312"/>
                <w:sz w:val="21"/>
                <w:szCs w:val="21"/>
              </w:rPr>
              <w:t>④</w:t>
            </w:r>
            <w:r>
              <w:rPr>
                <w:rFonts w:hint="eastAsia"/>
                <w:sz w:val="21"/>
                <w:szCs w:val="21"/>
                <w:lang w:val="en-US" w:eastAsia="zh-CN"/>
              </w:rPr>
              <w:t>彩超和CT机维保服务，保障大型设备正常运行，提高设备工作效率和完好率</w:t>
            </w:r>
            <w:r>
              <w:rPr>
                <w:rFonts w:hint="eastAsia" w:ascii="仿宋_GB2312" w:eastAsia="仿宋_GB2312"/>
                <w:sz w:val="21"/>
                <w:szCs w:val="21"/>
                <w:lang w:val="en-US" w:eastAsia="zh-CN"/>
              </w:rPr>
              <w:t>。⑤生命体征模拟仪&amp;血氧功能测试仪</w:t>
            </w:r>
            <w:r>
              <w:rPr>
                <w:rFonts w:hint="eastAsia"/>
                <w:sz w:val="21"/>
                <w:szCs w:val="21"/>
                <w:lang w:val="en-US" w:eastAsia="zh-CN"/>
              </w:rPr>
              <w:t>，为多参数监护仪、心电图机提供设备质量控制，保障了我院该监护设备的准确、安全和有效，提高医疗质量和医疗安全。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899" w:type="dxa"/>
            <w:vMerge w:val="continue"/>
            <w:vAlign w:val="center"/>
          </w:tcPr>
          <w:p>
            <w:pPr>
              <w:spacing w:line="320" w:lineRule="exact"/>
              <w:jc w:val="center"/>
              <w:rPr>
                <w:rFonts w:hint="eastAsia" w:ascii="仿宋_GB2312" w:eastAsia="仿宋_GB2312"/>
                <w:sz w:val="21"/>
                <w:szCs w:val="21"/>
              </w:rPr>
            </w:pPr>
          </w:p>
        </w:tc>
        <w:tc>
          <w:tcPr>
            <w:tcW w:w="2340" w:type="dxa"/>
            <w:vAlign w:val="center"/>
          </w:tcPr>
          <w:p>
            <w:pPr>
              <w:spacing w:line="320" w:lineRule="exact"/>
              <w:ind w:firstLine="315" w:firstLineChars="150"/>
              <w:rPr>
                <w:rFonts w:hint="eastAsia" w:ascii="仿宋_GB2312" w:eastAsia="仿宋_GB2312"/>
                <w:sz w:val="21"/>
                <w:szCs w:val="21"/>
              </w:rPr>
            </w:pPr>
            <w:r>
              <w:rPr>
                <w:rFonts w:hint="eastAsia" w:ascii="仿宋_GB2312" w:eastAsia="仿宋_GB2312"/>
                <w:sz w:val="21"/>
                <w:szCs w:val="21"/>
              </w:rPr>
              <w:t>完成的及时性</w:t>
            </w:r>
          </w:p>
        </w:tc>
        <w:tc>
          <w:tcPr>
            <w:tcW w:w="6404" w:type="dxa"/>
            <w:vAlign w:val="top"/>
          </w:tcPr>
          <w:p>
            <w:pPr>
              <w:spacing w:line="320" w:lineRule="exact"/>
              <w:rPr>
                <w:rFonts w:hint="eastAsia" w:ascii="仿宋_GB2312" w:eastAsia="仿宋_GB2312"/>
                <w:sz w:val="21"/>
                <w:szCs w:val="21"/>
                <w:lang w:val="en-US" w:eastAsia="zh-CN"/>
              </w:rPr>
            </w:pPr>
            <w:r>
              <w:rPr>
                <w:rFonts w:hint="eastAsia" w:ascii="仿宋_GB2312" w:eastAsia="仿宋_GB2312"/>
                <w:sz w:val="21"/>
                <w:szCs w:val="21"/>
              </w:rPr>
              <w:t>按规定时限完成</w:t>
            </w:r>
            <w:r>
              <w:rPr>
                <w:rFonts w:hint="eastAsia"/>
                <w:sz w:val="21"/>
                <w:szCs w:val="21"/>
                <w:lang w:eastAsia="zh-CN"/>
              </w:rPr>
              <w:t>各项目</w:t>
            </w:r>
            <w:r>
              <w:rPr>
                <w:rFonts w:hint="eastAsia" w:ascii="仿宋_GB2312" w:eastAsia="仿宋_GB2312"/>
                <w:sz w:val="21"/>
                <w:szCs w:val="21"/>
              </w:rPr>
              <w:t>的安装调试，培训工作</w:t>
            </w:r>
            <w:r>
              <w:rPr>
                <w:rFonts w:hint="eastAsia"/>
                <w:sz w:val="21"/>
                <w:szCs w:val="21"/>
                <w:lang w:eastAsia="zh-CN"/>
              </w:rPr>
              <w:t>及工程进度；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trPr>
        <w:tc>
          <w:tcPr>
            <w:tcW w:w="899" w:type="dxa"/>
            <w:vAlign w:val="center"/>
          </w:tcPr>
          <w:p>
            <w:pPr>
              <w:spacing w:line="320" w:lineRule="exact"/>
              <w:jc w:val="center"/>
              <w:rPr>
                <w:rFonts w:hint="eastAsia" w:ascii="仿宋_GB2312" w:eastAsia="仿宋_GB2312"/>
                <w:sz w:val="21"/>
                <w:szCs w:val="21"/>
              </w:rPr>
            </w:pPr>
            <w:r>
              <w:rPr>
                <w:rFonts w:hint="eastAsia" w:ascii="仿宋_GB2312" w:eastAsia="仿宋_GB2312"/>
                <w:sz w:val="21"/>
                <w:szCs w:val="21"/>
              </w:rPr>
              <w:t>社</w:t>
            </w:r>
          </w:p>
          <w:p>
            <w:pPr>
              <w:spacing w:line="320" w:lineRule="exact"/>
              <w:jc w:val="center"/>
              <w:rPr>
                <w:rFonts w:hint="eastAsia" w:ascii="仿宋_GB2312" w:eastAsia="仿宋_GB2312"/>
                <w:sz w:val="21"/>
                <w:szCs w:val="21"/>
              </w:rPr>
            </w:pPr>
            <w:r>
              <w:rPr>
                <w:rFonts w:hint="eastAsia" w:ascii="仿宋_GB2312" w:eastAsia="仿宋_GB2312"/>
                <w:sz w:val="21"/>
                <w:szCs w:val="21"/>
              </w:rPr>
              <w:t>会</w:t>
            </w:r>
          </w:p>
          <w:p>
            <w:pPr>
              <w:spacing w:line="320" w:lineRule="exact"/>
              <w:jc w:val="center"/>
              <w:rPr>
                <w:rFonts w:hint="eastAsia" w:ascii="仿宋_GB2312" w:eastAsia="仿宋_GB2312"/>
                <w:sz w:val="21"/>
                <w:szCs w:val="21"/>
              </w:rPr>
            </w:pPr>
            <w:r>
              <w:rPr>
                <w:rFonts w:hint="eastAsia" w:ascii="仿宋_GB2312" w:eastAsia="仿宋_GB2312"/>
                <w:sz w:val="21"/>
                <w:szCs w:val="21"/>
              </w:rPr>
              <w:t>效</w:t>
            </w:r>
          </w:p>
          <w:p>
            <w:pPr>
              <w:spacing w:line="320" w:lineRule="exact"/>
              <w:jc w:val="center"/>
              <w:rPr>
                <w:rFonts w:hint="eastAsia" w:ascii="仿宋_GB2312" w:eastAsia="仿宋_GB2312"/>
                <w:sz w:val="21"/>
                <w:szCs w:val="21"/>
              </w:rPr>
            </w:pPr>
            <w:r>
              <w:rPr>
                <w:rFonts w:hint="eastAsia" w:ascii="仿宋_GB2312" w:eastAsia="仿宋_GB2312"/>
                <w:sz w:val="21"/>
                <w:szCs w:val="21"/>
              </w:rPr>
              <w:t>益</w:t>
            </w:r>
          </w:p>
        </w:tc>
        <w:tc>
          <w:tcPr>
            <w:tcW w:w="2340" w:type="dxa"/>
            <w:vAlign w:val="top"/>
          </w:tcPr>
          <w:p>
            <w:pPr>
              <w:spacing w:line="320" w:lineRule="exact"/>
              <w:jc w:val="left"/>
              <w:rPr>
                <w:rFonts w:hint="eastAsia" w:ascii="仿宋_GB2312" w:eastAsia="仿宋_GB2312"/>
                <w:sz w:val="21"/>
                <w:szCs w:val="21"/>
              </w:rPr>
            </w:pPr>
            <w:r>
              <w:rPr>
                <w:rFonts w:hint="eastAsia" w:ascii="仿宋_GB2312" w:eastAsia="仿宋_GB2312"/>
                <w:sz w:val="21"/>
                <w:szCs w:val="21"/>
              </w:rPr>
              <w:t>1、有利于改善我院的工作条件，提高诊断水平。</w:t>
            </w:r>
          </w:p>
          <w:p>
            <w:pPr>
              <w:spacing w:line="320" w:lineRule="exact"/>
              <w:jc w:val="left"/>
              <w:rPr>
                <w:rFonts w:hint="eastAsia" w:ascii="仿宋_GB2312" w:eastAsia="仿宋_GB2312"/>
                <w:sz w:val="21"/>
                <w:szCs w:val="21"/>
              </w:rPr>
            </w:pPr>
            <w:r>
              <w:rPr>
                <w:rFonts w:hint="eastAsia" w:ascii="仿宋_GB2312" w:eastAsia="仿宋_GB2312"/>
                <w:sz w:val="21"/>
                <w:szCs w:val="21"/>
              </w:rPr>
              <w:t>2、为科学及时防病、治病提供依据。</w:t>
            </w:r>
          </w:p>
        </w:tc>
        <w:tc>
          <w:tcPr>
            <w:tcW w:w="6404" w:type="dxa"/>
            <w:vAlign w:val="top"/>
          </w:tcPr>
          <w:p>
            <w:pPr>
              <w:spacing w:line="320" w:lineRule="exact"/>
              <w:rPr>
                <w:rFonts w:hint="eastAsia" w:ascii="仿宋_GB2312" w:eastAsia="仿宋_GB2312"/>
                <w:sz w:val="21"/>
                <w:szCs w:val="21"/>
              </w:rPr>
            </w:pPr>
            <w:r>
              <w:rPr>
                <w:rFonts w:hint="eastAsia" w:ascii="仿宋_GB2312" w:eastAsia="仿宋_GB2312"/>
                <w:sz w:val="21"/>
                <w:szCs w:val="21"/>
              </w:rPr>
              <w:t>①既为</w:t>
            </w:r>
            <w:r>
              <w:rPr>
                <w:rFonts w:hint="eastAsia"/>
                <w:sz w:val="21"/>
                <w:szCs w:val="21"/>
                <w:lang w:eastAsia="zh-CN"/>
              </w:rPr>
              <w:t>就医</w:t>
            </w:r>
            <w:r>
              <w:rPr>
                <w:rFonts w:hint="eastAsia" w:ascii="仿宋_GB2312" w:eastAsia="仿宋_GB2312"/>
                <w:sz w:val="21"/>
                <w:szCs w:val="21"/>
              </w:rPr>
              <w:t>病人提供快捷、准确的检查结果，缩短就诊时间</w:t>
            </w:r>
            <w:r>
              <w:rPr>
                <w:rFonts w:hint="eastAsia"/>
                <w:sz w:val="21"/>
                <w:szCs w:val="21"/>
                <w:lang w:eastAsia="zh-CN"/>
              </w:rPr>
              <w:t>，科学有效的治疗方案</w:t>
            </w:r>
            <w:r>
              <w:rPr>
                <w:rFonts w:hint="eastAsia" w:ascii="仿宋_GB2312" w:eastAsia="仿宋_GB2312"/>
                <w:sz w:val="21"/>
                <w:szCs w:val="21"/>
              </w:rPr>
              <w:t>，又能及早发现病变及早预防和治疗，降低死亡率和致残率。</w:t>
            </w:r>
          </w:p>
          <w:p>
            <w:pPr>
              <w:spacing w:line="320" w:lineRule="exact"/>
              <w:rPr>
                <w:rFonts w:hint="eastAsia" w:ascii="仿宋_GB2312" w:eastAsia="仿宋_GB2312"/>
                <w:sz w:val="21"/>
                <w:szCs w:val="21"/>
              </w:rPr>
            </w:pPr>
            <w:r>
              <w:rPr>
                <w:rFonts w:hint="eastAsia" w:ascii="仿宋_GB2312" w:eastAsia="仿宋_GB2312"/>
                <w:sz w:val="21"/>
                <w:szCs w:val="21"/>
              </w:rPr>
              <w:t>②为构建海南国际旅游岛提供健康保障。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 w:type="dxa"/>
            <w:vAlign w:val="center"/>
          </w:tcPr>
          <w:p>
            <w:pPr>
              <w:spacing w:line="320" w:lineRule="exact"/>
              <w:jc w:val="center"/>
              <w:rPr>
                <w:rFonts w:hint="eastAsia" w:ascii="仿宋_GB2312" w:eastAsia="仿宋_GB2312"/>
                <w:sz w:val="21"/>
                <w:szCs w:val="21"/>
              </w:rPr>
            </w:pPr>
            <w:r>
              <w:rPr>
                <w:rFonts w:hint="eastAsia" w:ascii="仿宋_GB2312" w:eastAsia="仿宋_GB2312"/>
                <w:sz w:val="21"/>
                <w:szCs w:val="21"/>
              </w:rPr>
              <w:t>经</w:t>
            </w:r>
          </w:p>
          <w:p>
            <w:pPr>
              <w:spacing w:line="320" w:lineRule="exact"/>
              <w:jc w:val="center"/>
              <w:rPr>
                <w:rFonts w:hint="eastAsia" w:ascii="仿宋_GB2312" w:eastAsia="仿宋_GB2312"/>
                <w:sz w:val="21"/>
                <w:szCs w:val="21"/>
              </w:rPr>
            </w:pPr>
            <w:r>
              <w:rPr>
                <w:rFonts w:hint="eastAsia" w:ascii="仿宋_GB2312" w:eastAsia="仿宋_GB2312"/>
                <w:sz w:val="21"/>
                <w:szCs w:val="21"/>
              </w:rPr>
              <w:t>济</w:t>
            </w:r>
          </w:p>
          <w:p>
            <w:pPr>
              <w:spacing w:line="320" w:lineRule="exact"/>
              <w:jc w:val="center"/>
              <w:rPr>
                <w:rFonts w:hint="eastAsia" w:ascii="仿宋_GB2312" w:eastAsia="仿宋_GB2312"/>
                <w:sz w:val="21"/>
                <w:szCs w:val="21"/>
              </w:rPr>
            </w:pPr>
            <w:r>
              <w:rPr>
                <w:rFonts w:hint="eastAsia" w:ascii="仿宋_GB2312" w:eastAsia="仿宋_GB2312"/>
                <w:sz w:val="21"/>
                <w:szCs w:val="21"/>
              </w:rPr>
              <w:t>效</w:t>
            </w:r>
          </w:p>
          <w:p>
            <w:pPr>
              <w:spacing w:line="320" w:lineRule="exact"/>
              <w:jc w:val="center"/>
              <w:rPr>
                <w:rFonts w:hint="eastAsia" w:ascii="仿宋_GB2312" w:eastAsia="仿宋_GB2312"/>
                <w:sz w:val="21"/>
                <w:szCs w:val="21"/>
              </w:rPr>
            </w:pPr>
            <w:r>
              <w:rPr>
                <w:rFonts w:hint="eastAsia" w:ascii="仿宋_GB2312" w:eastAsia="仿宋_GB2312"/>
                <w:sz w:val="21"/>
                <w:szCs w:val="21"/>
              </w:rPr>
              <w:t>益</w:t>
            </w:r>
          </w:p>
        </w:tc>
        <w:tc>
          <w:tcPr>
            <w:tcW w:w="2340" w:type="dxa"/>
            <w:vAlign w:val="top"/>
          </w:tcPr>
          <w:p>
            <w:pPr>
              <w:spacing w:line="320" w:lineRule="exact"/>
              <w:jc w:val="left"/>
              <w:rPr>
                <w:rFonts w:hint="eastAsia" w:ascii="仿宋_GB2312" w:eastAsia="仿宋_GB2312"/>
                <w:sz w:val="21"/>
                <w:szCs w:val="21"/>
              </w:rPr>
            </w:pPr>
            <w:r>
              <w:rPr>
                <w:rFonts w:hint="eastAsia" w:ascii="仿宋_GB2312" w:eastAsia="仿宋_GB2312"/>
                <w:sz w:val="21"/>
                <w:szCs w:val="21"/>
              </w:rPr>
              <w:t>1、缩短就诊时间，减轻病人负担；</w:t>
            </w:r>
          </w:p>
          <w:p>
            <w:pPr>
              <w:spacing w:line="320" w:lineRule="exact"/>
              <w:jc w:val="left"/>
              <w:rPr>
                <w:rFonts w:hint="eastAsia" w:ascii="仿宋_GB2312" w:eastAsia="仿宋_GB2312"/>
                <w:sz w:val="21"/>
                <w:szCs w:val="21"/>
              </w:rPr>
            </w:pPr>
            <w:r>
              <w:rPr>
                <w:rFonts w:hint="eastAsia" w:ascii="仿宋_GB2312" w:eastAsia="仿宋_GB2312"/>
                <w:sz w:val="21"/>
                <w:szCs w:val="21"/>
              </w:rPr>
              <w:t>2、缩短平均住院，减轻医保压力；</w:t>
            </w:r>
          </w:p>
        </w:tc>
        <w:tc>
          <w:tcPr>
            <w:tcW w:w="6404" w:type="dxa"/>
            <w:vAlign w:val="top"/>
          </w:tcPr>
          <w:p>
            <w:pPr>
              <w:spacing w:line="320" w:lineRule="exact"/>
              <w:rPr>
                <w:rFonts w:hint="eastAsia" w:ascii="仿宋_GB2312" w:eastAsia="仿宋_GB2312"/>
                <w:sz w:val="21"/>
                <w:szCs w:val="21"/>
              </w:rPr>
            </w:pPr>
            <w:r>
              <w:rPr>
                <w:rFonts w:hint="eastAsia" w:ascii="仿宋_GB2312" w:eastAsia="仿宋_GB2312"/>
                <w:sz w:val="21"/>
                <w:szCs w:val="21"/>
              </w:rPr>
              <w:t>①</w:t>
            </w:r>
            <w:r>
              <w:rPr>
                <w:rFonts w:hint="eastAsia"/>
                <w:sz w:val="21"/>
                <w:szCs w:val="21"/>
                <w:lang w:val="en-US" w:eastAsia="zh-CN"/>
              </w:rPr>
              <w:t>2</w:t>
            </w:r>
            <w:r>
              <w:rPr>
                <w:rFonts w:hint="eastAsia" w:ascii="仿宋_GB2312" w:eastAsia="仿宋_GB2312"/>
                <w:sz w:val="21"/>
                <w:szCs w:val="21"/>
              </w:rPr>
              <w:t>项设备系统工作效率提高，能缩短病人等待时间，减少病人往返费用。节约病人医疗支出。</w:t>
            </w:r>
          </w:p>
          <w:p>
            <w:pPr>
              <w:spacing w:line="320" w:lineRule="exact"/>
              <w:rPr>
                <w:rFonts w:hint="eastAsia" w:ascii="仿宋_GB2312" w:eastAsia="仿宋_GB2312"/>
                <w:sz w:val="21"/>
                <w:szCs w:val="21"/>
                <w:lang w:val="en-US" w:eastAsia="zh-CN"/>
              </w:rPr>
            </w:pPr>
            <w:r>
              <w:rPr>
                <w:rFonts w:hint="eastAsia" w:ascii="仿宋_GB2312" w:eastAsia="仿宋_GB2312"/>
                <w:sz w:val="21"/>
                <w:szCs w:val="21"/>
              </w:rPr>
              <w:t>②提高确诊率，正确指导治疗，减少平均住院日，减轻医保压力。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899" w:type="dxa"/>
            <w:vAlign w:val="center"/>
          </w:tcPr>
          <w:p>
            <w:pPr>
              <w:spacing w:line="320" w:lineRule="exact"/>
              <w:jc w:val="center"/>
              <w:rPr>
                <w:rFonts w:hint="eastAsia" w:ascii="仿宋_GB2312" w:eastAsia="仿宋_GB2312"/>
                <w:sz w:val="21"/>
                <w:szCs w:val="21"/>
              </w:rPr>
            </w:pPr>
            <w:r>
              <w:rPr>
                <w:rFonts w:hint="eastAsia" w:ascii="仿宋_GB2312" w:eastAsia="仿宋_GB2312"/>
                <w:sz w:val="21"/>
                <w:szCs w:val="21"/>
              </w:rPr>
              <w:t>可</w:t>
            </w:r>
          </w:p>
          <w:p>
            <w:pPr>
              <w:spacing w:line="320" w:lineRule="exact"/>
              <w:jc w:val="center"/>
              <w:rPr>
                <w:rFonts w:hint="eastAsia" w:ascii="仿宋_GB2312" w:eastAsia="仿宋_GB2312"/>
                <w:sz w:val="21"/>
                <w:szCs w:val="21"/>
              </w:rPr>
            </w:pPr>
            <w:r>
              <w:rPr>
                <w:rFonts w:hint="eastAsia" w:ascii="仿宋_GB2312" w:eastAsia="仿宋_GB2312"/>
                <w:sz w:val="21"/>
                <w:szCs w:val="21"/>
              </w:rPr>
              <w:t>持</w:t>
            </w:r>
          </w:p>
          <w:p>
            <w:pPr>
              <w:spacing w:line="320" w:lineRule="exact"/>
              <w:jc w:val="center"/>
              <w:rPr>
                <w:rFonts w:hint="eastAsia" w:ascii="仿宋_GB2312" w:eastAsia="仿宋_GB2312"/>
                <w:sz w:val="21"/>
                <w:szCs w:val="21"/>
              </w:rPr>
            </w:pPr>
            <w:r>
              <w:rPr>
                <w:rFonts w:hint="eastAsia" w:ascii="仿宋_GB2312" w:eastAsia="仿宋_GB2312"/>
                <w:sz w:val="21"/>
                <w:szCs w:val="21"/>
              </w:rPr>
              <w:t>续</w:t>
            </w:r>
          </w:p>
          <w:p>
            <w:pPr>
              <w:spacing w:line="320" w:lineRule="exact"/>
              <w:jc w:val="center"/>
              <w:rPr>
                <w:rFonts w:hint="eastAsia" w:ascii="仿宋_GB2312" w:eastAsia="仿宋_GB2312"/>
                <w:sz w:val="21"/>
                <w:szCs w:val="21"/>
              </w:rPr>
            </w:pPr>
            <w:r>
              <w:rPr>
                <w:rFonts w:hint="eastAsia" w:ascii="仿宋_GB2312" w:eastAsia="仿宋_GB2312"/>
                <w:sz w:val="21"/>
                <w:szCs w:val="21"/>
              </w:rPr>
              <w:t>性</w:t>
            </w:r>
          </w:p>
          <w:p>
            <w:pPr>
              <w:spacing w:line="320" w:lineRule="exact"/>
              <w:jc w:val="center"/>
              <w:rPr>
                <w:rFonts w:hint="eastAsia" w:ascii="仿宋_GB2312" w:eastAsia="仿宋_GB2312"/>
                <w:sz w:val="21"/>
                <w:szCs w:val="21"/>
              </w:rPr>
            </w:pPr>
            <w:r>
              <w:rPr>
                <w:rFonts w:hint="eastAsia" w:ascii="仿宋_GB2312" w:eastAsia="仿宋_GB2312"/>
                <w:sz w:val="21"/>
                <w:szCs w:val="21"/>
              </w:rPr>
              <w:t>影</w:t>
            </w:r>
          </w:p>
          <w:p>
            <w:pPr>
              <w:spacing w:line="320" w:lineRule="exact"/>
              <w:jc w:val="center"/>
              <w:rPr>
                <w:rFonts w:hint="eastAsia" w:ascii="仿宋_GB2312" w:eastAsia="仿宋_GB2312"/>
                <w:sz w:val="21"/>
                <w:szCs w:val="21"/>
              </w:rPr>
            </w:pPr>
            <w:r>
              <w:rPr>
                <w:rFonts w:hint="eastAsia" w:ascii="仿宋_GB2312" w:eastAsia="仿宋_GB2312"/>
                <w:sz w:val="21"/>
                <w:szCs w:val="21"/>
              </w:rPr>
              <w:t>响</w:t>
            </w:r>
          </w:p>
        </w:tc>
        <w:tc>
          <w:tcPr>
            <w:tcW w:w="2340" w:type="dxa"/>
            <w:vAlign w:val="top"/>
          </w:tcPr>
          <w:p>
            <w:pPr>
              <w:spacing w:line="320" w:lineRule="exact"/>
              <w:jc w:val="left"/>
              <w:rPr>
                <w:rFonts w:hint="eastAsia" w:ascii="仿宋_GB2312" w:eastAsia="仿宋_GB2312"/>
                <w:sz w:val="21"/>
                <w:szCs w:val="21"/>
              </w:rPr>
            </w:pPr>
            <w:r>
              <w:rPr>
                <w:rFonts w:hint="eastAsia" w:ascii="仿宋_GB2312" w:eastAsia="仿宋_GB2312"/>
                <w:sz w:val="21"/>
                <w:szCs w:val="21"/>
              </w:rPr>
              <w:t>长期有效地保障老年人的身体健康。</w:t>
            </w:r>
            <w:r>
              <w:rPr>
                <w:rFonts w:hint="eastAsia" w:ascii="仿宋_GB2312" w:eastAsia="仿宋_GB2312"/>
                <w:sz w:val="21"/>
                <w:szCs w:val="21"/>
                <w:lang w:eastAsia="zh-CN"/>
              </w:rPr>
              <w:t>基于信息集成平台的数字化医院建设项目</w:t>
            </w:r>
            <w:r>
              <w:rPr>
                <w:rFonts w:hint="eastAsia" w:ascii="仿宋_GB2312" w:eastAsia="仿宋_GB2312"/>
                <w:sz w:val="21"/>
                <w:szCs w:val="21"/>
              </w:rPr>
              <w:t>实施和完成后，由信息部门对信息安全系统实施统一监控，指定专人负责，确保系统稳定运行，并做好运维规划，落实保修期后运维经费。</w:t>
            </w:r>
          </w:p>
        </w:tc>
        <w:tc>
          <w:tcPr>
            <w:tcW w:w="6404" w:type="dxa"/>
            <w:vAlign w:val="top"/>
          </w:tcPr>
          <w:p>
            <w:pPr>
              <w:spacing w:line="320" w:lineRule="exact"/>
              <w:rPr>
                <w:rFonts w:hint="eastAsia" w:ascii="仿宋_GB2312" w:eastAsia="仿宋_GB2312"/>
                <w:sz w:val="21"/>
                <w:szCs w:val="21"/>
              </w:rPr>
            </w:pPr>
            <w:r>
              <w:rPr>
                <w:rFonts w:hint="eastAsia" w:ascii="仿宋_GB2312" w:eastAsia="仿宋_GB2312"/>
                <w:sz w:val="21"/>
                <w:szCs w:val="21"/>
              </w:rPr>
              <w:t>①项目实施可解决老年患者就医难。</w:t>
            </w:r>
          </w:p>
          <w:p>
            <w:pPr>
              <w:spacing w:line="320" w:lineRule="exact"/>
              <w:rPr>
                <w:rFonts w:hint="eastAsia" w:ascii="仿宋_GB2312" w:eastAsia="仿宋_GB2312"/>
                <w:sz w:val="21"/>
                <w:szCs w:val="21"/>
              </w:rPr>
            </w:pPr>
            <w:r>
              <w:rPr>
                <w:rFonts w:hint="eastAsia" w:ascii="仿宋_GB2312" w:eastAsia="仿宋_GB2312"/>
                <w:sz w:val="21"/>
                <w:szCs w:val="21"/>
              </w:rPr>
              <w:t>②为老年人提供方便、快捷、准确的体检。</w:t>
            </w:r>
          </w:p>
          <w:p>
            <w:pPr>
              <w:spacing w:line="320" w:lineRule="exact"/>
              <w:rPr>
                <w:rFonts w:hint="eastAsia" w:ascii="仿宋_GB2312" w:eastAsia="仿宋_GB2312"/>
                <w:sz w:val="21"/>
                <w:szCs w:val="21"/>
              </w:rPr>
            </w:pPr>
            <w:r>
              <w:rPr>
                <w:rFonts w:hint="eastAsia" w:ascii="仿宋_GB2312" w:eastAsia="仿宋_GB2312"/>
                <w:sz w:val="21"/>
                <w:szCs w:val="21"/>
              </w:rPr>
              <w:t>③通过持续维持，提高使用率，可持续发挥效能。</w:t>
            </w:r>
          </w:p>
        </w:tc>
      </w:tr>
    </w:tbl>
    <w:p>
      <w:pPr>
        <w:spacing w:line="580" w:lineRule="exact"/>
        <w:rPr>
          <w:rFonts w:hint="eastAsia" w:ascii="仿宋_GB2312" w:eastAsia="仿宋_GB2312"/>
          <w:b/>
          <w:sz w:val="28"/>
          <w:szCs w:val="28"/>
        </w:rPr>
      </w:pPr>
      <w:r>
        <w:rPr>
          <w:rFonts w:hint="eastAsia" w:ascii="仿宋_GB2312" w:eastAsia="仿宋_GB2312"/>
          <w:b/>
          <w:sz w:val="28"/>
          <w:szCs w:val="28"/>
        </w:rPr>
        <w:t>五、评价结论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经过对我院的功能、任务、规模、服务对象，服务能力和医院的现状进行分析，并对医疗机构发展规划和业务发展趋势进行了可行性讨论，我院已具备为患者提供全方位基础诊疗、生化检查服务的基础条件。我们制定的</w:t>
      </w:r>
      <w:r>
        <w:rPr>
          <w:rFonts w:hint="eastAsia"/>
          <w:sz w:val="28"/>
          <w:szCs w:val="28"/>
          <w:lang w:val="en-US" w:eastAsia="zh-CN"/>
        </w:rPr>
        <w:t>电动移位机、动态心电记录器</w:t>
      </w:r>
      <w:r>
        <w:rPr>
          <w:rFonts w:hint="eastAsia" w:ascii="仿宋_GB2312" w:eastAsia="仿宋_GB2312"/>
          <w:sz w:val="28"/>
          <w:szCs w:val="28"/>
        </w:rPr>
        <w:t>等设备购置方案，符合我院工作和患者的实际需求，有充分的理论基础和科学依据，计划制定有序、合理、能够实现预期的目标。</w:t>
      </w:r>
    </w:p>
    <w:p>
      <w:pPr>
        <w:pStyle w:val="18"/>
        <w:pageBreakBefore w:val="0"/>
        <w:kinsoku/>
        <w:wordWrap/>
        <w:overflowPunct/>
        <w:topLinePunct w:val="0"/>
        <w:bidi w:val="0"/>
        <w:snapToGrid/>
        <w:spacing w:line="360" w:lineRule="auto"/>
        <w:ind w:firstLine="560"/>
        <w:textAlignment w:val="auto"/>
        <w:rPr>
          <w:color w:val="auto"/>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基于信息集成平台的建设</w:t>
      </w:r>
      <w:r>
        <w:rPr>
          <w:rFonts w:hint="eastAsia" w:ascii="仿宋" w:hAnsi="仿宋" w:eastAsia="仿宋" w:cs="仿宋"/>
          <w:color w:val="auto"/>
          <w:sz w:val="28"/>
          <w:szCs w:val="28"/>
        </w:rPr>
        <w:t>项目的建设，一方面利用信息化技术手段，突出我院特色建设康养医疗相结合的信息化系统，高效整合医院医疗数据，优化医院流程，提高业务效率，实现互联网+健康医疗的融合；另一方面项目建设依据国家和行业相关行业标准，建设完成后可实现以医院信息平台为核心，最终建设成为智慧型绿色医院，为海南省的人口健康和医疗信息提供真实、基础的信息来源，从而提高服务效率和医疗资源利用率，在保证医疗质量的同时能够为患者提供更加透明、便利、高效、实惠的医疗服务，造福海岛人民，具有广泛的显著的社会效益。</w:t>
      </w:r>
    </w:p>
    <w:p>
      <w:pPr>
        <w:spacing w:line="580" w:lineRule="exact"/>
        <w:ind w:firstLine="560" w:firstLineChars="200"/>
        <w:rPr>
          <w:rFonts w:hint="eastAsia" w:ascii="仿宋_GB2312" w:eastAsia="仿宋_GB2312"/>
          <w:sz w:val="28"/>
          <w:szCs w:val="28"/>
          <w:lang w:val="en-US" w:eastAsia="zh-CN"/>
        </w:rPr>
      </w:pPr>
      <w:r>
        <w:rPr>
          <w:rFonts w:hint="eastAsia"/>
          <w:sz w:val="28"/>
          <w:szCs w:val="28"/>
          <w:lang w:val="en-US" w:eastAsia="zh-CN"/>
        </w:rPr>
        <w:t>3</w:t>
      </w:r>
      <w:r>
        <w:rPr>
          <w:rFonts w:hint="eastAsia" w:ascii="仿宋_GB2312" w:eastAsia="仿宋_GB2312"/>
          <w:sz w:val="28"/>
          <w:szCs w:val="28"/>
        </w:rPr>
        <w:t>、经组织专家对我院</w:t>
      </w:r>
      <w:r>
        <w:rPr>
          <w:rFonts w:hint="eastAsia"/>
          <w:sz w:val="28"/>
          <w:szCs w:val="28"/>
          <w:lang w:val="en-US" w:eastAsia="zh-CN"/>
        </w:rPr>
        <w:t>24个项目</w:t>
      </w:r>
      <w:r>
        <w:rPr>
          <w:rFonts w:hint="eastAsia" w:ascii="仿宋_GB2312" w:eastAsia="仿宋_GB2312"/>
          <w:sz w:val="28"/>
          <w:szCs w:val="28"/>
        </w:rPr>
        <w:t>进行综合评定，</w:t>
      </w:r>
      <w:r>
        <w:rPr>
          <w:rFonts w:hint="eastAsia"/>
          <w:sz w:val="28"/>
          <w:szCs w:val="28"/>
          <w:lang w:val="en-US" w:eastAsia="zh-CN"/>
        </w:rPr>
        <w:t>24个项目</w:t>
      </w:r>
      <w:r>
        <w:rPr>
          <w:rFonts w:hint="eastAsia" w:ascii="仿宋_GB2312" w:eastAsia="仿宋_GB2312"/>
          <w:sz w:val="28"/>
          <w:szCs w:val="28"/>
        </w:rPr>
        <w:t>运行良好，基本完成项目各项指标，综合评分</w:t>
      </w:r>
      <w:r>
        <w:rPr>
          <w:rFonts w:hint="eastAsia"/>
          <w:sz w:val="28"/>
          <w:szCs w:val="28"/>
          <w:lang w:val="en-US" w:eastAsia="zh-CN"/>
        </w:rPr>
        <w:t xml:space="preserve">91 </w:t>
      </w:r>
      <w:r>
        <w:rPr>
          <w:rFonts w:hint="eastAsia" w:ascii="仿宋_GB2312" w:eastAsia="仿宋_GB2312"/>
          <w:sz w:val="28"/>
          <w:szCs w:val="28"/>
        </w:rPr>
        <w:t>分，绩效评价等次为优</w:t>
      </w:r>
      <w:r>
        <w:rPr>
          <w:rFonts w:hint="eastAsia"/>
          <w:sz w:val="28"/>
          <w:szCs w:val="28"/>
          <w:lang w:eastAsia="zh-CN"/>
        </w:rPr>
        <w:t>。</w:t>
      </w:r>
    </w:p>
    <w:p>
      <w:pPr>
        <w:spacing w:line="580" w:lineRule="exact"/>
        <w:rPr>
          <w:rFonts w:hint="eastAsia" w:ascii="仿宋_GB2312" w:eastAsia="仿宋_GB2312"/>
          <w:b/>
          <w:sz w:val="28"/>
          <w:szCs w:val="28"/>
        </w:rPr>
      </w:pPr>
      <w:r>
        <w:rPr>
          <w:rFonts w:hint="eastAsia" w:ascii="仿宋_GB2312" w:eastAsia="仿宋_GB2312"/>
          <w:b/>
          <w:sz w:val="28"/>
          <w:szCs w:val="28"/>
        </w:rPr>
        <w:t>六、项目实施的经验</w:t>
      </w:r>
    </w:p>
    <w:p>
      <w:pPr>
        <w:spacing w:line="580" w:lineRule="exact"/>
        <w:ind w:firstLine="544" w:firstLineChars="200"/>
        <w:rPr>
          <w:rFonts w:hint="eastAsia" w:ascii="仿宋_GB2312" w:eastAsia="仿宋_GB2312"/>
          <w:sz w:val="28"/>
          <w:szCs w:val="28"/>
        </w:rPr>
      </w:pPr>
      <w:r>
        <w:rPr>
          <w:rFonts w:hint="eastAsia" w:ascii="仿宋_GB2312" w:eastAsia="仿宋_GB2312"/>
          <w:spacing w:val="-4"/>
          <w:sz w:val="28"/>
          <w:szCs w:val="28"/>
        </w:rPr>
        <w:t>1、政府对专科医院医疗设备投入的重视是加快系统建设的保证。</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2、设备的优越性为解决患者的就医问题，提供了先进的手段。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3、建立管理制度，完善项目工作方案是完成本项目有力保证。</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4、加强业务培训，提高各级人员业务知识和实际操作能力是保证工作质量，确保系统顺利实施的基本要求。</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5、加强对设备充分利用过程的监督和考核，是确保该项工作规范有序落实的有效手段。</w:t>
      </w:r>
    </w:p>
    <w:p>
      <w:pPr>
        <w:spacing w:line="560" w:lineRule="exact"/>
        <w:ind w:firstLine="560" w:firstLineChars="200"/>
        <w:rPr>
          <w:rFonts w:hint="eastAsia" w:ascii="仿宋_GB2312" w:eastAsia="仿宋_GB2312"/>
          <w:sz w:val="28"/>
          <w:szCs w:val="28"/>
          <w:lang w:val="en-US" w:eastAsia="zh-CN"/>
        </w:rPr>
      </w:pPr>
      <w:r>
        <w:rPr>
          <w:rFonts w:hint="eastAsia"/>
          <w:color w:val="4F81BD" w:themeColor="accent1"/>
          <w:sz w:val="28"/>
          <w:szCs w:val="28"/>
          <w:lang w:val="en-US" w:eastAsia="zh-CN"/>
          <w14:textFill>
            <w14:solidFill>
              <w14:schemeClr w14:val="accent1"/>
            </w14:solidFill>
          </w14:textFill>
        </w:rPr>
        <w:t>6、</w:t>
      </w:r>
      <w:r>
        <w:rPr>
          <w:rFonts w:hint="eastAsia"/>
          <w:color w:val="4F81BD" w:themeColor="accent1"/>
          <w:sz w:val="28"/>
          <w:szCs w:val="28"/>
          <w14:textFill>
            <w14:solidFill>
              <w14:schemeClr w14:val="accent1"/>
            </w14:solidFill>
          </w14:textFill>
        </w:rPr>
        <w:t>信息系统建设过程中，为了保障项目按时保质完成，必须建设完善的项目管理制度，加强项目可行性研究分析，对项目全过程进行有效的管理。</w:t>
      </w:r>
    </w:p>
    <w:p>
      <w:pPr>
        <w:spacing w:line="520" w:lineRule="exact"/>
        <w:rPr>
          <w:rFonts w:hint="eastAsia" w:ascii="仿宋_GB2312" w:eastAsia="仿宋_GB2312"/>
          <w:b/>
          <w:sz w:val="28"/>
          <w:szCs w:val="28"/>
        </w:rPr>
      </w:pPr>
      <w:r>
        <w:rPr>
          <w:rFonts w:hint="eastAsia" w:ascii="仿宋_GB2312" w:eastAsia="仿宋_GB2312"/>
          <w:b/>
          <w:sz w:val="28"/>
          <w:szCs w:val="28"/>
        </w:rPr>
        <w:t>七、问题与建设</w:t>
      </w:r>
    </w:p>
    <w:p>
      <w:pPr>
        <w:spacing w:line="520" w:lineRule="exact"/>
        <w:outlineLvl w:val="0"/>
        <w:rPr>
          <w:rFonts w:hint="eastAsia" w:ascii="仿宋_GB2312" w:eastAsia="仿宋_GB2312"/>
          <w:sz w:val="28"/>
          <w:szCs w:val="28"/>
        </w:rPr>
      </w:pPr>
      <w:r>
        <w:rPr>
          <w:rFonts w:hint="eastAsia" w:ascii="仿宋_GB2312" w:eastAsia="仿宋_GB2312"/>
          <w:sz w:val="28"/>
          <w:szCs w:val="28"/>
        </w:rPr>
        <w:t>（一）存在问题：</w:t>
      </w:r>
    </w:p>
    <w:p>
      <w:pPr>
        <w:spacing w:line="520" w:lineRule="exact"/>
        <w:ind w:firstLine="528" w:firstLineChars="200"/>
        <w:rPr>
          <w:rFonts w:hint="eastAsia" w:ascii="仿宋_GB2312" w:eastAsia="仿宋_GB2312"/>
          <w:sz w:val="28"/>
          <w:szCs w:val="28"/>
        </w:rPr>
      </w:pPr>
      <w:r>
        <w:rPr>
          <w:rFonts w:hint="eastAsia" w:ascii="仿宋_GB2312" w:eastAsia="仿宋_GB2312"/>
          <w:spacing w:val="-8"/>
          <w:sz w:val="28"/>
          <w:szCs w:val="28"/>
        </w:rPr>
        <w:t>1、设备管理体系不够健全，院内缺乏专业的</w:t>
      </w:r>
      <w:r>
        <w:rPr>
          <w:rFonts w:hint="eastAsia"/>
          <w:spacing w:val="-8"/>
          <w:sz w:val="28"/>
          <w:szCs w:val="28"/>
          <w:lang w:val="en-US" w:eastAsia="zh-CN"/>
        </w:rPr>
        <w:t>设备管理和</w:t>
      </w:r>
      <w:r>
        <w:rPr>
          <w:rFonts w:hint="eastAsia" w:ascii="仿宋_GB2312" w:eastAsia="仿宋_GB2312"/>
          <w:spacing w:val="-8"/>
          <w:sz w:val="28"/>
          <w:szCs w:val="28"/>
        </w:rPr>
        <w:t>维修保养专业人</w:t>
      </w:r>
      <w:r>
        <w:rPr>
          <w:rFonts w:hint="eastAsia" w:ascii="仿宋_GB2312" w:eastAsia="仿宋_GB2312"/>
          <w:sz w:val="28"/>
          <w:szCs w:val="28"/>
        </w:rPr>
        <w:t>员。</w:t>
      </w:r>
    </w:p>
    <w:p>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2、使用设备的专业技术人员仍然紧缺,培养周期较长。</w:t>
      </w:r>
    </w:p>
    <w:p>
      <w:pPr>
        <w:pageBreakBefore w:val="0"/>
        <w:kinsoku/>
        <w:wordWrap/>
        <w:overflowPunct/>
        <w:topLinePunct w:val="0"/>
        <w:bidi w:val="0"/>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3、招聘专业技术人员的机制不灵活。</w:t>
      </w:r>
    </w:p>
    <w:p>
      <w:pPr>
        <w:pageBreakBefore w:val="0"/>
        <w:kinsoku/>
        <w:wordWrap/>
        <w:overflowPunct/>
        <w:topLinePunct w:val="0"/>
        <w:bidi w:val="0"/>
        <w:snapToGrid/>
        <w:spacing w:line="360" w:lineRule="auto"/>
        <w:ind w:firstLine="560" w:firstLineChars="200"/>
        <w:textAlignment w:val="auto"/>
        <w:rPr>
          <w:rFonts w:hint="eastAsia"/>
          <w:color w:val="4F81BD" w:themeColor="accent1"/>
          <w:sz w:val="28"/>
          <w:szCs w:val="28"/>
          <w:highlight w:val="none"/>
          <w14:textFill>
            <w14:solidFill>
              <w14:schemeClr w14:val="accent1"/>
            </w14:solidFill>
          </w14:textFill>
        </w:rPr>
      </w:pPr>
      <w:r>
        <w:rPr>
          <w:rFonts w:hint="eastAsia"/>
          <w:color w:val="4F81BD" w:themeColor="accent1"/>
          <w:sz w:val="28"/>
          <w:szCs w:val="28"/>
          <w:highlight w:val="none"/>
          <w:lang w:val="en-US" w:eastAsia="zh-CN"/>
          <w14:textFill>
            <w14:solidFill>
              <w14:schemeClr w14:val="accent1"/>
            </w14:solidFill>
          </w14:textFill>
        </w:rPr>
        <w:t>4</w:t>
      </w:r>
      <w:r>
        <w:rPr>
          <w:rFonts w:hint="eastAsia"/>
          <w:color w:val="4F81BD" w:themeColor="accent1"/>
          <w:sz w:val="28"/>
          <w:szCs w:val="28"/>
          <w:highlight w:val="none"/>
          <w14:textFill>
            <w14:solidFill>
              <w14:schemeClr w14:val="accent1"/>
            </w14:solidFill>
          </w14:textFill>
        </w:rPr>
        <w:t>、信息系统工程是一项复杂而需持续推进的系统工程，涉及信息技术的各领域，项目前期的需求调研不充分将导致软件实施过程延长，影响项目按时验收。</w:t>
      </w:r>
    </w:p>
    <w:p>
      <w:pPr>
        <w:spacing w:line="520" w:lineRule="exact"/>
        <w:ind w:firstLine="560" w:firstLineChars="200"/>
        <w:rPr>
          <w:rFonts w:hint="eastAsia" w:ascii="仿宋_GB2312" w:eastAsia="仿宋_GB2312"/>
          <w:sz w:val="28"/>
          <w:szCs w:val="28"/>
        </w:rPr>
      </w:pPr>
      <w:r>
        <w:rPr>
          <w:rFonts w:hint="eastAsia"/>
          <w:color w:val="4F81BD" w:themeColor="accent1"/>
          <w:sz w:val="28"/>
          <w:szCs w:val="28"/>
          <w:highlight w:val="none"/>
          <w:lang w:val="en-US" w:eastAsia="zh-CN"/>
          <w14:textFill>
            <w14:solidFill>
              <w14:schemeClr w14:val="accent1"/>
            </w14:solidFill>
          </w14:textFill>
        </w:rPr>
        <w:t>5</w:t>
      </w:r>
      <w:r>
        <w:rPr>
          <w:rFonts w:hint="eastAsia"/>
          <w:color w:val="4F81BD" w:themeColor="accent1"/>
          <w:sz w:val="28"/>
          <w:szCs w:val="28"/>
          <w:highlight w:val="none"/>
          <w14:textFill>
            <w14:solidFill>
              <w14:schemeClr w14:val="accent1"/>
            </w14:solidFill>
          </w14:textFill>
        </w:rPr>
        <w:t>、由于医院信息化发展迅速和高等学校专业对口人才培养不足，信息化专业人才十分缺乏。</w:t>
      </w:r>
    </w:p>
    <w:p>
      <w:pPr>
        <w:spacing w:line="520" w:lineRule="exact"/>
        <w:outlineLvl w:val="0"/>
        <w:rPr>
          <w:rFonts w:hint="eastAsia" w:ascii="仿宋_GB2312" w:eastAsia="仿宋_GB2312"/>
          <w:sz w:val="28"/>
          <w:szCs w:val="28"/>
        </w:rPr>
      </w:pPr>
      <w:r>
        <w:rPr>
          <w:rFonts w:hint="eastAsia" w:ascii="仿宋_GB2312" w:eastAsia="仿宋_GB2312"/>
          <w:sz w:val="28"/>
          <w:szCs w:val="28"/>
        </w:rPr>
        <w:t>（二）改进措施：</w:t>
      </w:r>
    </w:p>
    <w:p>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1、尽快完善</w:t>
      </w:r>
      <w:r>
        <w:rPr>
          <w:rFonts w:hint="eastAsia" w:ascii="仿宋_GB2312" w:eastAsia="仿宋_GB2312"/>
          <w:color w:val="auto"/>
          <w:sz w:val="28"/>
          <w:szCs w:val="28"/>
        </w:rPr>
        <w:t>设备科建设、</w:t>
      </w:r>
      <w:r>
        <w:rPr>
          <w:rFonts w:hint="eastAsia"/>
          <w:color w:val="auto"/>
          <w:sz w:val="28"/>
          <w:szCs w:val="28"/>
          <w:lang w:eastAsia="zh-CN"/>
        </w:rPr>
        <w:t>信息系统工程项目验收，</w:t>
      </w:r>
      <w:r>
        <w:rPr>
          <w:rFonts w:hint="eastAsia" w:ascii="仿宋_GB2312" w:eastAsia="仿宋_GB2312"/>
          <w:color w:val="auto"/>
          <w:sz w:val="28"/>
          <w:szCs w:val="28"/>
        </w:rPr>
        <w:t>引进专业</w:t>
      </w:r>
      <w:r>
        <w:rPr>
          <w:rFonts w:hint="eastAsia"/>
          <w:color w:val="auto"/>
          <w:sz w:val="28"/>
          <w:szCs w:val="28"/>
          <w:lang w:eastAsia="zh-CN"/>
        </w:rPr>
        <w:t>技术人才、</w:t>
      </w:r>
      <w:r>
        <w:rPr>
          <w:rFonts w:hint="eastAsia" w:ascii="仿宋_GB2312" w:eastAsia="仿宋_GB2312"/>
          <w:color w:val="auto"/>
          <w:sz w:val="28"/>
          <w:szCs w:val="28"/>
        </w:rPr>
        <w:t>维护人才</w:t>
      </w:r>
      <w:r>
        <w:rPr>
          <w:rFonts w:hint="eastAsia"/>
          <w:color w:val="auto"/>
          <w:sz w:val="28"/>
          <w:szCs w:val="28"/>
        </w:rPr>
        <w:t>加强培养本院相关人员。</w:t>
      </w:r>
    </w:p>
    <w:p>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2、加快招聘使用专业技术人才和培养本院相关人员。</w:t>
      </w:r>
    </w:p>
    <w:p>
      <w:pPr>
        <w:pageBreakBefore w:val="0"/>
        <w:kinsoku/>
        <w:wordWrap/>
        <w:overflowPunct/>
        <w:topLinePunct w:val="0"/>
        <w:bidi w:val="0"/>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3、做好人才储备工作。</w:t>
      </w:r>
    </w:p>
    <w:p>
      <w:pPr>
        <w:pageBreakBefore w:val="0"/>
        <w:kinsoku/>
        <w:wordWrap/>
        <w:overflowPunct/>
        <w:topLinePunct w:val="0"/>
        <w:bidi w:val="0"/>
        <w:snapToGrid/>
        <w:spacing w:line="360" w:lineRule="auto"/>
        <w:ind w:firstLine="560" w:firstLineChars="200"/>
        <w:textAlignment w:val="auto"/>
        <w:rPr>
          <w:rFonts w:hint="eastAsia"/>
          <w:color w:val="4F81BD" w:themeColor="accent1"/>
          <w:sz w:val="28"/>
          <w:szCs w:val="28"/>
          <w14:textFill>
            <w14:solidFill>
              <w14:schemeClr w14:val="accent1"/>
            </w14:solidFill>
          </w14:textFill>
        </w:rPr>
      </w:pPr>
      <w:r>
        <w:rPr>
          <w:rFonts w:hint="eastAsia"/>
          <w:color w:val="4F81BD" w:themeColor="accent1"/>
          <w:sz w:val="28"/>
          <w:szCs w:val="28"/>
          <w:lang w:val="en-US" w:eastAsia="zh-CN"/>
          <w14:textFill>
            <w14:solidFill>
              <w14:schemeClr w14:val="accent1"/>
            </w14:solidFill>
          </w14:textFill>
        </w:rPr>
        <w:t>4</w:t>
      </w:r>
      <w:r>
        <w:rPr>
          <w:rFonts w:hint="eastAsia"/>
          <w:color w:val="4F81BD" w:themeColor="accent1"/>
          <w:sz w:val="28"/>
          <w:szCs w:val="28"/>
          <w14:textFill>
            <w14:solidFill>
              <w14:schemeClr w14:val="accent1"/>
            </w14:solidFill>
          </w14:textFill>
        </w:rPr>
        <w:t>、</w:t>
      </w:r>
      <w:r>
        <w:rPr>
          <w:rFonts w:hint="eastAsia"/>
          <w:color w:val="4F81BD" w:themeColor="accent1"/>
          <w:sz w:val="28"/>
          <w:szCs w:val="28"/>
          <w:highlight w:val="none"/>
          <w14:textFill>
            <w14:solidFill>
              <w14:schemeClr w14:val="accent1"/>
            </w14:solidFill>
          </w14:textFill>
        </w:rPr>
        <w:t>信息系统工程</w:t>
      </w:r>
      <w:r>
        <w:rPr>
          <w:rFonts w:hint="eastAsia"/>
          <w:color w:val="4F81BD" w:themeColor="accent1"/>
          <w:sz w:val="28"/>
          <w:szCs w:val="28"/>
          <w14:textFill>
            <w14:solidFill>
              <w14:schemeClr w14:val="accent1"/>
            </w14:solidFill>
          </w14:textFill>
        </w:rPr>
        <w:t>项目实施前期，展开充分的调研，在引进国内已使用成熟的系统基础上，针对使用部门提出的需求进行二次开发，避免开发过程中因需求变化而反复修改。</w:t>
      </w:r>
    </w:p>
    <w:p>
      <w:pPr>
        <w:spacing w:line="520" w:lineRule="exact"/>
        <w:ind w:firstLine="560" w:firstLineChars="200"/>
        <w:rPr>
          <w:rFonts w:hint="eastAsia" w:ascii="仿宋_GB2312" w:eastAsia="仿宋_GB2312"/>
          <w:sz w:val="28"/>
          <w:szCs w:val="28"/>
        </w:rPr>
      </w:pPr>
    </w:p>
    <w:p>
      <w:pPr>
        <w:spacing w:line="520" w:lineRule="exact"/>
        <w:ind w:firstLine="4760" w:firstLineChars="1700"/>
        <w:rPr>
          <w:rFonts w:hint="eastAsia" w:ascii="仿宋_GB2312" w:eastAsia="仿宋_GB2312"/>
          <w:sz w:val="28"/>
          <w:szCs w:val="28"/>
        </w:rPr>
      </w:pPr>
    </w:p>
    <w:p>
      <w:pPr>
        <w:spacing w:line="520" w:lineRule="exact"/>
        <w:ind w:firstLine="4760" w:firstLineChars="1700"/>
        <w:rPr>
          <w:rFonts w:hint="eastAsia" w:ascii="仿宋_GB2312" w:eastAsia="仿宋_GB2312"/>
          <w:sz w:val="28"/>
          <w:szCs w:val="28"/>
        </w:rPr>
      </w:pPr>
      <w:r>
        <w:rPr>
          <w:rFonts w:hint="eastAsia" w:ascii="仿宋_GB2312" w:eastAsia="仿宋_GB2312"/>
          <w:sz w:val="28"/>
          <w:szCs w:val="28"/>
        </w:rPr>
        <w:t>二○二</w:t>
      </w:r>
      <w:r>
        <w:rPr>
          <w:rFonts w:hint="eastAsia"/>
          <w:sz w:val="28"/>
          <w:szCs w:val="28"/>
          <w:lang w:val="en-US" w:eastAsia="zh-CN"/>
        </w:rPr>
        <w:t>一</w:t>
      </w:r>
      <w:r>
        <w:rPr>
          <w:rFonts w:hint="eastAsia" w:ascii="仿宋_GB2312" w:eastAsia="仿宋_GB2312"/>
          <w:sz w:val="28"/>
          <w:szCs w:val="28"/>
        </w:rPr>
        <w:t>年</w:t>
      </w:r>
      <w:r>
        <w:rPr>
          <w:rFonts w:hint="eastAsia"/>
          <w:sz w:val="28"/>
          <w:szCs w:val="28"/>
          <w:lang w:val="en-US" w:eastAsia="zh-CN"/>
        </w:rPr>
        <w:t>四</w:t>
      </w:r>
      <w:r>
        <w:rPr>
          <w:rFonts w:hint="eastAsia" w:ascii="仿宋_GB2312" w:eastAsia="仿宋_GB2312"/>
          <w:sz w:val="28"/>
          <w:szCs w:val="28"/>
        </w:rPr>
        <w:t>月</w:t>
      </w:r>
      <w:r>
        <w:rPr>
          <w:rFonts w:hint="eastAsia"/>
          <w:sz w:val="28"/>
          <w:szCs w:val="28"/>
          <w:lang w:eastAsia="zh-CN"/>
        </w:rPr>
        <w:t>二十</w:t>
      </w:r>
      <w:r>
        <w:rPr>
          <w:rFonts w:hint="eastAsia"/>
          <w:sz w:val="28"/>
          <w:szCs w:val="28"/>
          <w:lang w:val="en-US" w:eastAsia="zh-CN"/>
        </w:rPr>
        <w:t>三</w:t>
      </w:r>
      <w:r>
        <w:rPr>
          <w:rFonts w:hint="eastAsia" w:ascii="仿宋_GB2312" w:eastAsia="仿宋_GB2312"/>
          <w:sz w:val="28"/>
          <w:szCs w:val="28"/>
        </w:rPr>
        <w:t>日</w:t>
      </w:r>
    </w:p>
    <w:p>
      <w:pPr>
        <w:spacing w:line="578" w:lineRule="exact"/>
        <w:rPr>
          <w:rFonts w:hint="eastAsia" w:ascii="宋体" w:hAnsi="宋体" w:eastAsia="宋体"/>
          <w:sz w:val="28"/>
          <w:szCs w:val="28"/>
        </w:rPr>
      </w:pPr>
    </w:p>
    <w:p>
      <w:pPr>
        <w:rPr>
          <w:sz w:val="28"/>
          <w:szCs w:val="28"/>
        </w:rPr>
      </w:pPr>
    </w:p>
    <w:sectPr>
      <w:pgSz w:w="11906" w:h="16838"/>
      <w:pgMar w:top="1440" w:right="1800" w:bottom="1033"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Wingdings 2">
    <w:panose1 w:val="05020102010507070707"/>
    <w:charset w:val="00"/>
    <w:family w:val="auto"/>
    <w:pitch w:val="default"/>
    <w:sig w:usb0="00000000" w:usb1="00000000" w:usb2="00000000" w:usb3="00000000" w:csb0="80000000" w:csb1="00000000"/>
  </w:font>
  <w:font w:name="Cambria Math">
    <w:panose1 w:val="02040503050406030204"/>
    <w:charset w:val="00"/>
    <w:family w:val="roman"/>
    <w:pitch w:val="default"/>
    <w:sig w:usb0="E00002FF" w:usb1="42002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E0E2F2"/>
    <w:multiLevelType w:val="singleLevel"/>
    <w:tmpl w:val="ADE0E2F2"/>
    <w:lvl w:ilvl="0" w:tentative="0">
      <w:start w:val="1"/>
      <w:numFmt w:val="decimal"/>
      <w:suff w:val="nothing"/>
      <w:lvlText w:val="%1、"/>
      <w:lvlJc w:val="left"/>
    </w:lvl>
  </w:abstractNum>
  <w:abstractNum w:abstractNumId="1">
    <w:nsid w:val="3EA389D7"/>
    <w:multiLevelType w:val="singleLevel"/>
    <w:tmpl w:val="3EA389D7"/>
    <w:lvl w:ilvl="0" w:tentative="0">
      <w:start w:val="2"/>
      <w:numFmt w:val="decimal"/>
      <w:suff w:val="nothing"/>
      <w:lvlText w:val="（%1）"/>
      <w:lvlJc w:val="left"/>
    </w:lvl>
  </w:abstractNum>
  <w:abstractNum w:abstractNumId="2">
    <w:nsid w:val="5358CF86"/>
    <w:multiLevelType w:val="singleLevel"/>
    <w:tmpl w:val="5358CF86"/>
    <w:lvl w:ilvl="0" w:tentative="0">
      <w:start w:val="3"/>
      <w:numFmt w:val="chineseCounting"/>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7403AC"/>
    <w:rsid w:val="00775271"/>
    <w:rsid w:val="00FC1FB6"/>
    <w:rsid w:val="023C3C43"/>
    <w:rsid w:val="02895578"/>
    <w:rsid w:val="0341062B"/>
    <w:rsid w:val="04437C00"/>
    <w:rsid w:val="04861D17"/>
    <w:rsid w:val="049A615D"/>
    <w:rsid w:val="04D46581"/>
    <w:rsid w:val="04E84D48"/>
    <w:rsid w:val="054A34FC"/>
    <w:rsid w:val="06154F9D"/>
    <w:rsid w:val="06460C8A"/>
    <w:rsid w:val="06911DAD"/>
    <w:rsid w:val="07470D08"/>
    <w:rsid w:val="07B77CD1"/>
    <w:rsid w:val="086B55E5"/>
    <w:rsid w:val="08A47227"/>
    <w:rsid w:val="0B930052"/>
    <w:rsid w:val="0B981487"/>
    <w:rsid w:val="0BC075C3"/>
    <w:rsid w:val="0CBD15E6"/>
    <w:rsid w:val="0EB4478E"/>
    <w:rsid w:val="0EC649F2"/>
    <w:rsid w:val="11455FE5"/>
    <w:rsid w:val="11652C55"/>
    <w:rsid w:val="118E6E88"/>
    <w:rsid w:val="11FB031B"/>
    <w:rsid w:val="12532882"/>
    <w:rsid w:val="13553E1D"/>
    <w:rsid w:val="13954241"/>
    <w:rsid w:val="13B542FE"/>
    <w:rsid w:val="143946D3"/>
    <w:rsid w:val="146A577A"/>
    <w:rsid w:val="153800B1"/>
    <w:rsid w:val="15BC3E40"/>
    <w:rsid w:val="15D47FD2"/>
    <w:rsid w:val="1633603F"/>
    <w:rsid w:val="16CA2FB7"/>
    <w:rsid w:val="17657E05"/>
    <w:rsid w:val="176A1017"/>
    <w:rsid w:val="17856246"/>
    <w:rsid w:val="17B01210"/>
    <w:rsid w:val="183F66E8"/>
    <w:rsid w:val="184A2E4A"/>
    <w:rsid w:val="188A4FDC"/>
    <w:rsid w:val="19A75807"/>
    <w:rsid w:val="1A427348"/>
    <w:rsid w:val="1AE63F05"/>
    <w:rsid w:val="1B5D3FB6"/>
    <w:rsid w:val="1BBB61B4"/>
    <w:rsid w:val="1C3753C3"/>
    <w:rsid w:val="1C767EE1"/>
    <w:rsid w:val="1C835020"/>
    <w:rsid w:val="1CA72DAB"/>
    <w:rsid w:val="1DEB3A88"/>
    <w:rsid w:val="20421A3A"/>
    <w:rsid w:val="20552426"/>
    <w:rsid w:val="20786AC5"/>
    <w:rsid w:val="208D32F4"/>
    <w:rsid w:val="227D55CB"/>
    <w:rsid w:val="227E1AE7"/>
    <w:rsid w:val="22990ECE"/>
    <w:rsid w:val="22F32F5E"/>
    <w:rsid w:val="232E0587"/>
    <w:rsid w:val="23D167F6"/>
    <w:rsid w:val="243C0FEB"/>
    <w:rsid w:val="2494239F"/>
    <w:rsid w:val="254E4D6E"/>
    <w:rsid w:val="254F5C8D"/>
    <w:rsid w:val="255600C2"/>
    <w:rsid w:val="25E5139C"/>
    <w:rsid w:val="261803E9"/>
    <w:rsid w:val="264D5556"/>
    <w:rsid w:val="27545786"/>
    <w:rsid w:val="2806654F"/>
    <w:rsid w:val="28934D69"/>
    <w:rsid w:val="293C7EEA"/>
    <w:rsid w:val="294E04A5"/>
    <w:rsid w:val="294F5271"/>
    <w:rsid w:val="2A4653F6"/>
    <w:rsid w:val="2BBC0228"/>
    <w:rsid w:val="2C6F2943"/>
    <w:rsid w:val="2D2166D8"/>
    <w:rsid w:val="2E63157E"/>
    <w:rsid w:val="2F4B4548"/>
    <w:rsid w:val="2F9E38D0"/>
    <w:rsid w:val="2FDF2C42"/>
    <w:rsid w:val="31282E6F"/>
    <w:rsid w:val="31614218"/>
    <w:rsid w:val="31E85AD8"/>
    <w:rsid w:val="32220E45"/>
    <w:rsid w:val="3295411C"/>
    <w:rsid w:val="32A90E20"/>
    <w:rsid w:val="330321F1"/>
    <w:rsid w:val="332B3105"/>
    <w:rsid w:val="33471D86"/>
    <w:rsid w:val="334D013B"/>
    <w:rsid w:val="33A7551D"/>
    <w:rsid w:val="34051CCE"/>
    <w:rsid w:val="340C3221"/>
    <w:rsid w:val="343F653E"/>
    <w:rsid w:val="346C63CA"/>
    <w:rsid w:val="34717A37"/>
    <w:rsid w:val="348725A4"/>
    <w:rsid w:val="35A51C3D"/>
    <w:rsid w:val="36495723"/>
    <w:rsid w:val="367163FC"/>
    <w:rsid w:val="371B457B"/>
    <w:rsid w:val="37257405"/>
    <w:rsid w:val="372D74E7"/>
    <w:rsid w:val="372F6626"/>
    <w:rsid w:val="37445875"/>
    <w:rsid w:val="37683B05"/>
    <w:rsid w:val="38BC76BD"/>
    <w:rsid w:val="38C06811"/>
    <w:rsid w:val="38E23525"/>
    <w:rsid w:val="39071DB3"/>
    <w:rsid w:val="39C2542F"/>
    <w:rsid w:val="3A534DE7"/>
    <w:rsid w:val="3AE3447D"/>
    <w:rsid w:val="3AEC5F09"/>
    <w:rsid w:val="3CAB2C99"/>
    <w:rsid w:val="3D96364B"/>
    <w:rsid w:val="3DED3B54"/>
    <w:rsid w:val="3DEE71B1"/>
    <w:rsid w:val="3E85019A"/>
    <w:rsid w:val="3F990407"/>
    <w:rsid w:val="404C2DC0"/>
    <w:rsid w:val="414221C0"/>
    <w:rsid w:val="41682938"/>
    <w:rsid w:val="425C26D5"/>
    <w:rsid w:val="42723D36"/>
    <w:rsid w:val="42860CF6"/>
    <w:rsid w:val="4323597F"/>
    <w:rsid w:val="43D30421"/>
    <w:rsid w:val="449732B1"/>
    <w:rsid w:val="44B006D7"/>
    <w:rsid w:val="44CA6565"/>
    <w:rsid w:val="45224A10"/>
    <w:rsid w:val="468E64B0"/>
    <w:rsid w:val="46A25DC2"/>
    <w:rsid w:val="47AD3CB6"/>
    <w:rsid w:val="485B74AE"/>
    <w:rsid w:val="48DC3383"/>
    <w:rsid w:val="48E22E29"/>
    <w:rsid w:val="49AE622E"/>
    <w:rsid w:val="49FE23A6"/>
    <w:rsid w:val="4B5F2859"/>
    <w:rsid w:val="4C4513C3"/>
    <w:rsid w:val="4C735795"/>
    <w:rsid w:val="4C862805"/>
    <w:rsid w:val="4CB3215E"/>
    <w:rsid w:val="4D377598"/>
    <w:rsid w:val="4D546374"/>
    <w:rsid w:val="4EA53369"/>
    <w:rsid w:val="4F271F38"/>
    <w:rsid w:val="50AE7FBD"/>
    <w:rsid w:val="51472999"/>
    <w:rsid w:val="516B13AF"/>
    <w:rsid w:val="51AC56D2"/>
    <w:rsid w:val="5241757F"/>
    <w:rsid w:val="524506AA"/>
    <w:rsid w:val="52915C06"/>
    <w:rsid w:val="52F277C1"/>
    <w:rsid w:val="538F59B1"/>
    <w:rsid w:val="53FC230C"/>
    <w:rsid w:val="54110457"/>
    <w:rsid w:val="54E965FA"/>
    <w:rsid w:val="564421FD"/>
    <w:rsid w:val="568025E0"/>
    <w:rsid w:val="57212A9F"/>
    <w:rsid w:val="57465B04"/>
    <w:rsid w:val="57BF135E"/>
    <w:rsid w:val="58CE6314"/>
    <w:rsid w:val="594B24EF"/>
    <w:rsid w:val="59C514CB"/>
    <w:rsid w:val="5A4A0F51"/>
    <w:rsid w:val="5B563959"/>
    <w:rsid w:val="5D712E16"/>
    <w:rsid w:val="5DB374A1"/>
    <w:rsid w:val="5DBF08BC"/>
    <w:rsid w:val="5DC37CAD"/>
    <w:rsid w:val="5DD05AA3"/>
    <w:rsid w:val="5DE4030D"/>
    <w:rsid w:val="5F9E71B7"/>
    <w:rsid w:val="5FD148CE"/>
    <w:rsid w:val="6071121A"/>
    <w:rsid w:val="607F30EB"/>
    <w:rsid w:val="60903ABC"/>
    <w:rsid w:val="60FD2E74"/>
    <w:rsid w:val="61394661"/>
    <w:rsid w:val="61FD17DC"/>
    <w:rsid w:val="62610A2A"/>
    <w:rsid w:val="62AC28F3"/>
    <w:rsid w:val="630D3761"/>
    <w:rsid w:val="63C92D43"/>
    <w:rsid w:val="64DF1A7D"/>
    <w:rsid w:val="64E15DE4"/>
    <w:rsid w:val="65291715"/>
    <w:rsid w:val="658051AC"/>
    <w:rsid w:val="65921BFE"/>
    <w:rsid w:val="66593A53"/>
    <w:rsid w:val="68116F27"/>
    <w:rsid w:val="68684523"/>
    <w:rsid w:val="69F968D6"/>
    <w:rsid w:val="6A6C00E9"/>
    <w:rsid w:val="6AC90E52"/>
    <w:rsid w:val="6C15381C"/>
    <w:rsid w:val="700437EA"/>
    <w:rsid w:val="7024175C"/>
    <w:rsid w:val="705451BC"/>
    <w:rsid w:val="70CE15DA"/>
    <w:rsid w:val="71E23F1F"/>
    <w:rsid w:val="72361648"/>
    <w:rsid w:val="729417C6"/>
    <w:rsid w:val="72963DCA"/>
    <w:rsid w:val="73D77E0B"/>
    <w:rsid w:val="73DD70EE"/>
    <w:rsid w:val="74804335"/>
    <w:rsid w:val="74FA73C3"/>
    <w:rsid w:val="75AA33C4"/>
    <w:rsid w:val="766B05B1"/>
    <w:rsid w:val="767D7687"/>
    <w:rsid w:val="77001DC0"/>
    <w:rsid w:val="77954038"/>
    <w:rsid w:val="77DE5C9D"/>
    <w:rsid w:val="77E971AF"/>
    <w:rsid w:val="785D5321"/>
    <w:rsid w:val="78D15C7E"/>
    <w:rsid w:val="79350C27"/>
    <w:rsid w:val="796A3445"/>
    <w:rsid w:val="79A2670B"/>
    <w:rsid w:val="79EB2CAE"/>
    <w:rsid w:val="7A484026"/>
    <w:rsid w:val="7AB001D5"/>
    <w:rsid w:val="7B4C1D01"/>
    <w:rsid w:val="7BE8513C"/>
    <w:rsid w:val="7BEC6301"/>
    <w:rsid w:val="7CF246A4"/>
    <w:rsid w:val="7D1A2F4B"/>
    <w:rsid w:val="7D757B3F"/>
    <w:rsid w:val="7D7B6DCD"/>
    <w:rsid w:val="7DAF32C8"/>
    <w:rsid w:val="7DF609C0"/>
    <w:rsid w:val="7E561FFA"/>
    <w:rsid w:val="7EA75D8D"/>
    <w:rsid w:val="7EC04CA7"/>
    <w:rsid w:val="7F154984"/>
    <w:rsid w:val="7F170D2A"/>
    <w:rsid w:val="7FC92072"/>
    <w:rsid w:val="7FD23A2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黑体"/>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after="120" w:line="240" w:lineRule="auto"/>
      <w:ind w:left="420" w:leftChars="200"/>
    </w:pPr>
    <w:rPr>
      <w:rFonts w:ascii="Times New Roman" w:hAnsi="Times New Roman" w:eastAsia="宋体"/>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3"/>
    <w:qFormat/>
    <w:uiPriority w:val="0"/>
    <w:pPr>
      <w:ind w:firstLine="420" w:firstLineChars="200"/>
    </w:pPr>
    <w:rPr>
      <w:rFonts w:ascii="Calibri" w:hAnsi="Calibri"/>
      <w:sz w:val="21"/>
      <w:szCs w:val="2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paragraph" w:customStyle="1" w:styleId="11">
    <w:name w:val="列出段落"/>
    <w:basedOn w:val="1"/>
    <w:qFormat/>
    <w:uiPriority w:val="0"/>
    <w:pPr>
      <w:spacing w:line="360" w:lineRule="auto"/>
      <w:ind w:firstLine="420" w:firstLineChars="200"/>
    </w:pPr>
    <w:rPr>
      <w:rFonts w:ascii="Calibri" w:hAnsi="Calibri" w:eastAsia="宋体"/>
      <w:sz w:val="28"/>
      <w:szCs w:val="22"/>
    </w:rPr>
  </w:style>
  <w:style w:type="character" w:customStyle="1" w:styleId="12">
    <w:name w:val="font41"/>
    <w:basedOn w:val="9"/>
    <w:qFormat/>
    <w:uiPriority w:val="0"/>
    <w:rPr>
      <w:rFonts w:hint="default" w:ascii="Times New Roman" w:hAnsi="Times New Roman" w:cs="Times New Roman"/>
      <w:color w:val="000000"/>
      <w:sz w:val="18"/>
      <w:szCs w:val="18"/>
      <w:u w:val="none"/>
    </w:rPr>
  </w:style>
  <w:style w:type="character" w:customStyle="1" w:styleId="13">
    <w:name w:val="font51"/>
    <w:basedOn w:val="9"/>
    <w:qFormat/>
    <w:uiPriority w:val="0"/>
    <w:rPr>
      <w:rFonts w:hint="eastAsia" w:ascii="宋体" w:hAnsi="宋体" w:eastAsia="宋体" w:cs="宋体"/>
      <w:color w:val="000000"/>
      <w:sz w:val="18"/>
      <w:szCs w:val="18"/>
      <w:u w:val="none"/>
    </w:rPr>
  </w:style>
  <w:style w:type="character" w:customStyle="1" w:styleId="14">
    <w:name w:val="font31"/>
    <w:basedOn w:val="9"/>
    <w:qFormat/>
    <w:uiPriority w:val="0"/>
    <w:rPr>
      <w:rFonts w:hint="default" w:ascii="Times New Roman" w:hAnsi="Times New Roman" w:cs="Times New Roman"/>
      <w:color w:val="000000"/>
      <w:sz w:val="18"/>
      <w:szCs w:val="18"/>
      <w:u w:val="none"/>
    </w:rPr>
  </w:style>
  <w:style w:type="character" w:customStyle="1" w:styleId="15">
    <w:name w:val="font01"/>
    <w:basedOn w:val="9"/>
    <w:qFormat/>
    <w:uiPriority w:val="0"/>
    <w:rPr>
      <w:rFonts w:hint="eastAsia" w:ascii="宋体" w:hAnsi="宋体" w:eastAsia="宋体" w:cs="宋体"/>
      <w:b/>
      <w:color w:val="000000"/>
      <w:sz w:val="18"/>
      <w:szCs w:val="18"/>
      <w:u w:val="none"/>
    </w:rPr>
  </w:style>
  <w:style w:type="character" w:customStyle="1" w:styleId="16">
    <w:name w:val="font11"/>
    <w:basedOn w:val="9"/>
    <w:qFormat/>
    <w:uiPriority w:val="0"/>
    <w:rPr>
      <w:rFonts w:hint="eastAsia" w:ascii="宋体" w:hAnsi="宋体" w:eastAsia="宋体" w:cs="宋体"/>
      <w:color w:val="000000"/>
      <w:sz w:val="20"/>
      <w:szCs w:val="20"/>
      <w:u w:val="none"/>
    </w:rPr>
  </w:style>
  <w:style w:type="character" w:customStyle="1" w:styleId="17">
    <w:name w:val="font21"/>
    <w:basedOn w:val="9"/>
    <w:qFormat/>
    <w:uiPriority w:val="0"/>
    <w:rPr>
      <w:rFonts w:hint="default" w:ascii="Times New Roman" w:hAnsi="Times New Roman" w:cs="Times New Roman"/>
      <w:b/>
      <w:color w:val="000000"/>
      <w:sz w:val="20"/>
      <w:szCs w:val="20"/>
      <w:u w:val="none"/>
    </w:rPr>
  </w:style>
  <w:style w:type="paragraph" w:customStyle="1" w:styleId="18">
    <w:name w:val="my正文"/>
    <w:basedOn w:val="1"/>
    <w:qFormat/>
    <w:uiPriority w:val="0"/>
    <w:pPr>
      <w:ind w:firstLine="480" w:firstLineChars="200"/>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朱玉萍</cp:lastModifiedBy>
  <cp:lastPrinted>2021-05-17T07:43:00Z</cp:lastPrinted>
  <dcterms:modified xsi:type="dcterms:W3CDTF">2021-05-21T06:45:33Z</dcterms:modified>
  <dc:title>附件3-1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77F2DA30CBEB46819A112495EAA04A2E</vt:lpwstr>
  </property>
</Properties>
</file>