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highlight w:val="none"/>
          <w:lang w:val="en-US" w:eastAsia="zh-CN"/>
        </w:rPr>
        <w:t>截至9月12日24时海南省新型冠状病毒肺炎疫情最新情况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textAlignment w:val="auto"/>
        <w:rPr>
          <w:rFonts w:hint="eastAsia" w:ascii="仿宋" w:hAnsi="仿宋" w:eastAsia="仿宋" w:cs="仿宋"/>
          <w:color w:val="0000FF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color w:val="0000FF"/>
          <w:sz w:val="31"/>
          <w:szCs w:val="31"/>
          <w:lang w:eastAsia="zh-CN"/>
        </w:rPr>
        <w:t>2022年9月12日0-24时，海南省新增感染者2例，</w:t>
      </w:r>
      <w:r>
        <w:rPr>
          <w:rFonts w:hint="eastAsia" w:ascii="仿宋" w:hAnsi="仿宋" w:eastAsia="仿宋" w:cs="仿宋"/>
          <w:color w:val="0000FF"/>
          <w:sz w:val="31"/>
          <w:szCs w:val="31"/>
          <w:lang w:val="en-US" w:eastAsia="zh-CN"/>
        </w:rPr>
        <w:t>其中</w:t>
      </w:r>
      <w:r>
        <w:rPr>
          <w:rFonts w:hint="eastAsia" w:ascii="仿宋" w:hAnsi="仿宋" w:eastAsia="仿宋" w:cs="仿宋"/>
          <w:color w:val="0000FF"/>
          <w:sz w:val="31"/>
          <w:szCs w:val="31"/>
          <w:lang w:eastAsia="zh-CN"/>
        </w:rPr>
        <w:t>无症状2例，三亚市1例、儋州市1例。</w:t>
      </w:r>
      <w:r>
        <w:rPr>
          <w:rFonts w:hint="eastAsia" w:ascii="仿宋" w:hAnsi="仿宋" w:eastAsia="仿宋" w:cs="仿宋"/>
          <w:color w:val="0000FF"/>
          <w:sz w:val="31"/>
          <w:szCs w:val="31"/>
          <w:lang w:eastAsia="zh-CN"/>
        </w:rPr>
        <w:tab/>
      </w:r>
      <w:r>
        <w:rPr>
          <w:rFonts w:hint="eastAsia" w:ascii="仿宋" w:hAnsi="仿宋" w:eastAsia="仿宋" w:cs="仿宋"/>
          <w:color w:val="0000FF"/>
          <w:sz w:val="31"/>
          <w:szCs w:val="31"/>
          <w:lang w:eastAsia="zh-CN"/>
        </w:rPr>
        <w:tab/>
      </w:r>
      <w:r>
        <w:rPr>
          <w:rFonts w:hint="eastAsia" w:ascii="仿宋" w:hAnsi="仿宋" w:eastAsia="仿宋" w:cs="仿宋"/>
          <w:color w:val="0000FF"/>
          <w:sz w:val="31"/>
          <w:szCs w:val="31"/>
          <w:lang w:eastAsia="zh-CN"/>
        </w:rPr>
        <w:tab/>
      </w:r>
      <w:r>
        <w:rPr>
          <w:rFonts w:hint="eastAsia" w:ascii="仿宋" w:hAnsi="仿宋" w:eastAsia="仿宋" w:cs="仿宋"/>
          <w:color w:val="0000FF"/>
          <w:sz w:val="31"/>
          <w:szCs w:val="31"/>
          <w:lang w:eastAsia="zh-CN"/>
        </w:rPr>
        <w:tab/>
      </w:r>
      <w:r>
        <w:rPr>
          <w:rFonts w:hint="eastAsia" w:ascii="仿宋" w:hAnsi="仿宋" w:eastAsia="仿宋" w:cs="仿宋"/>
          <w:color w:val="0000FF"/>
          <w:sz w:val="31"/>
          <w:szCs w:val="31"/>
          <w:lang w:eastAsia="zh-CN"/>
        </w:rPr>
        <w:tab/>
      </w:r>
      <w:r>
        <w:rPr>
          <w:rFonts w:hint="eastAsia" w:ascii="仿宋" w:hAnsi="仿宋" w:eastAsia="仿宋" w:cs="仿宋"/>
          <w:color w:val="0000FF"/>
          <w:sz w:val="31"/>
          <w:szCs w:val="31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textAlignment w:val="auto"/>
        <w:rPr>
          <w:rFonts w:hint="eastAsia" w:ascii="仿宋" w:hAnsi="仿宋" w:eastAsia="仿宋" w:cs="仿宋"/>
          <w:color w:val="0000FF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color w:val="0000FF"/>
          <w:sz w:val="31"/>
          <w:szCs w:val="31"/>
          <w:lang w:eastAsia="zh-CN"/>
        </w:rPr>
        <w:t>自2022年8月1日至9月1</w:t>
      </w:r>
      <w:r>
        <w:rPr>
          <w:rFonts w:hint="default" w:ascii="仿宋" w:hAnsi="仿宋" w:eastAsia="仿宋" w:cs="仿宋"/>
          <w:color w:val="0000FF"/>
          <w:sz w:val="31"/>
          <w:szCs w:val="31"/>
          <w:lang w:val="en-US" w:eastAsia="zh-CN"/>
        </w:rPr>
        <w:t>2</w:t>
      </w:r>
      <w:r>
        <w:rPr>
          <w:rFonts w:hint="eastAsia" w:ascii="仿宋" w:hAnsi="仿宋" w:eastAsia="仿宋" w:cs="仿宋"/>
          <w:color w:val="0000FF"/>
          <w:sz w:val="31"/>
          <w:szCs w:val="31"/>
          <w:lang w:eastAsia="zh-CN"/>
        </w:rPr>
        <w:t>日24时，海南省累计报告</w:t>
      </w:r>
      <w:bookmarkStart w:id="0" w:name="_GoBack"/>
      <w:r>
        <w:rPr>
          <w:rFonts w:hint="eastAsia" w:ascii="仿宋" w:hAnsi="仿宋" w:eastAsia="仿宋" w:cs="仿宋"/>
          <w:color w:val="0000FF"/>
          <w:sz w:val="31"/>
          <w:szCs w:val="31"/>
          <w:lang w:eastAsia="zh-CN"/>
        </w:rPr>
        <w:t>感染者2071</w:t>
      </w:r>
      <w:r>
        <w:rPr>
          <w:rFonts w:hint="default" w:ascii="仿宋" w:hAnsi="仿宋" w:eastAsia="仿宋" w:cs="仿宋"/>
          <w:color w:val="0000FF"/>
          <w:sz w:val="31"/>
          <w:szCs w:val="31"/>
          <w:lang w:val="en-US" w:eastAsia="zh-CN"/>
        </w:rPr>
        <w:t>2</w:t>
      </w:r>
      <w:r>
        <w:rPr>
          <w:rFonts w:hint="eastAsia" w:ascii="仿宋" w:hAnsi="仿宋" w:eastAsia="仿宋" w:cs="仿宋"/>
          <w:color w:val="0000FF"/>
          <w:sz w:val="31"/>
          <w:szCs w:val="31"/>
          <w:lang w:eastAsia="zh-CN"/>
        </w:rPr>
        <w:t>例。其中，本土确诊病例8618例（三亚市6592例、儋州市455例、乐东县444例、东方市404例、万宁市246例、陵水县199例、临高县190例、海口市39例、澄迈县31例、琼海市9例、五指山市7例、定安县1例、昌江县1例)；本土无症状1209</w:t>
      </w:r>
      <w:r>
        <w:rPr>
          <w:rFonts w:hint="eastAsia" w:ascii="仿宋" w:hAnsi="仿宋" w:eastAsia="仿宋" w:cs="仿宋"/>
          <w:color w:val="0000FF"/>
          <w:sz w:val="31"/>
          <w:szCs w:val="31"/>
          <w:lang w:val="en-US" w:eastAsia="zh-CN"/>
        </w:rPr>
        <w:t>4</w:t>
      </w:r>
      <w:r>
        <w:rPr>
          <w:rFonts w:hint="eastAsia" w:ascii="仿宋" w:hAnsi="仿宋" w:eastAsia="仿宋" w:cs="仿宋"/>
          <w:color w:val="0000FF"/>
          <w:sz w:val="31"/>
          <w:szCs w:val="31"/>
          <w:lang w:eastAsia="zh-CN"/>
        </w:rPr>
        <w:t>例（三亚市905</w:t>
      </w:r>
      <w:r>
        <w:rPr>
          <w:rFonts w:hint="eastAsia" w:ascii="仿宋" w:hAnsi="仿宋" w:eastAsia="仿宋" w:cs="仿宋"/>
          <w:color w:val="0000FF"/>
          <w:sz w:val="31"/>
          <w:szCs w:val="31"/>
          <w:lang w:val="en-US" w:eastAsia="zh-CN"/>
        </w:rPr>
        <w:t>4</w:t>
      </w:r>
      <w:r>
        <w:rPr>
          <w:rFonts w:hint="eastAsia" w:ascii="仿宋" w:hAnsi="仿宋" w:eastAsia="仿宋" w:cs="仿宋"/>
          <w:color w:val="0000FF"/>
          <w:sz w:val="31"/>
          <w:szCs w:val="31"/>
          <w:lang w:eastAsia="zh-CN"/>
        </w:rPr>
        <w:t>例、乐东县981例、儋州市96</w:t>
      </w:r>
      <w:r>
        <w:rPr>
          <w:rFonts w:hint="eastAsia" w:ascii="仿宋" w:hAnsi="仿宋" w:eastAsia="仿宋" w:cs="仿宋"/>
          <w:color w:val="0000FF"/>
          <w:sz w:val="31"/>
          <w:szCs w:val="31"/>
          <w:lang w:val="en-US" w:eastAsia="zh-CN"/>
        </w:rPr>
        <w:t>6</w:t>
      </w:r>
      <w:r>
        <w:rPr>
          <w:rFonts w:hint="eastAsia" w:ascii="仿宋" w:hAnsi="仿宋" w:eastAsia="仿宋" w:cs="仿宋"/>
          <w:color w:val="0000FF"/>
          <w:sz w:val="31"/>
          <w:szCs w:val="31"/>
          <w:lang w:eastAsia="zh-CN"/>
        </w:rPr>
        <w:t>例、万宁市469例、东方市225例、陵水县197例、临高县148例、海口市33例、五指山市7例、琼海市6例、澄迈县6例、定安县2例）。</w:t>
      </w:r>
      <w:bookmarkEnd w:id="0"/>
      <w:r>
        <w:rPr>
          <w:rFonts w:hint="eastAsia" w:ascii="仿宋" w:hAnsi="仿宋" w:eastAsia="仿宋" w:cs="仿宋"/>
          <w:color w:val="0000FF"/>
          <w:sz w:val="31"/>
          <w:szCs w:val="31"/>
          <w:lang w:eastAsia="zh-CN"/>
        </w:rPr>
        <w:tab/>
      </w:r>
      <w:r>
        <w:rPr>
          <w:rFonts w:hint="eastAsia" w:ascii="仿宋" w:hAnsi="仿宋" w:eastAsia="仿宋" w:cs="仿宋"/>
          <w:color w:val="0000FF"/>
          <w:sz w:val="31"/>
          <w:szCs w:val="31"/>
          <w:lang w:eastAsia="zh-CN"/>
        </w:rPr>
        <w:tab/>
      </w:r>
      <w:r>
        <w:rPr>
          <w:rFonts w:hint="eastAsia" w:ascii="仿宋" w:hAnsi="仿宋" w:eastAsia="仿宋" w:cs="仿宋"/>
          <w:color w:val="0000FF"/>
          <w:sz w:val="31"/>
          <w:szCs w:val="31"/>
          <w:lang w:eastAsia="zh-CN"/>
        </w:rPr>
        <w:tab/>
      </w:r>
      <w:r>
        <w:rPr>
          <w:rFonts w:hint="eastAsia" w:ascii="仿宋" w:hAnsi="仿宋" w:eastAsia="仿宋" w:cs="仿宋"/>
          <w:color w:val="0000FF"/>
          <w:sz w:val="31"/>
          <w:szCs w:val="31"/>
          <w:lang w:eastAsia="zh-CN"/>
        </w:rPr>
        <w:tab/>
      </w:r>
      <w:r>
        <w:rPr>
          <w:rFonts w:hint="eastAsia" w:ascii="仿宋" w:hAnsi="仿宋" w:eastAsia="仿宋" w:cs="仿宋"/>
          <w:color w:val="0000FF"/>
          <w:sz w:val="31"/>
          <w:szCs w:val="31"/>
          <w:lang w:eastAsia="zh-CN"/>
        </w:rPr>
        <w:tab/>
      </w:r>
      <w:r>
        <w:rPr>
          <w:rFonts w:hint="eastAsia" w:ascii="仿宋" w:hAnsi="仿宋" w:eastAsia="仿宋" w:cs="仿宋"/>
          <w:color w:val="0000FF"/>
          <w:sz w:val="31"/>
          <w:szCs w:val="31"/>
          <w:lang w:eastAsia="zh-CN"/>
        </w:rPr>
        <w:tab/>
      </w:r>
      <w:r>
        <w:rPr>
          <w:rFonts w:hint="eastAsia" w:ascii="仿宋" w:hAnsi="仿宋" w:eastAsia="仿宋" w:cs="仿宋"/>
          <w:color w:val="0000FF"/>
          <w:sz w:val="31"/>
          <w:szCs w:val="31"/>
          <w:lang w:eastAsia="zh-CN"/>
        </w:rPr>
        <w:tab/>
      </w:r>
    </w:p>
    <w:p>
      <w:pPr>
        <w:rPr>
          <w:color w:val="0000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4MDliMWFmMWYwZTJkNDk2YmFmOWE3N2FjNWQxZTAifQ=="/>
  </w:docVars>
  <w:rsids>
    <w:rsidRoot w:val="25AA1343"/>
    <w:rsid w:val="22B7417F"/>
    <w:rsid w:val="25AA1343"/>
    <w:rsid w:val="62C8371F"/>
    <w:rsid w:val="6A39664F"/>
    <w:rsid w:val="6C6A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2022-09-12T16:06:00Z</dcterms:created>
  <dc:creator>pan'bi'yu</dc:creator>
  <cp:lastModifiedBy>贾鹏本</cp:lastModifiedBy>
  <dcterms:modified xsi:type="dcterms:W3CDTF">2022-09-12T16:13:13Z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2FED0FB501504749A71011CB354CC6F5</vt:lpwstr>
  </property>
</Properties>
</file>