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EA67">
      <w:pPr>
        <w:snapToGrid w:val="0"/>
        <w:spacing w:line="56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2</w:t>
      </w:r>
    </w:p>
    <w:p w14:paraId="1F1D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海南省疾病应急救助基金申请表</w:t>
      </w:r>
    </w:p>
    <w:p w14:paraId="765C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32"/>
          <w:lang w:eastAsia="zh-CN"/>
        </w:rPr>
        <w:t>登记编号：</w:t>
      </w:r>
      <w:r>
        <w:rPr>
          <w:rFonts w:hint="eastAsia" w:ascii="仿宋_GB2312" w:hAnsi="仿宋_GB2312" w:eastAsia="仿宋_GB2312"/>
          <w:color w:val="auto"/>
          <w:sz w:val="28"/>
          <w:szCs w:val="32"/>
          <w:lang w:val="en-US" w:eastAsia="zh-CN"/>
        </w:rPr>
        <w:t xml:space="preserve">                                     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25"/>
        <w:gridCol w:w="673"/>
        <w:gridCol w:w="800"/>
        <w:gridCol w:w="700"/>
        <w:gridCol w:w="342"/>
        <w:gridCol w:w="604"/>
        <w:gridCol w:w="104"/>
        <w:gridCol w:w="912"/>
        <w:gridCol w:w="438"/>
        <w:gridCol w:w="1665"/>
      </w:tblGrid>
      <w:tr w14:paraId="5B9E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300" w:type="dxa"/>
            <w:noWrap w:val="0"/>
            <w:vAlign w:val="center"/>
          </w:tcPr>
          <w:p w14:paraId="1FB3E1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申请单位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444EDB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44E91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申请单位所属市县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47111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CD15F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患者户籍所在市县</w:t>
            </w:r>
          </w:p>
        </w:tc>
        <w:tc>
          <w:tcPr>
            <w:tcW w:w="1665" w:type="dxa"/>
            <w:noWrap w:val="0"/>
            <w:vAlign w:val="center"/>
          </w:tcPr>
          <w:p w14:paraId="161173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3919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0" w:type="dxa"/>
            <w:noWrap w:val="0"/>
            <w:vAlign w:val="center"/>
          </w:tcPr>
          <w:p w14:paraId="3DFCA4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急救总费用（元）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271B2B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5"/>
            <w:noWrap w:val="0"/>
            <w:vAlign w:val="center"/>
          </w:tcPr>
          <w:p w14:paraId="285407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申请救助金额（元）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05E7C7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1CF8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00" w:type="dxa"/>
            <w:noWrap w:val="0"/>
            <w:vAlign w:val="center"/>
          </w:tcPr>
          <w:p w14:paraId="03FCBA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患者姓名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6DE8AF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5DD36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3ED1DB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13E7D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 w14:paraId="0B5DAF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7D58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00" w:type="dxa"/>
            <w:noWrap w:val="0"/>
            <w:vAlign w:val="center"/>
          </w:tcPr>
          <w:p w14:paraId="6D77D9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 w14:paraId="57A8AE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0A7D66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3BA8F4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D0672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工作单位或住址</w:t>
            </w:r>
          </w:p>
        </w:tc>
        <w:tc>
          <w:tcPr>
            <w:tcW w:w="1665" w:type="dxa"/>
            <w:noWrap w:val="0"/>
            <w:vAlign w:val="center"/>
          </w:tcPr>
          <w:p w14:paraId="588738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7AA9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300" w:type="dxa"/>
            <w:noWrap w:val="0"/>
            <w:vAlign w:val="center"/>
          </w:tcPr>
          <w:p w14:paraId="26CE8E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诊断疾病</w:t>
            </w:r>
          </w:p>
        </w:tc>
        <w:tc>
          <w:tcPr>
            <w:tcW w:w="6963" w:type="dxa"/>
            <w:gridSpan w:val="10"/>
            <w:noWrap w:val="0"/>
            <w:vAlign w:val="center"/>
          </w:tcPr>
          <w:p w14:paraId="65BF57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73D5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236B45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患者所属救助种类</w:t>
            </w:r>
          </w:p>
          <w:p w14:paraId="3F673B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一、身份不明确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且无力缴费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</w:p>
          <w:p w14:paraId="2C8C3C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二、身份明确但无力支付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□：</w:t>
            </w:r>
          </w:p>
          <w:p w14:paraId="6C1957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相关低收入人口(低保对象、特困人员、低保边缘家庭成员、刚性支出困难家庭成员)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□；</w:t>
            </w:r>
          </w:p>
          <w:p w14:paraId="30A42A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孤儿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□；</w:t>
            </w:r>
          </w:p>
          <w:p w14:paraId="728E98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事实无人抚养儿童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□；</w:t>
            </w:r>
          </w:p>
          <w:p w14:paraId="29E5B4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困境儿童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□；</w:t>
            </w:r>
          </w:p>
          <w:p w14:paraId="486D31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其他形式的无力缴费患者所发生的急救费用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（请注明具体情况）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</w:t>
            </w:r>
          </w:p>
          <w:p w14:paraId="08DD85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 w14:paraId="40D767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</w:pPr>
          </w:p>
        </w:tc>
      </w:tr>
      <w:tr w14:paraId="6EEF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6A9C5D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是否通过其他渠道解决金额：</w:t>
            </w:r>
          </w:p>
        </w:tc>
      </w:tr>
      <w:tr w14:paraId="5FF8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4280D6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（如是，合计解决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元）</w:t>
            </w:r>
          </w:p>
        </w:tc>
      </w:tr>
      <w:tr w14:paraId="4A4C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71791D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1.通过责任人解决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元；</w:t>
            </w:r>
          </w:p>
        </w:tc>
      </w:tr>
      <w:tr w14:paraId="3D03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2A66A6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2.通过基本医疗保险解决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元；</w:t>
            </w:r>
          </w:p>
        </w:tc>
      </w:tr>
      <w:tr w14:paraId="59BF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0476BB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3.通过医疗救治基金解决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78CB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3907B7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4.通过道路交通事故社会救助基金解决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548C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59C26A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5.通过公共卫生经费解决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7AFE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2D741D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6.通过流浪乞讨人员救助资金解决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3DA2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438782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7.通过工伤保险解决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03F9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61BC95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8.通过其他方式解决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single" w:color="auto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u w:val="none" w:color="auto"/>
                <w:vertAlign w:val="baseline"/>
                <w:lang w:val="en-US" w:eastAsia="zh-CN"/>
              </w:rPr>
              <w:t>元；</w:t>
            </w:r>
          </w:p>
        </w:tc>
      </w:tr>
      <w:tr w14:paraId="48DB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5C94B6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患者患病或受伤的原因、病（伤）程度和治疗过程简述：</w:t>
            </w:r>
          </w:p>
          <w:p w14:paraId="3E3B90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CF1C8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6B27F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54E629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20088C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239E6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638AB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BB10B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628A5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16E0F5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47BA74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0A98A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AE09D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4939B8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81971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310A0C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437AE4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3E43A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119C73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AFC53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>经治医生签字：               科主任（或院领导）签字：</w:t>
            </w:r>
          </w:p>
          <w:p w14:paraId="7BC81C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33828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                                     医院盖章</w:t>
            </w:r>
          </w:p>
          <w:p w14:paraId="38E21B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 年  月  日</w:t>
            </w:r>
          </w:p>
        </w:tc>
      </w:tr>
      <w:tr w14:paraId="5A32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3025" w:type="dxa"/>
            <w:gridSpan w:val="2"/>
            <w:noWrap w:val="0"/>
            <w:vAlign w:val="top"/>
          </w:tcPr>
          <w:p w14:paraId="7220C5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身份不明确患者医疗机构所在地公安部门意见</w:t>
            </w:r>
          </w:p>
          <w:p w14:paraId="5B951D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3397A5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29091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53AD9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0814D1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1878BD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13C3A9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5CCA44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2E3995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经办人：         (单位盖章) </w:t>
            </w:r>
          </w:p>
          <w:p w14:paraId="4DDA28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3119" w:type="dxa"/>
            <w:gridSpan w:val="5"/>
            <w:noWrap w:val="0"/>
            <w:vAlign w:val="top"/>
          </w:tcPr>
          <w:p w14:paraId="336AFF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身份明确但无力缴费的患者（包括相关低收入人口(低保对象、特困人员、低保边缘家庭成员、刚性支出困难家庭成员)、孤儿、事实无人抚养儿童、困境儿童及其他形式的无力缴费患者等）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户籍所在市县民政部门意见</w:t>
            </w:r>
          </w:p>
          <w:p w14:paraId="18A2C0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729147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经办人：         (单位盖章)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119" w:type="dxa"/>
            <w:gridSpan w:val="4"/>
            <w:noWrap w:val="0"/>
            <w:vAlign w:val="top"/>
          </w:tcPr>
          <w:p w14:paraId="0C7A26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其他形式的无力缴费患者等无能力支付患者户籍所在市县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乡镇政府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意见</w:t>
            </w:r>
          </w:p>
          <w:p w14:paraId="071B65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498BB2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2BF89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4C1457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668477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39B311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1834A5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经办人：         (单位盖章) </w:t>
            </w:r>
          </w:p>
          <w:p w14:paraId="14FD03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   年  月  日</w:t>
            </w:r>
          </w:p>
        </w:tc>
      </w:tr>
      <w:tr w14:paraId="41B8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63075C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医疗机构所在市县经办机构审核意见</w:t>
            </w:r>
          </w:p>
          <w:p w14:paraId="5D1AAF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3D24F4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  <w:p w14:paraId="3D16FD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经办人：               (单位盖章) </w:t>
            </w:r>
          </w:p>
          <w:p w14:paraId="26898F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 xml:space="preserve">                                              年  月  日</w:t>
            </w:r>
          </w:p>
        </w:tc>
      </w:tr>
      <w:tr w14:paraId="3127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263" w:type="dxa"/>
            <w:gridSpan w:val="11"/>
            <w:noWrap w:val="0"/>
            <w:vAlign w:val="top"/>
          </w:tcPr>
          <w:p w14:paraId="0CF3B4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vertAlign w:val="baseline"/>
                <w:lang w:val="en-US" w:eastAsia="zh-CN"/>
              </w:rPr>
              <w:t>附件：医疗机构收费票据原件或复印件、医疗机构盖章的医疗费用清单(急救期内)、门诊病人提供医疗机构盖章的病历复印件、住院病人提供医疗机构盖章的长期、临时医嘱及入院记录、出院小结及住院病案首页复印件、医疗机构银行账号信息、医疗机构联系人信息。</w:t>
            </w:r>
          </w:p>
        </w:tc>
      </w:tr>
    </w:tbl>
    <w:p w14:paraId="02789823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65D">
    <w:pPr>
      <w:pStyle w:val="2"/>
      <w:framePr w:wrap="around" w:vAnchor="text" w:hAnchor="margin" w:xAlign="outside" w:y="1"/>
      <w:spacing w:line="240" w:lineRule="atLeast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288FC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DE360CE"/>
    <w:rsid w:val="0B752658"/>
    <w:rsid w:val="1DE360CE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李苑菡</dc:creator>
  <cp:lastModifiedBy>李苑菡</cp:lastModifiedBy>
  <dcterms:modified xsi:type="dcterms:W3CDTF">2025-01-15T03:05:16Z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E0AC009F5AF54DBCB0C14C33398CDBB4_13</vt:lpwstr>
  </property>
</Properties>
</file>