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9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1</w:t>
      </w:r>
    </w:p>
    <w:p w14:paraId="2CBC4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宋体"/>
          <w:b/>
          <w:bCs/>
          <w:sz w:val="36"/>
          <w:szCs w:val="36"/>
          <w:shd w:val="clear" w:color="auto" w:fill="FFFFFF"/>
        </w:rPr>
      </w:pPr>
    </w:p>
    <w:p w14:paraId="334BB1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海南省安宁医院</w:t>
      </w:r>
    </w:p>
    <w:p w14:paraId="44BAE9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2025年考核招聘事业编制人员一览表</w:t>
      </w:r>
    </w:p>
    <w:p w14:paraId="15A9F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</w:rPr>
      </w:pPr>
    </w:p>
    <w:tbl>
      <w:tblPr>
        <w:tblStyle w:val="3"/>
        <w:tblW w:w="10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16"/>
        <w:gridCol w:w="1854"/>
        <w:gridCol w:w="1041"/>
        <w:gridCol w:w="1140"/>
        <w:gridCol w:w="660"/>
        <w:gridCol w:w="990"/>
        <w:gridCol w:w="675"/>
        <w:gridCol w:w="960"/>
        <w:gridCol w:w="1674"/>
      </w:tblGrid>
      <w:tr w14:paraId="4A99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00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1D1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</w:t>
            </w:r>
          </w:p>
          <w:p w14:paraId="377BA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9B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专业、专业</w:t>
            </w:r>
          </w:p>
          <w:p w14:paraId="6FE8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目录代码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FCF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99F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29A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A370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2A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招聘方式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AB7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岗位</w:t>
            </w:r>
          </w:p>
          <w:p w14:paraId="41EC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6E9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其他有关条件</w:t>
            </w:r>
          </w:p>
        </w:tc>
      </w:tr>
      <w:tr w14:paraId="32714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493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4D5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精神医师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FC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精神医学(100205TK)、</w:t>
            </w:r>
          </w:p>
          <w:p w14:paraId="0680F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精神病与精神卫生学（100205）、</w:t>
            </w:r>
          </w:p>
          <w:p w14:paraId="57AA0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临床医学(100201K)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253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C6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24F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4EE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D53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CA4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CD8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具有医师证、执业证和精神科方向规培资格证书或规培成绩合格证明</w:t>
            </w:r>
          </w:p>
        </w:tc>
      </w:tr>
      <w:tr w14:paraId="62432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2F7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879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放射技师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BCD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医学影像学(100203TK)、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影像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与核医学(100207)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B25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662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2F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52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14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6B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9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副高职称或博士研究生可放宽年龄至45周岁及以下</w:t>
            </w:r>
          </w:p>
        </w:tc>
      </w:tr>
      <w:tr w14:paraId="138C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30D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5767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  <w:t>心理医师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E44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应用心理学(071102)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24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0064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BF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C8E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3A1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99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0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具有医学类的毕业院校</w:t>
            </w:r>
          </w:p>
        </w:tc>
      </w:tr>
      <w:tr w14:paraId="4423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C79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246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中医师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5E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中医内科学</w:t>
            </w:r>
          </w:p>
          <w:p w14:paraId="2B5C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105701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)</w:t>
            </w:r>
          </w:p>
          <w:p w14:paraId="6311F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针灸推拿学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105707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896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992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AE6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EE4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A0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0F3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6AB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具有医师证、执业证和规培资格证书或规培成绩合格证明</w:t>
            </w:r>
          </w:p>
        </w:tc>
      </w:tr>
      <w:tr w14:paraId="0A600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C2BE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0AC9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公卫医师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0EA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公共卫生</w:t>
            </w:r>
          </w:p>
          <w:p w14:paraId="24CF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105300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86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FEB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FD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217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CE9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75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5E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</w:tbl>
    <w:p w14:paraId="346AC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注：1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招聘岗位相关专业要求，参照普通高等学校本科专业目录（2020年）及研招网硕士专业目录。2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.18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周岁及以下即20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日（含）以后出生，35周岁及以下即198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日（含）以后出生，40周岁及以下即198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日（含）以后出生，45周岁及以下即197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；具体日期以该方案招聘公告发布日期为准。</w:t>
      </w:r>
    </w:p>
    <w:p w14:paraId="22187F70">
      <w:pPr>
        <w:pStyle w:val="2"/>
        <w:rPr>
          <w:rFonts w:hint="default"/>
          <w:lang w:val="en-US" w:eastAsia="zh-CN"/>
        </w:rPr>
      </w:pPr>
    </w:p>
    <w:p w14:paraId="0CE56D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65C221-6127-4B00-B6F8-3461E91A87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5C7403-185D-4EC2-A73F-79ED4043906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FD69CB-9116-4C47-A64B-DD83ECF7B7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E11903-CB93-4597-8E77-6EB21710EAF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AFD9C5C-65B3-4D44-AC6F-A380452F87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B574A"/>
    <w:rsid w:val="10DB574A"/>
    <w:rsid w:val="2752671F"/>
    <w:rsid w:val="2F9D2639"/>
    <w:rsid w:val="38BB6DD2"/>
    <w:rsid w:val="3DD4323E"/>
    <w:rsid w:val="3EC3F908"/>
    <w:rsid w:val="49853EB0"/>
    <w:rsid w:val="71811A34"/>
    <w:rsid w:val="7D53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630</Characters>
  <Lines>0</Lines>
  <Paragraphs>0</Paragraphs>
  <TotalTime>0</TotalTime>
  <ScaleCrop>false</ScaleCrop>
  <LinksUpToDate>false</LinksUpToDate>
  <CharactersWithSpaces>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2025-06-23T11:34:00Z</dcterms:created>
  <dc:creator>Coral_soso</dc:creator>
  <cp:lastModifiedBy>Coral_soso</cp:lastModifiedBy>
  <cp:lastPrinted>2025-07-16T01:41:00Z</cp:lastPrinted>
  <dcterms:modified xsi:type="dcterms:W3CDTF">2025-08-01T09:01:04Z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C84D2A314FA844CA8CF173062817091D_13</vt:lpwstr>
  </property>
  <property fmtid="{D5CDD505-2E9C-101B-9397-08002B2CF9AE}" pid="4" name="KSOTemplateDocerSaveRecord">
    <vt:lpwstr>eyJoZGlkIjoiMjQyOTQzZjVmYmVkZGQ1NGVkYjQ3MjJkMWEyNjQwY2MiLCJ1c2VySWQiOiIxMDY3MjEyMTQyIn0=</vt:lpwstr>
  </property>
</Properties>
</file>