
<file path=[Content_Types].xml><?xml version="1.0" encoding="utf-8"?>
<Types xmlns="http://schemas.openxmlformats.org/package/2006/content-types">
  <Default Extension="xml" ContentType="application/xml"/>
  <Default Extension="tiff" ContentType="image/tiff"/>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notes.xml" ContentType="application/vnd.openxmlformats-officedocument.wordprocessingml.footnotes+xml"/>
  <Override PartName="/word/glossary/document.xml" ContentType="application/vnd.openxmlformats-officedocument.wordprocessingml.document.glossary+xml"/>
  <Override PartName="/word/glossary/endnotes.xml" ContentType="application/vnd.openxmlformats-officedocument.wordprocessingml.endnotes+xml"/>
  <Override PartName="/word/glossary/fontTable.xml" ContentType="application/vnd.openxmlformats-officedocument.wordprocessingml.fontTable+xml"/>
  <Override PartName="/word/glossary/footnotes.xml" ContentType="application/vnd.openxmlformats-officedocument.wordprocessingml.footnotes+xml"/>
  <Override PartName="/word/glossary/settings.xml" ContentType="application/vnd.openxmlformats-officedocument.wordprocessingml.settings+xml"/>
  <Override PartName="/word/glossary/styles.xml" ContentType="application/vnd.openxmlformats-officedocument.wordprocessingml.styl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27"/>
        <w:tblW w:w="9364"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0" w:type="dxa"/>
          <w:bottom w:w="0" w:type="dxa"/>
          <w:right w:w="0" w:type="dxa"/>
        </w:tblCellMar>
      </w:tblPr>
      <w:tblGrid>
        <w:gridCol w:w="509"/>
        <w:gridCol w:w="8855"/>
      </w:tblGrid>
      <w:tr w14:paraId="692BBD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509" w:type="dxa"/>
          </w:tcPr>
          <w:p w14:paraId="26F3C171">
            <w:pPr>
              <w:pStyle w:val="18"/>
              <w:framePr w:wrap="notBeside" w:vAnchor="page" w:hAnchor="page" w:x="1372" w:y="568"/>
              <w:tabs>
                <w:tab w:val="clear" w:pos="4153"/>
                <w:tab w:val="clear" w:pos="8306"/>
              </w:tabs>
              <w:spacing w:line="240" w:lineRule="auto"/>
              <w:jc w:val="left"/>
              <w:rPr>
                <w:rFonts w:ascii="黑体" w:hAnsi="黑体" w:eastAsia="黑体"/>
                <w:sz w:val="21"/>
                <w:szCs w:val="21"/>
              </w:rPr>
            </w:pPr>
            <w:r>
              <w:rPr>
                <w:rFonts w:ascii="Times New Roman" w:hAnsi="Times New Roman" w:eastAsia="黑体"/>
                <w:sz w:val="21"/>
                <w:szCs w:val="21"/>
              </w:rPr>
              <w:t>ICS</w:t>
            </w:r>
            <w:r>
              <w:rPr>
                <w:rFonts w:ascii="黑体" w:hAnsi="黑体" w:eastAsia="黑体"/>
                <w:sz w:val="21"/>
                <w:szCs w:val="21"/>
              </w:rPr>
              <w:t xml:space="preserve">  </w:t>
            </w:r>
          </w:p>
        </w:tc>
        <w:tc>
          <w:tcPr>
            <w:tcW w:w="8855" w:type="dxa"/>
          </w:tcPr>
          <w:p w14:paraId="7050DC99">
            <w:pPr>
              <w:pStyle w:val="18"/>
              <w:framePr w:wrap="notBeside" w:vAnchor="page" w:hAnchor="page" w:x="1372" w:y="568"/>
              <w:tabs>
                <w:tab w:val="clear" w:pos="4153"/>
                <w:tab w:val="clear" w:pos="8306"/>
              </w:tabs>
              <w:spacing w:line="240" w:lineRule="auto"/>
              <w:jc w:val="both"/>
              <w:rPr>
                <w:rFonts w:ascii="黑体" w:hAnsi="黑体" w:eastAsia="黑体"/>
                <w:sz w:val="21"/>
                <w:szCs w:val="21"/>
              </w:rPr>
            </w:pPr>
            <w:r>
              <w:rPr>
                <w:rFonts w:ascii="黑体" w:hAnsi="黑体" w:eastAsia="黑体"/>
                <w:sz w:val="21"/>
                <w:szCs w:val="21"/>
              </w:rPr>
              <w:fldChar w:fldCharType="begin">
                <w:ffData>
                  <w:name w:val="ICS"/>
                  <w:enabled/>
                  <w:calcOnExit w:val="0"/>
                  <w:textInput>
                    <w:default w:val="点击此处添加ICS号"/>
                  </w:textInput>
                </w:ffData>
              </w:fldChar>
            </w:r>
            <w:bookmarkStart w:id="0" w:name="ICS"/>
            <w:r>
              <w:rPr>
                <w:rFonts w:ascii="黑体" w:hAnsi="黑体" w:eastAsia="黑体"/>
                <w:sz w:val="21"/>
                <w:szCs w:val="21"/>
              </w:rPr>
              <w:instrText xml:space="preserve"> FORMTEXT </w:instrText>
            </w:r>
            <w:r>
              <w:rPr>
                <w:rFonts w:ascii="黑体" w:hAnsi="黑体" w:eastAsia="黑体"/>
                <w:sz w:val="21"/>
                <w:szCs w:val="21"/>
              </w:rPr>
              <w:fldChar w:fldCharType="separate"/>
            </w:r>
            <w:r>
              <w:rPr>
                <w:rFonts w:ascii="黑体" w:hAnsi="黑体" w:eastAsia="黑体"/>
                <w:sz w:val="21"/>
                <w:szCs w:val="21"/>
              </w:rPr>
              <w:t>11.020</w:t>
            </w:r>
            <w:r>
              <w:rPr>
                <w:rFonts w:ascii="黑体" w:hAnsi="黑体" w:eastAsia="黑体"/>
                <w:sz w:val="21"/>
                <w:szCs w:val="21"/>
              </w:rPr>
              <w:fldChar w:fldCharType="end"/>
            </w:r>
            <w:bookmarkEnd w:id="0"/>
          </w:p>
        </w:tc>
      </w:tr>
      <w:tr w14:paraId="14033BD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509" w:type="dxa"/>
          </w:tcPr>
          <w:p w14:paraId="4E131699">
            <w:pPr>
              <w:pStyle w:val="18"/>
              <w:framePr w:wrap="notBeside" w:vAnchor="page" w:hAnchor="page" w:x="1372" w:y="568"/>
              <w:tabs>
                <w:tab w:val="clear" w:pos="4153"/>
                <w:tab w:val="clear" w:pos="8306"/>
              </w:tabs>
              <w:spacing w:before="40" w:line="240" w:lineRule="auto"/>
              <w:jc w:val="left"/>
              <w:rPr>
                <w:rFonts w:ascii="黑体" w:hAnsi="黑体" w:eastAsia="黑体"/>
                <w:sz w:val="21"/>
                <w:szCs w:val="21"/>
              </w:rPr>
            </w:pPr>
            <w:r>
              <w:rPr>
                <w:rFonts w:ascii="Times New Roman" w:hAnsi="Times New Roman" w:eastAsia="黑体"/>
                <w:sz w:val="21"/>
                <w:szCs w:val="21"/>
              </w:rPr>
              <w:t xml:space="preserve">CCS </w:t>
            </w:r>
            <w:r>
              <w:rPr>
                <w:rFonts w:ascii="黑体" w:hAnsi="黑体" w:eastAsia="黑体"/>
                <w:sz w:val="21"/>
                <w:szCs w:val="21"/>
              </w:rPr>
              <w:t xml:space="preserve"> </w:t>
            </w:r>
          </w:p>
        </w:tc>
        <w:tc>
          <w:tcPr>
            <w:tcW w:w="8855" w:type="dxa"/>
          </w:tcPr>
          <w:p w14:paraId="4D56BFA7">
            <w:pPr>
              <w:pStyle w:val="18"/>
              <w:framePr w:wrap="notBeside" w:vAnchor="page" w:hAnchor="page" w:x="1372" w:y="568"/>
              <w:tabs>
                <w:tab w:val="clear" w:pos="4153"/>
                <w:tab w:val="clear" w:pos="8306"/>
              </w:tabs>
              <w:spacing w:before="40" w:line="240" w:lineRule="auto"/>
              <w:jc w:val="left"/>
              <w:rPr>
                <w:rFonts w:ascii="黑体" w:hAnsi="黑体" w:eastAsia="黑体"/>
                <w:sz w:val="21"/>
                <w:szCs w:val="21"/>
              </w:rPr>
            </w:pPr>
            <w:r>
              <w:rPr>
                <w:rFonts w:ascii="黑体" w:hAnsi="黑体" w:eastAsia="黑体"/>
                <w:sz w:val="21"/>
                <w:szCs w:val="21"/>
              </w:rPr>
              <w:fldChar w:fldCharType="begin">
                <w:ffData>
                  <w:name w:val="CSDN"/>
                  <w:enabled/>
                  <w:calcOnExit w:val="0"/>
                  <w:textInput>
                    <w:default w:val="点击此处添加CCS号"/>
                  </w:textInput>
                </w:ffData>
              </w:fldChar>
            </w:r>
            <w:bookmarkStart w:id="1" w:name="CSDN"/>
            <w:r>
              <w:rPr>
                <w:rFonts w:ascii="黑体" w:hAnsi="黑体" w:eastAsia="黑体"/>
                <w:sz w:val="21"/>
                <w:szCs w:val="21"/>
              </w:rPr>
              <w:instrText xml:space="preserve"> FORMTEXT </w:instrText>
            </w:r>
            <w:r>
              <w:rPr>
                <w:rFonts w:ascii="黑体" w:hAnsi="黑体" w:eastAsia="黑体"/>
                <w:sz w:val="21"/>
                <w:szCs w:val="21"/>
              </w:rPr>
              <w:fldChar w:fldCharType="separate"/>
            </w:r>
            <w:r>
              <w:rPr>
                <w:rFonts w:ascii="黑体" w:hAnsi="黑体" w:eastAsia="黑体"/>
                <w:sz w:val="21"/>
                <w:szCs w:val="21"/>
              </w:rPr>
              <w:t>C 05</w:t>
            </w:r>
            <w:r>
              <w:rPr>
                <w:rFonts w:ascii="黑体" w:hAnsi="黑体" w:eastAsia="黑体"/>
                <w:sz w:val="21"/>
                <w:szCs w:val="21"/>
              </w:rPr>
              <w:fldChar w:fldCharType="end"/>
            </w:r>
            <w:bookmarkEnd w:id="1"/>
          </w:p>
        </w:tc>
      </w:tr>
    </w:tbl>
    <w:tbl>
      <w:tblPr>
        <w:tblStyle w:val="27"/>
        <w:tblpPr w:leftFromText="180" w:rightFromText="180" w:vertAnchor="text" w:horzAnchor="margin" w:tblpX="2683" w:tblpY="578"/>
        <w:tblW w:w="0" w:type="auto"/>
        <w:tblInd w:w="0" w:type="dxa"/>
        <w:tblBorders>
          <w:top w:val="none" w:color="auto" w:sz="0" w:space="0"/>
          <w:left w:val="none" w:color="auto" w:sz="0" w:space="0"/>
          <w:bottom w:val="none" w:color="auto" w:sz="0" w:space="0"/>
          <w:right w:val="none" w:color="auto" w:sz="0" w:space="0"/>
          <w:insideH w:val="single" w:color="auto" w:sz="4" w:space="0"/>
          <w:insideV w:val="single" w:color="auto" w:sz="4" w:space="0"/>
        </w:tblBorders>
        <w:tblLayout w:type="autofit"/>
        <w:tblCellMar>
          <w:top w:w="0" w:type="dxa"/>
          <w:left w:w="108" w:type="dxa"/>
          <w:bottom w:w="0" w:type="dxa"/>
          <w:right w:w="221" w:type="dxa"/>
        </w:tblCellMar>
      </w:tblPr>
      <w:tblGrid>
        <w:gridCol w:w="6407"/>
      </w:tblGrid>
      <w:tr w14:paraId="6D2B5718">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CellMar>
            <w:top w:w="0" w:type="dxa"/>
            <w:left w:w="108" w:type="dxa"/>
            <w:bottom w:w="0" w:type="dxa"/>
            <w:right w:w="221" w:type="dxa"/>
          </w:tblCellMar>
        </w:tblPrEx>
        <w:tc>
          <w:tcPr>
            <w:tcW w:w="6407" w:type="dxa"/>
          </w:tcPr>
          <w:p w14:paraId="5B1C7117">
            <w:pPr>
              <w:pStyle w:val="49"/>
              <w:framePr w:w="0" w:hRule="auto" w:wrap="auto" w:vAnchor="margin" w:hAnchor="text" w:xAlign="left" w:yAlign="inline"/>
              <w:rPr>
                <w:rFonts w:ascii="宋体" w:hAnsi="宋体"/>
                <w:sz w:val="28"/>
                <w:szCs w:val="28"/>
              </w:rPr>
            </w:pPr>
            <w:bookmarkStart w:id="2" w:name="_Hlk26473981"/>
            <w:r>
              <w:drawing>
                <wp:inline distT="0" distB="0" distL="0" distR="0">
                  <wp:extent cx="796290" cy="397510"/>
                  <wp:effectExtent l="0" t="0" r="3810" b="254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15" cstate="print">
                            <a:extLst>
                              <a:ext uri="{28A0092B-C50C-407E-A947-70E740481C1C}">
                                <a14:useLocalDpi xmlns:a14="http://schemas.microsoft.com/office/drawing/2010/main" val="0"/>
                              </a:ext>
                            </a:extLst>
                          </a:blip>
                          <a:stretch>
                            <a:fillRect/>
                          </a:stretch>
                        </pic:blipFill>
                        <pic:spPr>
                          <a:xfrm>
                            <a:off x="0" y="0"/>
                            <a:ext cx="813958" cy="406373"/>
                          </a:xfrm>
                          <a:prstGeom prst="rect">
                            <a:avLst/>
                          </a:prstGeom>
                        </pic:spPr>
                      </pic:pic>
                    </a:graphicData>
                  </a:graphic>
                </wp:inline>
              </w:drawing>
            </w:r>
            <w:r>
              <w:rPr>
                <w:sz w:val="21"/>
                <w:szCs w:val="21"/>
              </w:rPr>
              <w:t xml:space="preserve"> </w:t>
            </w:r>
            <w:r>
              <w:fldChar w:fldCharType="begin">
                <w:ffData>
                  <w:name w:val="c1"/>
                  <w:enabled/>
                  <w:calcOnExit w:val="0"/>
                  <w:textInput>
                    <w:maxLength w:val="8"/>
                  </w:textInput>
                </w:ffData>
              </w:fldChar>
            </w:r>
            <w:bookmarkStart w:id="3" w:name="c1"/>
            <w:r>
              <w:instrText xml:space="preserve"> FORMTEXT </w:instrText>
            </w:r>
            <w:r>
              <w:fldChar w:fldCharType="separate"/>
            </w:r>
            <w:r>
              <w:t>46</w:t>
            </w:r>
            <w:r>
              <w:fldChar w:fldCharType="end"/>
            </w:r>
            <w:bookmarkEnd w:id="3"/>
          </w:p>
        </w:tc>
      </w:tr>
    </w:tbl>
    <w:p w14:paraId="32B92875">
      <w:pPr>
        <w:pStyle w:val="50"/>
        <w:framePr w:w="9639" w:h="624" w:hRule="exact" w:hSpace="181" w:vSpace="181" w:wrap="around" w:hAnchor="page" w:x="1305" w:y="2269"/>
        <w:rPr>
          <w:rFonts w:ascii="黑体" w:hAnsi="黑体" w:eastAsia="黑体"/>
          <w:b w:val="0"/>
          <w:bCs w:val="0"/>
          <w:w w:val="100"/>
          <w:sz w:val="48"/>
          <w:szCs w:val="48"/>
        </w:rPr>
      </w:pPr>
      <w:r>
        <w:rPr>
          <w:rFonts w:ascii="黑体" w:eastAsia="黑体"/>
          <w:b w:val="0"/>
          <w:w w:val="100"/>
          <w:sz w:val="48"/>
        </w:rPr>
        <w:fldChar w:fldCharType="begin">
          <w:ffData>
            <w:name w:val="c2"/>
            <w:enabled/>
            <w:calcOnExit w:val="0"/>
            <w:textInput/>
          </w:ffData>
        </w:fldChar>
      </w:r>
      <w:bookmarkStart w:id="4" w:name="c2"/>
      <w:r>
        <w:rPr>
          <w:rFonts w:ascii="黑体" w:eastAsia="黑体"/>
          <w:b w:val="0"/>
          <w:w w:val="100"/>
          <w:sz w:val="48"/>
        </w:rPr>
        <w:instrText xml:space="preserve"> FORMTEXT </w:instrText>
      </w:r>
      <w:r>
        <w:rPr>
          <w:rFonts w:ascii="黑体" w:eastAsia="黑体"/>
          <w:b w:val="0"/>
          <w:w w:val="100"/>
          <w:sz w:val="48"/>
        </w:rPr>
        <w:fldChar w:fldCharType="separate"/>
      </w:r>
      <w:r>
        <w:rPr>
          <w:rFonts w:hint="eastAsia" w:ascii="黑体" w:eastAsia="黑体"/>
          <w:b w:val="0"/>
          <w:w w:val="100"/>
          <w:sz w:val="48"/>
        </w:rPr>
        <w:t>海南省</w:t>
      </w:r>
      <w:r>
        <w:rPr>
          <w:rFonts w:ascii="黑体" w:eastAsia="黑体"/>
          <w:b w:val="0"/>
          <w:w w:val="100"/>
          <w:sz w:val="48"/>
        </w:rPr>
        <w:fldChar w:fldCharType="end"/>
      </w:r>
      <w:bookmarkEnd w:id="4"/>
      <w:r>
        <w:rPr>
          <w:rFonts w:hint="eastAsia" w:ascii="黑体" w:hAnsi="黑体" w:eastAsia="黑体"/>
          <w:b w:val="0"/>
          <w:bCs w:val="0"/>
          <w:w w:val="100"/>
          <w:sz w:val="48"/>
          <w:szCs w:val="48"/>
        </w:rPr>
        <w:t>地方标准</w:t>
      </w:r>
    </w:p>
    <w:bookmarkEnd w:id="2"/>
    <w:p w14:paraId="0451EA59">
      <w:pPr>
        <w:pStyle w:val="195"/>
        <w:rPr>
          <w:lang w:val="fr-FR"/>
        </w:rPr>
      </w:pPr>
      <w:r>
        <w:rPr>
          <w:lang w:val="fr-FR"/>
        </w:rPr>
        <w:t>DB</w:t>
      </w:r>
      <w:r>
        <w:rPr>
          <w:sz w:val="15"/>
          <w:szCs w:val="15"/>
          <w:lang w:val="fr-FR"/>
        </w:rPr>
        <w:t xml:space="preserve"> </w:t>
      </w:r>
      <w:r>
        <w:fldChar w:fldCharType="begin">
          <w:ffData>
            <w:name w:val="文字1"/>
            <w:enabled/>
            <w:calcOnExit w:val="0"/>
            <w:textInput>
              <w:default w:val="XX/T"/>
            </w:textInput>
          </w:ffData>
        </w:fldChar>
      </w:r>
      <w:bookmarkStart w:id="5" w:name="文字1"/>
      <w:r>
        <w:rPr>
          <w:lang w:val="fr-FR"/>
        </w:rPr>
        <w:instrText xml:space="preserve"> FORMTEXT </w:instrText>
      </w:r>
      <w:r>
        <w:fldChar w:fldCharType="separate"/>
      </w:r>
      <w:r>
        <w:rPr>
          <w:rFonts w:hint="eastAsia"/>
        </w:rPr>
        <w:t>46</w:t>
      </w:r>
      <w:r>
        <w:rPr>
          <w:lang w:val="fr-FR"/>
        </w:rPr>
        <w:t>/T</w:t>
      </w:r>
      <w:r>
        <w:fldChar w:fldCharType="end"/>
      </w:r>
      <w:bookmarkEnd w:id="5"/>
      <w:r>
        <w:rPr>
          <w:lang w:val="fr-FR"/>
        </w:rPr>
        <w:t xml:space="preserve"> </w:t>
      </w:r>
      <w:r>
        <w:fldChar w:fldCharType="begin">
          <w:ffData>
            <w:name w:val="NSTD_CODE_F"/>
            <w:enabled/>
            <w:calcOnExit w:val="0"/>
            <w:textInput>
              <w:default w:val="XXXX"/>
            </w:textInput>
          </w:ffData>
        </w:fldChar>
      </w:r>
      <w:bookmarkStart w:id="6" w:name="NSTD_CODE_F"/>
      <w:r>
        <w:rPr>
          <w:lang w:val="fr-FR"/>
        </w:rPr>
        <w:instrText xml:space="preserve"> FORMTEXT </w:instrText>
      </w:r>
      <w:r>
        <w:fldChar w:fldCharType="separate"/>
      </w:r>
      <w:r>
        <w:rPr>
          <w:lang w:val="fr-FR"/>
        </w:rPr>
        <w:t>XXXX</w:t>
      </w:r>
      <w:r>
        <w:fldChar w:fldCharType="end"/>
      </w:r>
      <w:bookmarkEnd w:id="6"/>
      <w:r>
        <w:rPr>
          <w:rFonts w:hAnsi="黑体"/>
          <w:lang w:val="fr-FR"/>
        </w:rPr>
        <w:t>—</w:t>
      </w:r>
      <w:r>
        <w:fldChar w:fldCharType="begin">
          <w:ffData>
            <w:name w:val="NSTD_CODE_B"/>
            <w:enabled/>
            <w:calcOnExit w:val="0"/>
            <w:textInput>
              <w:default w:val="XXXX"/>
            </w:textInput>
          </w:ffData>
        </w:fldChar>
      </w:r>
      <w:bookmarkStart w:id="7" w:name="NSTD_CODE_B"/>
      <w:r>
        <w:rPr>
          <w:lang w:val="fr-FR"/>
        </w:rPr>
        <w:instrText xml:space="preserve"> FORMTEXT </w:instrText>
      </w:r>
      <w:r>
        <w:fldChar w:fldCharType="separate"/>
      </w:r>
      <w:r>
        <w:rPr>
          <w:lang w:val="fr-FR"/>
        </w:rPr>
        <w:t>XXXX</w:t>
      </w:r>
      <w:r>
        <w:fldChar w:fldCharType="end"/>
      </w:r>
      <w:bookmarkEnd w:id="7"/>
    </w:p>
    <w:p w14:paraId="559803A4">
      <w:pPr>
        <w:pStyle w:val="196"/>
        <w:rPr>
          <w:rFonts w:hAnsi="黑体"/>
        </w:rPr>
      </w:pPr>
      <w:r>
        <w:rPr>
          <w:rFonts w:hAnsi="黑体"/>
        </w:rPr>
        <w:fldChar w:fldCharType="begin">
          <w:ffData>
            <w:name w:val="OSTD_CODE"/>
            <w:enabled/>
            <w:calcOnExit w:val="0"/>
            <w:textInput/>
          </w:ffData>
        </w:fldChar>
      </w:r>
      <w:bookmarkStart w:id="8" w:name="OSTD_CODE"/>
      <w:r>
        <w:rPr>
          <w:rFonts w:hAnsi="黑体"/>
        </w:rPr>
        <w:instrText xml:space="preserve"> FORMTEXT </w:instrText>
      </w:r>
      <w:r>
        <w:rPr>
          <w:rFonts w:hAnsi="黑体"/>
        </w:rPr>
        <w:fldChar w:fldCharType="separate"/>
      </w:r>
      <w:r>
        <w:rPr>
          <w:rFonts w:hAnsi="黑体"/>
        </w:rPr>
        <w:t>     </w:t>
      </w:r>
      <w:r>
        <w:rPr>
          <w:rFonts w:hAnsi="黑体"/>
        </w:rPr>
        <w:fldChar w:fldCharType="end"/>
      </w:r>
      <w:bookmarkEnd w:id="8"/>
    </w:p>
    <w:p w14:paraId="43D083F8">
      <w:pPr>
        <w:spacing w:line="240" w:lineRule="auto"/>
        <w:rPr>
          <w:rFonts w:ascii="黑体" w:hAnsi="黑体" w:eastAsia="黑体"/>
          <w:kern w:val="0"/>
          <w:sz w:val="10"/>
          <w:szCs w:val="10"/>
        </w:rPr>
      </w:pPr>
      <w:r>
        <w:rPr>
          <w:rFonts w:ascii="黑体" w:hAnsi="黑体" w:eastAsia="黑体"/>
          <w:kern w:val="0"/>
          <w:sz w:val="10"/>
          <w:szCs w:val="10"/>
        </w:rPr>
        <mc:AlternateContent>
          <mc:Choice Requires="wps">
            <w:drawing>
              <wp:anchor distT="0" distB="0" distL="114300" distR="114300" simplePos="0" relativeHeight="251659264" behindDoc="0" locked="0" layoutInCell="1" allowOverlap="0">
                <wp:simplePos x="0" y="0"/>
                <wp:positionH relativeFrom="page">
                  <wp:posOffset>900430</wp:posOffset>
                </wp:positionH>
                <wp:positionV relativeFrom="page">
                  <wp:posOffset>2700655</wp:posOffset>
                </wp:positionV>
                <wp:extent cx="6120130" cy="0"/>
                <wp:effectExtent l="0" t="0" r="0" b="0"/>
                <wp:wrapNone/>
                <wp:docPr id="73" name="直接连接符 73"/>
                <wp:cNvGraphicFramePr/>
                <a:graphic xmlns:a="http://schemas.openxmlformats.org/drawingml/2006/main">
                  <a:graphicData uri="http://schemas.microsoft.com/office/word/2010/wordprocessingShape">
                    <wps:wsp>
                      <wps:cNvCnPr>
                        <a:cxnSpLocks noChangeShapeType="1"/>
                      </wps:cNvCnPr>
                      <wps:spPr bwMode="auto">
                        <a:xfrm>
                          <a:off x="0" y="0"/>
                          <a:ext cx="6120000" cy="0"/>
                        </a:xfrm>
                        <a:prstGeom prst="line">
                          <a:avLst/>
                        </a:prstGeom>
                        <a:noFill/>
                        <a:ln w="9525">
                          <a:solidFill>
                            <a:srgbClr val="000000"/>
                          </a:solidFill>
                          <a:round/>
                        </a:ln>
                      </wps:spPr>
                      <wps:bodyPr/>
                    </wps:wsp>
                  </a:graphicData>
                </a:graphic>
              </wp:anchor>
            </w:drawing>
          </mc:Choice>
          <mc:Fallback>
            <w:pict>
              <v:line id="_x0000_s1026" o:spid="_x0000_s1026" o:spt="20" style="position:absolute;left:0pt;margin-left:70.9pt;margin-top:212.65pt;height:0pt;width:481.9pt;mso-position-horizontal-relative:page;mso-position-vertical-relative:page;z-index:251659264;mso-width-relative:page;mso-height-relative:page;" filled="f" stroked="t" coordsize="21600,21600" o:allowoverlap="f" o:gfxdata="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Ang0mW2AAA&#10;AAwBAAAPAAAAAAAAAAEAIAAAACIAAABkcnMvZG93bnJldi54bWxQSwECFAAUAAAACACHTuJAu+DK&#10;ZuUBAACsAwAADgAAAAAAAAABACAAAAAnAQAAZHJzL2Uyb0RvYy54bWxQSwUGAAAAAAYABgBZAQAA&#10;fgUAAAAA&#10;">
                <v:fill on="f" focussize="0,0"/>
                <v:stroke color="#000000" joinstyle="round"/>
                <v:imagedata o:title=""/>
                <o:lock v:ext="edit" aspectratio="f"/>
              </v:line>
            </w:pict>
          </mc:Fallback>
        </mc:AlternateContent>
      </w:r>
    </w:p>
    <w:p w14:paraId="31638F52">
      <w:pPr>
        <w:pStyle w:val="50"/>
        <w:framePr w:w="9639" w:h="6976" w:hRule="exact" w:hSpace="0" w:vSpace="0" w:wrap="around" w:hAnchor="page" w:y="6408"/>
        <w:jc w:val="center"/>
        <w:rPr>
          <w:rFonts w:ascii="黑体" w:hAnsi="黑体" w:eastAsia="黑体"/>
          <w:b w:val="0"/>
          <w:bCs w:val="0"/>
          <w:w w:val="100"/>
        </w:rPr>
      </w:pPr>
    </w:p>
    <w:p w14:paraId="537E088A">
      <w:pPr>
        <w:pStyle w:val="197"/>
        <w:framePr w:h="6974" w:hRule="exact" w:wrap="around" w:x="1419" w:anchorLock="1"/>
      </w:pPr>
      <w:r>
        <w:fldChar w:fldCharType="begin">
          <w:ffData>
            <w:name w:val="CSTD_NAME"/>
            <w:enabled/>
            <w:calcOnExit w:val="0"/>
            <w:textInput>
              <w:default w:val="点击此处添加标准名称"/>
            </w:textInput>
          </w:ffData>
        </w:fldChar>
      </w:r>
      <w:bookmarkStart w:id="9" w:name="CSTD_NAME"/>
      <w:r>
        <w:instrText xml:space="preserve"> FORMTEXT </w:instrText>
      </w:r>
      <w:r>
        <w:fldChar w:fldCharType="separate"/>
      </w:r>
      <w:r>
        <w:t>黎</w:t>
      </w:r>
      <w:r>
        <w:rPr>
          <w:rFonts w:hint="eastAsia"/>
        </w:rPr>
        <w:t>医</w:t>
      </w:r>
      <w:r>
        <w:t>疗法操作规范</w:t>
      </w:r>
      <w:r>
        <w:rPr>
          <w:rFonts w:hint="eastAsia"/>
          <w:lang w:val="en-US" w:eastAsia="zh-CN"/>
        </w:rPr>
        <w:t xml:space="preserve">  熏蒸疗法</w:t>
      </w:r>
      <w:r>
        <w:fldChar w:fldCharType="end"/>
      </w:r>
      <w:bookmarkEnd w:id="9"/>
    </w:p>
    <w:p w14:paraId="251A887A">
      <w:pPr>
        <w:framePr w:w="9639" w:h="6974" w:hRule="exact" w:wrap="around" w:vAnchor="page" w:hAnchor="page" w:x="1419" w:y="6408" w:anchorLock="1"/>
        <w:ind w:left="-1418"/>
      </w:pPr>
    </w:p>
    <w:p w14:paraId="05F26AD8">
      <w:pPr>
        <w:pStyle w:val="125"/>
        <w:framePr w:w="9639" w:h="6974" w:hRule="exact" w:wrap="around" w:vAnchor="page" w:hAnchor="page" w:x="1419" w:y="6408" w:anchorLock="1"/>
        <w:textAlignment w:val="bottom"/>
        <w:rPr>
          <w:rFonts w:ascii="黑体" w:hAnsi="黑体" w:eastAsia="黑体"/>
          <w:szCs w:val="28"/>
        </w:rPr>
      </w:pPr>
      <w:r>
        <w:rPr>
          <w:rFonts w:ascii="黑体" w:hAnsi="黑体" w:eastAsia="黑体"/>
          <w:szCs w:val="28"/>
        </w:rPr>
        <w:fldChar w:fldCharType="begin">
          <w:ffData>
            <w:name w:val="ESTD_NAME"/>
            <w:enabled/>
            <w:calcOnExit w:val="0"/>
            <w:textInput>
              <w:default w:val="点击此处添加标准名称的英文译名"/>
            </w:textInput>
          </w:ffData>
        </w:fldChar>
      </w:r>
      <w:bookmarkStart w:id="10" w:name="ESTD_NAME"/>
      <w:r>
        <w:rPr>
          <w:rFonts w:ascii="黑体" w:hAnsi="黑体" w:eastAsia="黑体"/>
          <w:szCs w:val="28"/>
        </w:rPr>
        <w:instrText xml:space="preserve"> FORMTEXT </w:instrText>
      </w:r>
      <w:r>
        <w:rPr>
          <w:rFonts w:ascii="黑体" w:hAnsi="黑体" w:eastAsia="黑体"/>
          <w:szCs w:val="28"/>
        </w:rPr>
        <w:fldChar w:fldCharType="separate"/>
      </w:r>
      <w:r>
        <w:rPr>
          <w:rFonts w:ascii="黑体" w:hAnsi="黑体" w:eastAsia="黑体"/>
          <w:szCs w:val="28"/>
        </w:rPr>
        <w:t>Technical specification for fumigation and steaming therapy in Li medicine</w:t>
      </w:r>
      <w:r>
        <w:rPr>
          <w:rFonts w:ascii="黑体" w:hAnsi="黑体" w:eastAsia="黑体"/>
          <w:szCs w:val="28"/>
        </w:rPr>
        <w:fldChar w:fldCharType="end"/>
      </w:r>
      <w:bookmarkEnd w:id="10"/>
    </w:p>
    <w:p w14:paraId="3FF98EA0">
      <w:pPr>
        <w:framePr w:w="9639" w:h="6974" w:hRule="exact" w:wrap="around" w:vAnchor="page" w:hAnchor="page" w:x="1419" w:y="6408" w:anchorLock="1"/>
        <w:spacing w:line="760" w:lineRule="exact"/>
        <w:ind w:left="-1418"/>
      </w:pPr>
    </w:p>
    <w:p w14:paraId="63E165C4">
      <w:pPr>
        <w:pStyle w:val="125"/>
        <w:framePr w:w="9639" w:h="6974" w:hRule="exact" w:wrap="around" w:vAnchor="page" w:hAnchor="page" w:x="1419" w:y="6408" w:anchorLock="1"/>
        <w:textAlignment w:val="bottom"/>
        <w:rPr>
          <w:rFonts w:eastAsia="黑体"/>
          <w:szCs w:val="28"/>
        </w:rPr>
      </w:pPr>
    </w:p>
    <w:p w14:paraId="590A01A5">
      <w:pPr>
        <w:pStyle w:val="125"/>
        <w:framePr w:w="9639" w:h="6974" w:hRule="exact" w:wrap="around" w:vAnchor="page" w:hAnchor="page" w:x="1419" w:y="6408" w:anchorLock="1"/>
        <w:spacing w:before="440" w:after="160"/>
        <w:textAlignment w:val="bottom"/>
        <w:rPr>
          <w:sz w:val="24"/>
          <w:szCs w:val="28"/>
        </w:rPr>
      </w:pPr>
      <w:r>
        <w:rPr>
          <w:sz w:val="24"/>
          <w:szCs w:val="28"/>
        </w:rPr>
        <w:fldChar w:fldCharType="begin">
          <w:ffData>
            <w:name w:val="下拉1"/>
            <w:enabled/>
            <w:calcOnExit w:val="0"/>
            <w:ddList>
              <w:result w:val="3"/>
              <w:listEntry w:val=" "/>
              <w:listEntry w:val="草案版次选择"/>
              <w:listEntry w:val="（工作组讨论稿）"/>
              <w:listEntry w:val="（征求意见稿）"/>
              <w:listEntry w:val="（送审讨论稿）"/>
              <w:listEntry w:val="（送审稿）"/>
              <w:listEntry w:val="（报批稿）"/>
            </w:ddList>
          </w:ffData>
        </w:fldChar>
      </w:r>
      <w:bookmarkStart w:id="11" w:name="下拉1"/>
      <w:r>
        <w:rPr>
          <w:sz w:val="24"/>
          <w:szCs w:val="28"/>
        </w:rPr>
        <w:instrText xml:space="preserve"> FORMDROPDOWN </w:instrText>
      </w:r>
      <w:r>
        <w:rPr>
          <w:sz w:val="24"/>
          <w:szCs w:val="28"/>
        </w:rPr>
        <w:fldChar w:fldCharType="separate"/>
      </w:r>
      <w:r>
        <w:rPr>
          <w:sz w:val="24"/>
          <w:szCs w:val="28"/>
        </w:rPr>
        <w:fldChar w:fldCharType="end"/>
      </w:r>
      <w:bookmarkEnd w:id="11"/>
    </w:p>
    <w:p w14:paraId="6FEDF0ED">
      <w:pPr>
        <w:pStyle w:val="125"/>
        <w:framePr w:w="9639" w:h="6974" w:hRule="exact" w:wrap="around" w:vAnchor="page" w:hAnchor="page" w:x="1419" w:y="6408" w:anchorLock="1"/>
        <w:spacing w:before="180" w:line="240" w:lineRule="atLeast"/>
        <w:textAlignment w:val="bottom"/>
        <w:rPr>
          <w:sz w:val="21"/>
          <w:szCs w:val="28"/>
        </w:rPr>
      </w:pPr>
      <w:r>
        <w:rPr>
          <w:sz w:val="21"/>
          <w:szCs w:val="28"/>
        </w:rPr>
        <w:fldChar w:fldCharType="begin">
          <w:ffData>
            <w:name w:val="CMPLSH_DATE"/>
            <w:enabled/>
            <w:calcOnExit w:val="0"/>
            <w:textInput/>
          </w:ffData>
        </w:fldChar>
      </w:r>
      <w:bookmarkStart w:id="12" w:name="CMPLSH_DATE"/>
      <w:r>
        <w:rPr>
          <w:sz w:val="21"/>
          <w:szCs w:val="28"/>
        </w:rPr>
        <w:instrText xml:space="preserve"> FORMTEXT </w:instrText>
      </w:r>
      <w:r>
        <w:rPr>
          <w:sz w:val="21"/>
          <w:szCs w:val="28"/>
        </w:rPr>
        <w:fldChar w:fldCharType="separate"/>
      </w:r>
      <w:r>
        <w:rPr>
          <w:sz w:val="21"/>
          <w:szCs w:val="28"/>
        </w:rPr>
        <w:t>     </w:t>
      </w:r>
      <w:r>
        <w:rPr>
          <w:sz w:val="21"/>
          <w:szCs w:val="28"/>
        </w:rPr>
        <w:fldChar w:fldCharType="end"/>
      </w:r>
      <w:bookmarkEnd w:id="12"/>
    </w:p>
    <w:p w14:paraId="1640BA13">
      <w:pPr>
        <w:pStyle w:val="125"/>
        <w:framePr w:w="9639" w:h="6974" w:hRule="exact" w:wrap="around" w:vAnchor="page" w:hAnchor="page" w:x="1419" w:y="6408" w:anchorLock="1"/>
        <w:spacing w:before="720" w:beforeLines="300" w:after="72" w:afterLines="30" w:line="240" w:lineRule="auto"/>
        <w:textAlignment w:val="bottom"/>
        <w:rPr>
          <w:b/>
          <w:sz w:val="21"/>
          <w:szCs w:val="28"/>
        </w:rPr>
      </w:pPr>
      <w:r>
        <w:rPr>
          <w:b/>
          <w:sz w:val="21"/>
          <w:szCs w:val="28"/>
        </w:rPr>
        <w:fldChar w:fldCharType="begin">
          <w:ffData>
            <w:name w:val="下拉2"/>
            <w:enabled/>
            <w:calcOnExit w:val="0"/>
            <w:ddList>
              <w:result w:val="1"/>
              <w:listEntry w:val=" "/>
              <w:listEntry w:val="在提交反馈意见时，请将您知道的相关专利连同支持性文件一并附上。"/>
            </w:ddList>
          </w:ffData>
        </w:fldChar>
      </w:r>
      <w:bookmarkStart w:id="13" w:name="下拉2"/>
      <w:r>
        <w:rPr>
          <w:b/>
          <w:sz w:val="21"/>
          <w:szCs w:val="28"/>
        </w:rPr>
        <w:instrText xml:space="preserve"> FORMDROPDOWN </w:instrText>
      </w:r>
      <w:r>
        <w:rPr>
          <w:b/>
          <w:sz w:val="21"/>
          <w:szCs w:val="28"/>
        </w:rPr>
        <w:fldChar w:fldCharType="separate"/>
      </w:r>
      <w:r>
        <w:rPr>
          <w:b/>
          <w:sz w:val="21"/>
          <w:szCs w:val="28"/>
        </w:rPr>
        <w:fldChar w:fldCharType="end"/>
      </w:r>
      <w:bookmarkEnd w:id="13"/>
    </w:p>
    <w:p w14:paraId="4C2F15B0">
      <w:pPr>
        <w:pStyle w:val="193"/>
        <w:framePr w:wrap="around" w:y="14176"/>
      </w:pPr>
      <w:r>
        <w:rPr>
          <w:rFonts w:ascii="黑体"/>
        </w:rPr>
        <w:fldChar w:fldCharType="begin">
          <w:ffData>
            <w:name w:val="PLSH_DATE_Y"/>
            <w:enabled/>
            <w:calcOnExit w:val="0"/>
            <w:textInput>
              <w:default w:val="XXXX"/>
              <w:maxLength w:val="4"/>
            </w:textInput>
          </w:ffData>
        </w:fldChar>
      </w:r>
      <w:bookmarkStart w:id="14" w:name="PLSH_DATE_Y"/>
      <w:r>
        <w:rPr>
          <w:rFonts w:ascii="黑体"/>
        </w:rPr>
        <w:instrText xml:space="preserve"> FORMTEXT </w:instrText>
      </w:r>
      <w:r>
        <w:rPr>
          <w:rFonts w:ascii="黑体"/>
        </w:rPr>
        <w:fldChar w:fldCharType="separate"/>
      </w:r>
      <w:r>
        <w:rPr>
          <w:rFonts w:ascii="黑体"/>
        </w:rPr>
        <w:t>XXXX</w:t>
      </w:r>
      <w:r>
        <w:rPr>
          <w:rFonts w:ascii="黑体"/>
        </w:rPr>
        <w:fldChar w:fldCharType="end"/>
      </w:r>
      <w:bookmarkEnd w:id="14"/>
      <w:r>
        <w:t xml:space="preserve"> </w:t>
      </w:r>
      <w:r>
        <w:rPr>
          <w:rFonts w:ascii="黑体"/>
        </w:rPr>
        <w:t>-</w:t>
      </w:r>
      <w:r>
        <w:t xml:space="preserve"> </w:t>
      </w:r>
      <w:r>
        <w:rPr>
          <w:rFonts w:ascii="黑体"/>
        </w:rPr>
        <w:fldChar w:fldCharType="begin">
          <w:ffData>
            <w:name w:val="PLSH_DATE_M"/>
            <w:enabled/>
            <w:calcOnExit w:val="0"/>
            <w:textInput>
              <w:default w:val="XX"/>
              <w:maxLength w:val="2"/>
            </w:textInput>
          </w:ffData>
        </w:fldChar>
      </w:r>
      <w:bookmarkStart w:id="15" w:name="PLSH_DATE_M"/>
      <w:r>
        <w:rPr>
          <w:rFonts w:ascii="黑体"/>
        </w:rPr>
        <w:instrText xml:space="preserve"> FORMTEXT </w:instrText>
      </w:r>
      <w:r>
        <w:rPr>
          <w:rFonts w:ascii="黑体"/>
        </w:rPr>
        <w:fldChar w:fldCharType="separate"/>
      </w:r>
      <w:r>
        <w:rPr>
          <w:rFonts w:ascii="黑体"/>
        </w:rPr>
        <w:t>XX</w:t>
      </w:r>
      <w:r>
        <w:rPr>
          <w:rFonts w:ascii="黑体"/>
        </w:rPr>
        <w:fldChar w:fldCharType="end"/>
      </w:r>
      <w:bookmarkEnd w:id="15"/>
      <w:r>
        <w:t xml:space="preserve"> </w:t>
      </w:r>
      <w:r>
        <w:rPr>
          <w:rFonts w:ascii="黑体"/>
        </w:rPr>
        <w:t>-</w:t>
      </w:r>
      <w:r>
        <w:t xml:space="preserve"> </w:t>
      </w:r>
      <w:r>
        <w:rPr>
          <w:rFonts w:ascii="黑体"/>
        </w:rPr>
        <w:fldChar w:fldCharType="begin">
          <w:ffData>
            <w:name w:val="PLSH_DATE_D"/>
            <w:enabled/>
            <w:calcOnExit w:val="0"/>
            <w:textInput>
              <w:default w:val="XX"/>
              <w:maxLength w:val="2"/>
            </w:textInput>
          </w:ffData>
        </w:fldChar>
      </w:r>
      <w:bookmarkStart w:id="16" w:name="PLSH_DATE_D"/>
      <w:r>
        <w:rPr>
          <w:rFonts w:ascii="黑体"/>
        </w:rPr>
        <w:instrText xml:space="preserve"> FORMTEXT </w:instrText>
      </w:r>
      <w:r>
        <w:rPr>
          <w:rFonts w:ascii="黑体"/>
        </w:rPr>
        <w:fldChar w:fldCharType="separate"/>
      </w:r>
      <w:r>
        <w:rPr>
          <w:rFonts w:ascii="黑体"/>
        </w:rPr>
        <w:t>XX</w:t>
      </w:r>
      <w:r>
        <w:rPr>
          <w:rFonts w:ascii="黑体"/>
        </w:rPr>
        <w:fldChar w:fldCharType="end"/>
      </w:r>
      <w:bookmarkEnd w:id="16"/>
      <w:r>
        <w:rPr>
          <w:rFonts w:hint="eastAsia"/>
        </w:rPr>
        <w:t>发布</w:t>
      </w:r>
    </w:p>
    <w:p w14:paraId="455FCFE9">
      <w:pPr>
        <w:pStyle w:val="194"/>
        <w:framePr w:wrap="around" w:y="14176"/>
      </w:pPr>
      <w:r>
        <w:rPr>
          <w:rFonts w:ascii="黑体"/>
        </w:rPr>
        <w:fldChar w:fldCharType="begin">
          <w:ffData>
            <w:name w:val="CROT_DATE_Y"/>
            <w:enabled/>
            <w:calcOnExit w:val="0"/>
            <w:textInput>
              <w:default w:val="XXXX"/>
              <w:maxLength w:val="4"/>
            </w:textInput>
          </w:ffData>
        </w:fldChar>
      </w:r>
      <w:bookmarkStart w:id="17" w:name="CROT_DATE_Y"/>
      <w:r>
        <w:rPr>
          <w:rFonts w:ascii="黑体"/>
        </w:rPr>
        <w:instrText xml:space="preserve"> FORMTEXT </w:instrText>
      </w:r>
      <w:r>
        <w:rPr>
          <w:rFonts w:ascii="黑体"/>
        </w:rPr>
        <w:fldChar w:fldCharType="separate"/>
      </w:r>
      <w:r>
        <w:rPr>
          <w:rFonts w:ascii="黑体"/>
        </w:rPr>
        <w:t>XXXX</w:t>
      </w:r>
      <w:r>
        <w:rPr>
          <w:rFonts w:ascii="黑体"/>
        </w:rPr>
        <w:fldChar w:fldCharType="end"/>
      </w:r>
      <w:bookmarkEnd w:id="17"/>
      <w:r>
        <w:t xml:space="preserve"> </w:t>
      </w:r>
      <w:r>
        <w:rPr>
          <w:rFonts w:ascii="黑体"/>
        </w:rPr>
        <w:t>-</w:t>
      </w:r>
      <w:r>
        <w:t xml:space="preserve"> </w:t>
      </w:r>
      <w:r>
        <w:rPr>
          <w:rFonts w:ascii="黑体"/>
        </w:rPr>
        <w:fldChar w:fldCharType="begin">
          <w:ffData>
            <w:name w:val="CROT_DATE_M"/>
            <w:enabled/>
            <w:calcOnExit w:val="0"/>
            <w:textInput>
              <w:default w:val="XX"/>
              <w:maxLength w:val="2"/>
            </w:textInput>
          </w:ffData>
        </w:fldChar>
      </w:r>
      <w:bookmarkStart w:id="18" w:name="CROT_DATE_M"/>
      <w:r>
        <w:rPr>
          <w:rFonts w:ascii="黑体"/>
        </w:rPr>
        <w:instrText xml:space="preserve"> FORMTEXT </w:instrText>
      </w:r>
      <w:r>
        <w:rPr>
          <w:rFonts w:ascii="黑体"/>
        </w:rPr>
        <w:fldChar w:fldCharType="separate"/>
      </w:r>
      <w:r>
        <w:rPr>
          <w:rFonts w:ascii="黑体"/>
        </w:rPr>
        <w:t>XX</w:t>
      </w:r>
      <w:r>
        <w:rPr>
          <w:rFonts w:ascii="黑体"/>
        </w:rPr>
        <w:fldChar w:fldCharType="end"/>
      </w:r>
      <w:bookmarkEnd w:id="18"/>
      <w:r>
        <w:t xml:space="preserve"> </w:t>
      </w:r>
      <w:r>
        <w:rPr>
          <w:rFonts w:ascii="黑体"/>
        </w:rPr>
        <w:t>-</w:t>
      </w:r>
      <w:r>
        <w:t xml:space="preserve"> </w:t>
      </w:r>
      <w:r>
        <w:rPr>
          <w:rFonts w:ascii="黑体"/>
        </w:rPr>
        <w:fldChar w:fldCharType="begin">
          <w:ffData>
            <w:name w:val="CROT_DATE_D"/>
            <w:enabled/>
            <w:calcOnExit w:val="0"/>
            <w:textInput>
              <w:default w:val="XX"/>
              <w:maxLength w:val="2"/>
            </w:textInput>
          </w:ffData>
        </w:fldChar>
      </w:r>
      <w:bookmarkStart w:id="19" w:name="CROT_DATE_D"/>
      <w:r>
        <w:rPr>
          <w:rFonts w:ascii="黑体"/>
        </w:rPr>
        <w:instrText xml:space="preserve"> FORMTEXT </w:instrText>
      </w:r>
      <w:r>
        <w:rPr>
          <w:rFonts w:ascii="黑体"/>
        </w:rPr>
        <w:fldChar w:fldCharType="separate"/>
      </w:r>
      <w:r>
        <w:rPr>
          <w:rFonts w:ascii="黑体"/>
        </w:rPr>
        <w:t>XX</w:t>
      </w:r>
      <w:r>
        <w:rPr>
          <w:rFonts w:ascii="黑体"/>
        </w:rPr>
        <w:fldChar w:fldCharType="end"/>
      </w:r>
      <w:bookmarkEnd w:id="19"/>
      <w:r>
        <w:rPr>
          <w:rFonts w:hint="eastAsia"/>
        </w:rPr>
        <w:t>实施</w:t>
      </w:r>
    </w:p>
    <w:p w14:paraId="07B808B9">
      <w:pPr>
        <w:pStyle w:val="151"/>
        <w:framePr w:h="584" w:hRule="exact" w:hSpace="181" w:vSpace="181" w:wrap="around" w:y="15027"/>
        <w:rPr>
          <w:rFonts w:hAnsi="黑体"/>
        </w:rPr>
      </w:pPr>
      <w:r>
        <w:rPr>
          <w:rFonts w:hAnsi="黑体"/>
          <w:w w:val="100"/>
          <w:sz w:val="28"/>
        </w:rPr>
        <w:fldChar w:fldCharType="begin">
          <w:ffData>
            <w:name w:val="fm"/>
            <w:enabled/>
            <w:calcOnExit w:val="0"/>
            <w:textInput/>
          </w:ffData>
        </w:fldChar>
      </w:r>
      <w:bookmarkStart w:id="20" w:name="fm"/>
      <w:r>
        <w:rPr>
          <w:rFonts w:hAnsi="黑体"/>
          <w:w w:val="100"/>
          <w:sz w:val="28"/>
        </w:rPr>
        <w:instrText xml:space="preserve"> FORMTEXT </w:instrText>
      </w:r>
      <w:r>
        <w:rPr>
          <w:rFonts w:hAnsi="黑体"/>
          <w:w w:val="100"/>
          <w:sz w:val="28"/>
        </w:rPr>
        <w:fldChar w:fldCharType="separate"/>
      </w:r>
      <w:r>
        <w:rPr>
          <w:rFonts w:hAnsi="黑体"/>
          <w:w w:val="100"/>
          <w:sz w:val="28"/>
        </w:rPr>
        <w:t>     </w:t>
      </w:r>
      <w:r>
        <w:rPr>
          <w:rFonts w:hAnsi="黑体"/>
          <w:w w:val="100"/>
          <w:sz w:val="28"/>
        </w:rPr>
        <w:fldChar w:fldCharType="end"/>
      </w:r>
      <w:bookmarkEnd w:id="20"/>
      <w:r>
        <w:rPr>
          <w:rFonts w:ascii="Times New Roman"/>
          <w:w w:val="100"/>
          <w:sz w:val="28"/>
        </w:rPr>
        <w:t>  </w:t>
      </w:r>
      <w:r>
        <w:rPr>
          <w:rStyle w:val="229"/>
          <w:rFonts w:hint="eastAsia" w:hAnsi="黑体"/>
          <w:position w:val="0"/>
        </w:rPr>
        <w:t>发</w:t>
      </w:r>
      <w:r>
        <w:rPr>
          <w:rStyle w:val="229"/>
          <w:rFonts w:hint="eastAsia" w:hAnsi="黑体"/>
          <w:spacing w:val="0"/>
          <w:position w:val="0"/>
        </w:rPr>
        <w:t>布</w:t>
      </w:r>
    </w:p>
    <w:p w14:paraId="09EC5834">
      <w:pPr>
        <w:rPr>
          <w:rFonts w:ascii="宋体" w:hAnsi="宋体"/>
          <w:sz w:val="28"/>
          <w:szCs w:val="28"/>
        </w:rPr>
        <w:sectPr>
          <w:headerReference r:id="rId7" w:type="first"/>
          <w:footerReference r:id="rId10" w:type="first"/>
          <w:headerReference r:id="rId5" w:type="default"/>
          <w:footerReference r:id="rId8" w:type="default"/>
          <w:headerReference r:id="rId6" w:type="even"/>
          <w:footerReference r:id="rId9" w:type="even"/>
          <w:type w:val="continuous"/>
          <w:pgSz w:w="11906" w:h="16838"/>
          <w:pgMar w:top="-338" w:right="1134" w:bottom="1021" w:left="1134" w:header="0" w:footer="0" w:gutter="284"/>
          <w:cols w:space="425" w:num="1"/>
          <w:titlePg/>
          <w:docGrid w:linePitch="312" w:charSpace="0"/>
        </w:sectPr>
      </w:pPr>
      <w:r>
        <w:rPr>
          <w:rFonts w:hint="eastAsia" w:ascii="宋体" w:hAnsi="宋体"/>
          <w:sz w:val="28"/>
          <w:szCs w:val="28"/>
        </w:rPr>
        <mc:AlternateContent>
          <mc:Choice Requires="wps">
            <w:drawing>
              <wp:anchor distT="0" distB="0" distL="114300" distR="114300" simplePos="0" relativeHeight="251660288" behindDoc="0" locked="1" layoutInCell="1" allowOverlap="1">
                <wp:simplePos x="0" y="0"/>
                <wp:positionH relativeFrom="page">
                  <wp:posOffset>899795</wp:posOffset>
                </wp:positionH>
                <wp:positionV relativeFrom="page">
                  <wp:posOffset>9253220</wp:posOffset>
                </wp:positionV>
                <wp:extent cx="6120130" cy="0"/>
                <wp:effectExtent l="0" t="0" r="0" b="0"/>
                <wp:wrapNone/>
                <wp:docPr id="5" name="直接连接符 5"/>
                <wp:cNvGraphicFramePr/>
                <a:graphic xmlns:a="http://schemas.openxmlformats.org/drawingml/2006/main">
                  <a:graphicData uri="http://schemas.microsoft.com/office/word/2010/wordprocessingShape">
                    <wps:wsp>
                      <wps:cNvCnPr>
                        <a:cxnSpLocks noChangeShapeType="1"/>
                      </wps:cNvCnPr>
                      <wps:spPr bwMode="auto">
                        <a:xfrm>
                          <a:off x="0" y="0"/>
                          <a:ext cx="6120000" cy="0"/>
                        </a:xfrm>
                        <a:prstGeom prst="line">
                          <a:avLst/>
                        </a:prstGeom>
                        <a:noFill/>
                        <a:ln w="9525">
                          <a:solidFill>
                            <a:srgbClr val="000000"/>
                          </a:solidFill>
                          <a:round/>
                        </a:ln>
                      </wps:spPr>
                      <wps:bodyPr/>
                    </wps:wsp>
                  </a:graphicData>
                </a:graphic>
              </wp:anchor>
            </w:drawing>
          </mc:Choice>
          <mc:Fallback>
            <w:pict>
              <v:line id="_x0000_s1026" o:spid="_x0000_s1026" o:spt="20" style="position:absolute;left:0pt;margin-left:70.85pt;margin-top:728.6pt;height:0pt;width:481.9pt;mso-position-horizontal-relative:page;mso-position-vertical-relative:page;z-index:251660288;mso-width-relative:page;mso-height-relative:page;" filled="f" stroked="t" coordsize="21600,21600" o:gfxdata="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">
                <v:fill on="f" focussize="0,0"/>
                <v:stroke color="#000000" joinstyle="round"/>
                <v:imagedata o:title=""/>
                <o:lock v:ext="edit" aspectratio="f"/>
                <w10:anchorlock/>
              </v:line>
            </w:pict>
          </mc:Fallback>
        </mc:AlternateContent>
      </w:r>
    </w:p>
    <w:p w14:paraId="02F19595">
      <w:pPr>
        <w:pStyle w:val="91"/>
        <w:spacing w:after="468"/>
        <w:rPr>
          <w:rFonts w:hint="eastAsia"/>
        </w:rPr>
      </w:pPr>
      <w:bookmarkStart w:id="21" w:name="BookMark1"/>
      <w:r>
        <w:rPr>
          <w:rFonts w:hint="eastAsia"/>
          <w:spacing w:val="320"/>
        </w:rPr>
        <w:t>目</w:t>
      </w:r>
      <w:r>
        <w:rPr>
          <w:rFonts w:hint="eastAsia"/>
        </w:rPr>
        <w:t>次</w:t>
      </w:r>
    </w:p>
    <w:p w14:paraId="02509614">
      <w:pPr>
        <w:pStyle w:val="19"/>
        <w:tabs>
          <w:tab w:val="right" w:leader="dot" w:pos="9354"/>
        </w:tabs>
      </w:pPr>
      <w:r>
        <w:fldChar w:fldCharType="begin"/>
      </w:r>
      <w:r>
        <w:instrText xml:space="preserve"> TOC \o "1-1" \h \t "标准文件_一级条标题,2,标准文件_附录一级条标题,2," </w:instrText>
      </w:r>
      <w:r>
        <w:fldChar w:fldCharType="separate"/>
      </w:r>
      <w:r>
        <w:fldChar w:fldCharType="begin"/>
      </w:r>
      <w:r>
        <w:instrText xml:space="preserve"> HYPERLINK \l _Toc16781 </w:instrText>
      </w:r>
      <w:r>
        <w:fldChar w:fldCharType="separate"/>
      </w:r>
      <w:r>
        <w:rPr>
          <w:rFonts w:hint="eastAsia"/>
          <w:lang w:eastAsia="zh-CN"/>
        </w:rPr>
        <w:t>前</w:t>
      </w:r>
      <w:r>
        <w:rPr>
          <w:rFonts w:hint="eastAsia"/>
        </w:rPr>
        <w:t>言</w:t>
      </w:r>
      <w:r>
        <w:tab/>
      </w:r>
      <w:r>
        <w:fldChar w:fldCharType="begin"/>
      </w:r>
      <w:r>
        <w:instrText xml:space="preserve"> PAGEREF _Toc16781 \h </w:instrText>
      </w:r>
      <w:r>
        <w:fldChar w:fldCharType="separate"/>
      </w:r>
      <w:r>
        <w:t>II</w:t>
      </w:r>
      <w:r>
        <w:fldChar w:fldCharType="end"/>
      </w:r>
      <w:r>
        <w:fldChar w:fldCharType="end"/>
      </w:r>
    </w:p>
    <w:p w14:paraId="0214B0A3">
      <w:pPr>
        <w:pStyle w:val="19"/>
        <w:tabs>
          <w:tab w:val="right" w:leader="dot" w:pos="9354"/>
        </w:tabs>
      </w:pPr>
      <w:r>
        <w:fldChar w:fldCharType="begin"/>
      </w:r>
      <w:r>
        <w:instrText xml:space="preserve"> HYPERLINK \l _Toc14598 </w:instrText>
      </w:r>
      <w:r>
        <w:fldChar w:fldCharType="separate"/>
      </w:r>
      <w:r>
        <w:rPr>
          <w:rFonts w:hint="eastAsia" w:ascii="黑体" w:eastAsia="黑体"/>
          <w:i w:val="0"/>
        </w:rPr>
        <w:t xml:space="preserve">1 </w:t>
      </w:r>
      <w:r>
        <w:rPr>
          <w:rFonts w:hint="eastAsia"/>
        </w:rPr>
        <w:t>范围</w:t>
      </w:r>
      <w:r>
        <w:tab/>
      </w:r>
      <w:r>
        <w:fldChar w:fldCharType="begin"/>
      </w:r>
      <w:r>
        <w:instrText xml:space="preserve"> PAGEREF _Toc14598 \h </w:instrText>
      </w:r>
      <w:r>
        <w:fldChar w:fldCharType="separate"/>
      </w:r>
      <w:r>
        <w:t>1</w:t>
      </w:r>
      <w:r>
        <w:fldChar w:fldCharType="end"/>
      </w:r>
      <w:r>
        <w:fldChar w:fldCharType="end"/>
      </w:r>
    </w:p>
    <w:p w14:paraId="4F5153E2">
      <w:pPr>
        <w:pStyle w:val="19"/>
        <w:tabs>
          <w:tab w:val="right" w:leader="dot" w:pos="9354"/>
        </w:tabs>
      </w:pPr>
      <w:r>
        <w:fldChar w:fldCharType="begin"/>
      </w:r>
      <w:r>
        <w:instrText xml:space="preserve"> HYPERLINK \l _Toc30331 </w:instrText>
      </w:r>
      <w:r>
        <w:fldChar w:fldCharType="separate"/>
      </w:r>
      <w:r>
        <w:rPr>
          <w:rFonts w:hint="eastAsia" w:ascii="黑体" w:eastAsia="黑体"/>
          <w:i w:val="0"/>
        </w:rPr>
        <w:t xml:space="preserve">2 </w:t>
      </w:r>
      <w:r>
        <w:rPr>
          <w:rFonts w:hint="eastAsia"/>
        </w:rPr>
        <w:t>规范性引用文件</w:t>
      </w:r>
      <w:r>
        <w:tab/>
      </w:r>
      <w:r>
        <w:fldChar w:fldCharType="begin"/>
      </w:r>
      <w:r>
        <w:instrText xml:space="preserve"> PAGEREF _Toc30331 \h </w:instrText>
      </w:r>
      <w:r>
        <w:fldChar w:fldCharType="separate"/>
      </w:r>
      <w:r>
        <w:t>1</w:t>
      </w:r>
      <w:r>
        <w:fldChar w:fldCharType="end"/>
      </w:r>
      <w:r>
        <w:fldChar w:fldCharType="end"/>
      </w:r>
    </w:p>
    <w:p w14:paraId="46252214">
      <w:pPr>
        <w:pStyle w:val="19"/>
        <w:tabs>
          <w:tab w:val="right" w:leader="dot" w:pos="9354"/>
        </w:tabs>
      </w:pPr>
      <w:r>
        <w:fldChar w:fldCharType="begin"/>
      </w:r>
      <w:r>
        <w:instrText xml:space="preserve"> HYPERLINK \l _Toc3698 </w:instrText>
      </w:r>
      <w:r>
        <w:fldChar w:fldCharType="separate"/>
      </w:r>
      <w:r>
        <w:rPr>
          <w:rFonts w:hint="eastAsia" w:ascii="黑体" w:eastAsia="黑体"/>
          <w:i w:val="0"/>
        </w:rPr>
        <w:t xml:space="preserve">3 </w:t>
      </w:r>
      <w:r>
        <w:rPr>
          <w:rFonts w:hint="eastAsia"/>
          <w:szCs w:val="21"/>
        </w:rPr>
        <w:t>术语和定义</w:t>
      </w:r>
      <w:r>
        <w:tab/>
      </w:r>
      <w:r>
        <w:fldChar w:fldCharType="begin"/>
      </w:r>
      <w:r>
        <w:instrText xml:space="preserve"> PAGEREF _Toc3698 \h </w:instrText>
      </w:r>
      <w:r>
        <w:fldChar w:fldCharType="separate"/>
      </w:r>
      <w:r>
        <w:t>1</w:t>
      </w:r>
      <w:r>
        <w:fldChar w:fldCharType="end"/>
      </w:r>
      <w:r>
        <w:fldChar w:fldCharType="end"/>
      </w:r>
    </w:p>
    <w:p w14:paraId="2A7B24FE">
      <w:pPr>
        <w:pStyle w:val="19"/>
        <w:tabs>
          <w:tab w:val="right" w:leader="dot" w:pos="9354"/>
        </w:tabs>
      </w:pPr>
      <w:r>
        <w:fldChar w:fldCharType="begin"/>
      </w:r>
      <w:r>
        <w:instrText xml:space="preserve"> HYPERLINK \l _Toc25020 </w:instrText>
      </w:r>
      <w:r>
        <w:fldChar w:fldCharType="separate"/>
      </w:r>
      <w:r>
        <w:rPr>
          <w:rFonts w:hint="eastAsia" w:ascii="黑体" w:eastAsia="黑体"/>
          <w:i w:val="0"/>
        </w:rPr>
        <w:t xml:space="preserve">4 </w:t>
      </w:r>
      <w:r>
        <w:rPr>
          <w:rFonts w:hint="eastAsia"/>
        </w:rPr>
        <w:t>基本要求</w:t>
      </w:r>
      <w:r>
        <w:tab/>
      </w:r>
      <w:r>
        <w:fldChar w:fldCharType="begin"/>
      </w:r>
      <w:r>
        <w:instrText xml:space="preserve"> PAGEREF _Toc25020 \h </w:instrText>
      </w:r>
      <w:r>
        <w:fldChar w:fldCharType="separate"/>
      </w:r>
      <w:r>
        <w:t>1</w:t>
      </w:r>
      <w:r>
        <w:fldChar w:fldCharType="end"/>
      </w:r>
      <w:r>
        <w:fldChar w:fldCharType="end"/>
      </w:r>
    </w:p>
    <w:p w14:paraId="43C0AB5A">
      <w:pPr>
        <w:pStyle w:val="24"/>
        <w:tabs>
          <w:tab w:val="right" w:leader="dot" w:pos="9354"/>
          <w:tab w:val="clear" w:pos="9344"/>
        </w:tabs>
      </w:pPr>
      <w:r>
        <w:fldChar w:fldCharType="begin"/>
      </w:r>
      <w:r>
        <w:instrText xml:space="preserve"> HYPERLINK \l _Toc12734 </w:instrText>
      </w:r>
      <w:r>
        <w:fldChar w:fldCharType="separate"/>
      </w:r>
      <w:r>
        <w:rPr>
          <w:rFonts w:hint="eastAsia" w:ascii="黑体" w:hAnsi="Times New Roman" w:eastAsia="黑体" w:cs="Times New Roman"/>
          <w:bCs w:val="0"/>
          <w:i w:val="0"/>
          <w:iCs w:val="0"/>
          <w:caps w:val="0"/>
          <w:smallCaps w:val="0"/>
          <w:strike w:val="0"/>
          <w:dstrike w:val="0"/>
          <w:vanish w:val="0"/>
          <w:spacing w:val="0"/>
          <w:kern w:val="0"/>
          <w:position w:val="0"/>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14:cntxtalts w14:val="0"/>
        </w:rPr>
        <w:t xml:space="preserve">4.1 </w:t>
      </w:r>
      <w:r>
        <w:rPr>
          <w:rFonts w:hint="eastAsia"/>
        </w:rPr>
        <w:t>人员资质</w:t>
      </w:r>
      <w:r>
        <w:tab/>
      </w:r>
      <w:r>
        <w:fldChar w:fldCharType="begin"/>
      </w:r>
      <w:r>
        <w:instrText xml:space="preserve"> PAGEREF _Toc12734 \h </w:instrText>
      </w:r>
      <w:r>
        <w:fldChar w:fldCharType="separate"/>
      </w:r>
      <w:r>
        <w:t>1</w:t>
      </w:r>
      <w:r>
        <w:fldChar w:fldCharType="end"/>
      </w:r>
      <w:r>
        <w:fldChar w:fldCharType="end"/>
      </w:r>
    </w:p>
    <w:p w14:paraId="14188B99">
      <w:pPr>
        <w:pStyle w:val="24"/>
        <w:tabs>
          <w:tab w:val="right" w:leader="dot" w:pos="9354"/>
          <w:tab w:val="clear" w:pos="9344"/>
        </w:tabs>
      </w:pPr>
      <w:r>
        <w:fldChar w:fldCharType="begin"/>
      </w:r>
      <w:r>
        <w:instrText xml:space="preserve"> HYPERLINK \l _Toc20936 </w:instrText>
      </w:r>
      <w:r>
        <w:fldChar w:fldCharType="separate"/>
      </w:r>
      <w:r>
        <w:rPr>
          <w:rFonts w:hint="eastAsia" w:ascii="黑体" w:hAnsi="Times New Roman" w:eastAsia="黑体" w:cs="Times New Roman"/>
          <w:bCs w:val="0"/>
          <w:i w:val="0"/>
          <w:iCs w:val="0"/>
          <w:caps w:val="0"/>
          <w:smallCaps w:val="0"/>
          <w:strike w:val="0"/>
          <w:dstrike w:val="0"/>
          <w:vanish w:val="0"/>
          <w:spacing w:val="0"/>
          <w:kern w:val="0"/>
          <w:position w:val="0"/>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14:cntxtalts w14:val="0"/>
        </w:rPr>
        <w:t xml:space="preserve">4.2 </w:t>
      </w:r>
      <w:r>
        <w:rPr>
          <w:rFonts w:hint="eastAsia"/>
        </w:rPr>
        <w:t>操作人员</w:t>
      </w:r>
      <w:r>
        <w:tab/>
      </w:r>
      <w:r>
        <w:fldChar w:fldCharType="begin"/>
      </w:r>
      <w:r>
        <w:instrText xml:space="preserve"> PAGEREF _Toc20936 \h </w:instrText>
      </w:r>
      <w:r>
        <w:fldChar w:fldCharType="separate"/>
      </w:r>
      <w:r>
        <w:t>1</w:t>
      </w:r>
      <w:r>
        <w:fldChar w:fldCharType="end"/>
      </w:r>
      <w:r>
        <w:fldChar w:fldCharType="end"/>
      </w:r>
    </w:p>
    <w:p w14:paraId="3B3281F7">
      <w:pPr>
        <w:pStyle w:val="24"/>
        <w:tabs>
          <w:tab w:val="right" w:leader="dot" w:pos="9354"/>
          <w:tab w:val="clear" w:pos="9344"/>
        </w:tabs>
      </w:pPr>
      <w:r>
        <w:fldChar w:fldCharType="begin"/>
      </w:r>
      <w:r>
        <w:instrText xml:space="preserve"> HYPERLINK \l _Toc14440 </w:instrText>
      </w:r>
      <w:r>
        <w:fldChar w:fldCharType="separate"/>
      </w:r>
      <w:r>
        <w:rPr>
          <w:rFonts w:hint="eastAsia" w:ascii="黑体" w:hAnsi="Times New Roman" w:eastAsia="黑体" w:cs="Times New Roman"/>
          <w:bCs w:val="0"/>
          <w:i w:val="0"/>
          <w:iCs w:val="0"/>
          <w:caps w:val="0"/>
          <w:smallCaps w:val="0"/>
          <w:strike w:val="0"/>
          <w:dstrike w:val="0"/>
          <w:vanish w:val="0"/>
          <w:spacing w:val="0"/>
          <w:kern w:val="0"/>
          <w:position w:val="0"/>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14:cntxtalts w14:val="0"/>
        </w:rPr>
        <w:t xml:space="preserve">4.3 </w:t>
      </w:r>
      <w:r>
        <w:rPr>
          <w:rFonts w:hint="eastAsia"/>
        </w:rPr>
        <w:t>环境要求</w:t>
      </w:r>
      <w:r>
        <w:tab/>
      </w:r>
      <w:r>
        <w:fldChar w:fldCharType="begin"/>
      </w:r>
      <w:r>
        <w:instrText xml:space="preserve"> PAGEREF _Toc14440 \h </w:instrText>
      </w:r>
      <w:r>
        <w:fldChar w:fldCharType="separate"/>
      </w:r>
      <w:r>
        <w:t>2</w:t>
      </w:r>
      <w:r>
        <w:fldChar w:fldCharType="end"/>
      </w:r>
      <w:r>
        <w:fldChar w:fldCharType="end"/>
      </w:r>
    </w:p>
    <w:p w14:paraId="2E64A66C">
      <w:pPr>
        <w:pStyle w:val="19"/>
        <w:tabs>
          <w:tab w:val="right" w:leader="dot" w:pos="9354"/>
        </w:tabs>
      </w:pPr>
      <w:r>
        <w:fldChar w:fldCharType="begin"/>
      </w:r>
      <w:r>
        <w:instrText xml:space="preserve"> HYPERLINK \l _Toc2944 </w:instrText>
      </w:r>
      <w:r>
        <w:fldChar w:fldCharType="separate"/>
      </w:r>
      <w:r>
        <w:rPr>
          <w:rFonts w:hint="eastAsia" w:ascii="黑体" w:eastAsia="黑体"/>
          <w:i w:val="0"/>
        </w:rPr>
        <w:t xml:space="preserve">5 </w:t>
      </w:r>
      <w:r>
        <w:rPr>
          <w:rFonts w:hint="eastAsia"/>
        </w:rPr>
        <w:t>适用症、禁忌症、慎用症</w:t>
      </w:r>
      <w:r>
        <w:tab/>
      </w:r>
      <w:r>
        <w:fldChar w:fldCharType="begin"/>
      </w:r>
      <w:r>
        <w:instrText xml:space="preserve"> PAGEREF _Toc2944 \h </w:instrText>
      </w:r>
      <w:r>
        <w:fldChar w:fldCharType="separate"/>
      </w:r>
      <w:r>
        <w:t>2</w:t>
      </w:r>
      <w:r>
        <w:fldChar w:fldCharType="end"/>
      </w:r>
      <w:r>
        <w:fldChar w:fldCharType="end"/>
      </w:r>
    </w:p>
    <w:p w14:paraId="1D7D5DE5">
      <w:pPr>
        <w:pStyle w:val="24"/>
        <w:tabs>
          <w:tab w:val="right" w:leader="dot" w:pos="9354"/>
          <w:tab w:val="clear" w:pos="9344"/>
        </w:tabs>
      </w:pPr>
      <w:r>
        <w:fldChar w:fldCharType="begin"/>
      </w:r>
      <w:r>
        <w:instrText xml:space="preserve"> HYPERLINK \l _Toc11198 </w:instrText>
      </w:r>
      <w:r>
        <w:fldChar w:fldCharType="separate"/>
      </w:r>
      <w:r>
        <w:rPr>
          <w:rFonts w:hint="eastAsia" w:ascii="黑体" w:hAnsi="Times New Roman" w:eastAsia="黑体" w:cs="Times New Roman"/>
          <w:bCs w:val="0"/>
          <w:i w:val="0"/>
          <w:iCs w:val="0"/>
          <w:caps w:val="0"/>
          <w:smallCaps w:val="0"/>
          <w:strike w:val="0"/>
          <w:dstrike w:val="0"/>
          <w:vanish w:val="0"/>
          <w:spacing w:val="0"/>
          <w:kern w:val="0"/>
          <w:position w:val="0"/>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14:cntxtalts w14:val="0"/>
        </w:rPr>
        <w:t xml:space="preserve">5.1 </w:t>
      </w:r>
      <w:r>
        <w:rPr>
          <w:rFonts w:hint="eastAsia"/>
        </w:rPr>
        <w:t>适应症</w:t>
      </w:r>
      <w:r>
        <w:tab/>
      </w:r>
      <w:r>
        <w:fldChar w:fldCharType="begin"/>
      </w:r>
      <w:r>
        <w:instrText xml:space="preserve"> PAGEREF _Toc11198 \h </w:instrText>
      </w:r>
      <w:r>
        <w:fldChar w:fldCharType="separate"/>
      </w:r>
      <w:r>
        <w:t>2</w:t>
      </w:r>
      <w:r>
        <w:fldChar w:fldCharType="end"/>
      </w:r>
      <w:r>
        <w:fldChar w:fldCharType="end"/>
      </w:r>
    </w:p>
    <w:p w14:paraId="307A1AEE">
      <w:pPr>
        <w:pStyle w:val="24"/>
        <w:tabs>
          <w:tab w:val="right" w:leader="dot" w:pos="9354"/>
          <w:tab w:val="clear" w:pos="9344"/>
        </w:tabs>
      </w:pPr>
      <w:r>
        <w:fldChar w:fldCharType="begin"/>
      </w:r>
      <w:r>
        <w:instrText xml:space="preserve"> HYPERLINK \l _Toc13092 </w:instrText>
      </w:r>
      <w:r>
        <w:fldChar w:fldCharType="separate"/>
      </w:r>
      <w:r>
        <w:rPr>
          <w:rFonts w:hint="eastAsia" w:ascii="黑体" w:hAnsi="Times New Roman" w:eastAsia="黑体" w:cs="Times New Roman"/>
          <w:bCs w:val="0"/>
          <w:i w:val="0"/>
          <w:iCs w:val="0"/>
          <w:caps w:val="0"/>
          <w:smallCaps w:val="0"/>
          <w:strike w:val="0"/>
          <w:dstrike w:val="0"/>
          <w:vanish w:val="0"/>
          <w:spacing w:val="0"/>
          <w:kern w:val="0"/>
          <w:position w:val="0"/>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14:cntxtalts w14:val="0"/>
        </w:rPr>
        <w:t xml:space="preserve">5.2 </w:t>
      </w:r>
      <w:r>
        <w:rPr>
          <w:rFonts w:hint="eastAsia"/>
        </w:rPr>
        <w:t>禁忌症</w:t>
      </w:r>
      <w:r>
        <w:tab/>
      </w:r>
      <w:r>
        <w:fldChar w:fldCharType="begin"/>
      </w:r>
      <w:r>
        <w:instrText xml:space="preserve"> PAGEREF _Toc13092 \h </w:instrText>
      </w:r>
      <w:r>
        <w:fldChar w:fldCharType="separate"/>
      </w:r>
      <w:r>
        <w:t>2</w:t>
      </w:r>
      <w:r>
        <w:fldChar w:fldCharType="end"/>
      </w:r>
      <w:r>
        <w:fldChar w:fldCharType="end"/>
      </w:r>
    </w:p>
    <w:p w14:paraId="014B0873">
      <w:pPr>
        <w:pStyle w:val="24"/>
        <w:tabs>
          <w:tab w:val="right" w:leader="dot" w:pos="9354"/>
          <w:tab w:val="clear" w:pos="9344"/>
        </w:tabs>
      </w:pPr>
      <w:r>
        <w:fldChar w:fldCharType="begin"/>
      </w:r>
      <w:r>
        <w:instrText xml:space="preserve"> HYPERLINK \l _Toc1665 </w:instrText>
      </w:r>
      <w:r>
        <w:fldChar w:fldCharType="separate"/>
      </w:r>
      <w:r>
        <w:rPr>
          <w:rFonts w:hint="eastAsia" w:ascii="黑体" w:hAnsi="Times New Roman" w:eastAsia="黑体" w:cs="Times New Roman"/>
          <w:bCs w:val="0"/>
          <w:i w:val="0"/>
          <w:iCs w:val="0"/>
          <w:caps w:val="0"/>
          <w:smallCaps w:val="0"/>
          <w:strike w:val="0"/>
          <w:dstrike w:val="0"/>
          <w:vanish w:val="0"/>
          <w:spacing w:val="0"/>
          <w:kern w:val="0"/>
          <w:position w:val="0"/>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14:cntxtalts w14:val="0"/>
        </w:rPr>
        <w:t xml:space="preserve">5.3 </w:t>
      </w:r>
      <w:r>
        <w:rPr>
          <w:rFonts w:hint="eastAsia"/>
        </w:rPr>
        <w:t>慎用症</w:t>
      </w:r>
      <w:r>
        <w:tab/>
      </w:r>
      <w:r>
        <w:fldChar w:fldCharType="begin"/>
      </w:r>
      <w:r>
        <w:instrText xml:space="preserve"> PAGEREF _Toc1665 \h </w:instrText>
      </w:r>
      <w:r>
        <w:fldChar w:fldCharType="separate"/>
      </w:r>
      <w:r>
        <w:t>2</w:t>
      </w:r>
      <w:r>
        <w:fldChar w:fldCharType="end"/>
      </w:r>
      <w:r>
        <w:fldChar w:fldCharType="end"/>
      </w:r>
    </w:p>
    <w:p w14:paraId="00332E78">
      <w:pPr>
        <w:pStyle w:val="19"/>
        <w:tabs>
          <w:tab w:val="right" w:leader="dot" w:pos="9354"/>
        </w:tabs>
      </w:pPr>
      <w:r>
        <w:fldChar w:fldCharType="begin"/>
      </w:r>
      <w:r>
        <w:instrText xml:space="preserve"> HYPERLINK \l _Toc10729 </w:instrText>
      </w:r>
      <w:r>
        <w:fldChar w:fldCharType="separate"/>
      </w:r>
      <w:r>
        <w:rPr>
          <w:rFonts w:hint="eastAsia" w:ascii="黑体" w:eastAsia="黑体"/>
          <w:i w:val="0"/>
        </w:rPr>
        <w:t xml:space="preserve">6 </w:t>
      </w:r>
      <w:r>
        <w:rPr>
          <w:rFonts w:hint="eastAsia"/>
        </w:rPr>
        <w:t>操作流程</w:t>
      </w:r>
      <w:r>
        <w:tab/>
      </w:r>
      <w:r>
        <w:fldChar w:fldCharType="begin"/>
      </w:r>
      <w:r>
        <w:instrText xml:space="preserve"> PAGEREF _Toc10729 \h </w:instrText>
      </w:r>
      <w:r>
        <w:fldChar w:fldCharType="separate"/>
      </w:r>
      <w:r>
        <w:t>2</w:t>
      </w:r>
      <w:r>
        <w:fldChar w:fldCharType="end"/>
      </w:r>
      <w:r>
        <w:fldChar w:fldCharType="end"/>
      </w:r>
    </w:p>
    <w:p w14:paraId="7D0BD031">
      <w:pPr>
        <w:pStyle w:val="24"/>
        <w:tabs>
          <w:tab w:val="right" w:leader="dot" w:pos="9354"/>
          <w:tab w:val="clear" w:pos="9344"/>
        </w:tabs>
      </w:pPr>
      <w:r>
        <w:fldChar w:fldCharType="begin"/>
      </w:r>
      <w:r>
        <w:instrText xml:space="preserve"> HYPERLINK \l _Toc6313 </w:instrText>
      </w:r>
      <w:r>
        <w:fldChar w:fldCharType="separate"/>
      </w:r>
      <w:r>
        <w:rPr>
          <w:rFonts w:hint="eastAsia" w:ascii="黑体" w:hAnsi="Times New Roman" w:eastAsia="黑体" w:cs="Times New Roman"/>
          <w:bCs w:val="0"/>
          <w:i w:val="0"/>
          <w:iCs w:val="0"/>
          <w:caps w:val="0"/>
          <w:smallCaps w:val="0"/>
          <w:strike w:val="0"/>
          <w:dstrike w:val="0"/>
          <w:vanish w:val="0"/>
          <w:spacing w:val="0"/>
          <w:kern w:val="0"/>
          <w:position w:val="0"/>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14:cntxtalts w14:val="0"/>
        </w:rPr>
        <w:t xml:space="preserve">6.1 </w:t>
      </w:r>
      <w:r>
        <w:rPr>
          <w:rFonts w:hint="eastAsia"/>
        </w:rPr>
        <w:t>签署知情同意书</w:t>
      </w:r>
      <w:r>
        <w:tab/>
      </w:r>
      <w:r>
        <w:fldChar w:fldCharType="begin"/>
      </w:r>
      <w:r>
        <w:instrText xml:space="preserve"> PAGEREF _Toc6313 \h </w:instrText>
      </w:r>
      <w:r>
        <w:fldChar w:fldCharType="separate"/>
      </w:r>
      <w:r>
        <w:t>2</w:t>
      </w:r>
      <w:r>
        <w:fldChar w:fldCharType="end"/>
      </w:r>
      <w:r>
        <w:fldChar w:fldCharType="end"/>
      </w:r>
    </w:p>
    <w:p w14:paraId="02D690A2">
      <w:pPr>
        <w:pStyle w:val="24"/>
        <w:tabs>
          <w:tab w:val="right" w:leader="dot" w:pos="9354"/>
          <w:tab w:val="clear" w:pos="9344"/>
        </w:tabs>
      </w:pPr>
      <w:r>
        <w:fldChar w:fldCharType="begin"/>
      </w:r>
      <w:r>
        <w:instrText xml:space="preserve"> HYPERLINK \l _Toc27955 </w:instrText>
      </w:r>
      <w:r>
        <w:fldChar w:fldCharType="separate"/>
      </w:r>
      <w:r>
        <w:rPr>
          <w:rFonts w:hint="eastAsia" w:ascii="黑体" w:hAnsi="Times New Roman" w:eastAsia="黑体" w:cs="Times New Roman"/>
          <w:bCs w:val="0"/>
          <w:i w:val="0"/>
          <w:iCs w:val="0"/>
          <w:caps w:val="0"/>
          <w:smallCaps w:val="0"/>
          <w:strike w:val="0"/>
          <w:dstrike w:val="0"/>
          <w:vanish w:val="0"/>
          <w:spacing w:val="0"/>
          <w:kern w:val="0"/>
          <w:position w:val="0"/>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14:cntxtalts w14:val="0"/>
        </w:rPr>
        <w:t xml:space="preserve">6.2 </w:t>
      </w:r>
      <w:r>
        <w:rPr>
          <w:rFonts w:hint="eastAsia"/>
        </w:rPr>
        <w:t>施术准备</w:t>
      </w:r>
      <w:r>
        <w:tab/>
      </w:r>
      <w:r>
        <w:fldChar w:fldCharType="begin"/>
      </w:r>
      <w:r>
        <w:instrText xml:space="preserve"> PAGEREF _Toc27955 \h </w:instrText>
      </w:r>
      <w:r>
        <w:fldChar w:fldCharType="separate"/>
      </w:r>
      <w:r>
        <w:t>2</w:t>
      </w:r>
      <w:r>
        <w:fldChar w:fldCharType="end"/>
      </w:r>
      <w:r>
        <w:fldChar w:fldCharType="end"/>
      </w:r>
    </w:p>
    <w:p w14:paraId="49761644">
      <w:pPr>
        <w:pStyle w:val="24"/>
        <w:tabs>
          <w:tab w:val="right" w:leader="dot" w:pos="9354"/>
          <w:tab w:val="clear" w:pos="9344"/>
        </w:tabs>
      </w:pPr>
      <w:r>
        <w:fldChar w:fldCharType="begin"/>
      </w:r>
      <w:r>
        <w:instrText xml:space="preserve"> HYPERLINK \l _Toc18983 </w:instrText>
      </w:r>
      <w:r>
        <w:fldChar w:fldCharType="separate"/>
      </w:r>
      <w:r>
        <w:rPr>
          <w:rFonts w:hint="eastAsia" w:ascii="黑体" w:hAnsi="Times New Roman" w:eastAsia="黑体" w:cs="Times New Roman"/>
          <w:bCs w:val="0"/>
          <w:i w:val="0"/>
          <w:iCs w:val="0"/>
          <w:caps w:val="0"/>
          <w:smallCaps w:val="0"/>
          <w:strike w:val="0"/>
          <w:dstrike w:val="0"/>
          <w:vanish w:val="0"/>
          <w:spacing w:val="0"/>
          <w:kern w:val="0"/>
          <w:position w:val="0"/>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14:cntxtalts w14:val="0"/>
        </w:rPr>
        <w:t xml:space="preserve">6.3 </w:t>
      </w:r>
      <w:r>
        <w:rPr>
          <w:rFonts w:hint="eastAsia"/>
          <w:lang w:val="en-US" w:eastAsia="zh-CN"/>
        </w:rPr>
        <w:t>药物制备</w:t>
      </w:r>
      <w:r>
        <w:tab/>
      </w:r>
      <w:r>
        <w:fldChar w:fldCharType="begin"/>
      </w:r>
      <w:r>
        <w:instrText xml:space="preserve"> PAGEREF _Toc18983 \h </w:instrText>
      </w:r>
      <w:r>
        <w:fldChar w:fldCharType="separate"/>
      </w:r>
      <w:r>
        <w:t>2</w:t>
      </w:r>
      <w:r>
        <w:fldChar w:fldCharType="end"/>
      </w:r>
      <w:r>
        <w:fldChar w:fldCharType="end"/>
      </w:r>
    </w:p>
    <w:p w14:paraId="2283A116">
      <w:pPr>
        <w:pStyle w:val="24"/>
        <w:tabs>
          <w:tab w:val="right" w:leader="dot" w:pos="9354"/>
          <w:tab w:val="clear" w:pos="9344"/>
        </w:tabs>
      </w:pPr>
      <w:r>
        <w:fldChar w:fldCharType="begin"/>
      </w:r>
      <w:r>
        <w:instrText xml:space="preserve"> HYPERLINK \l _Toc11464 </w:instrText>
      </w:r>
      <w:r>
        <w:fldChar w:fldCharType="separate"/>
      </w:r>
      <w:r>
        <w:rPr>
          <w:rFonts w:hint="eastAsia" w:ascii="黑体" w:hAnsi="Times New Roman" w:eastAsia="黑体" w:cs="Times New Roman"/>
          <w:bCs w:val="0"/>
          <w:i w:val="0"/>
          <w:iCs w:val="0"/>
          <w:caps w:val="0"/>
          <w:smallCaps w:val="0"/>
          <w:strike w:val="0"/>
          <w:dstrike w:val="0"/>
          <w:vanish w:val="0"/>
          <w:spacing w:val="0"/>
          <w:kern w:val="0"/>
          <w:position w:val="0"/>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14:cntxtalts w14:val="0"/>
        </w:rPr>
        <w:t xml:space="preserve">6.4 </w:t>
      </w:r>
      <w:r>
        <w:rPr>
          <w:rFonts w:hint="eastAsia"/>
        </w:rPr>
        <w:t>体位选择</w:t>
      </w:r>
      <w:r>
        <w:tab/>
      </w:r>
      <w:r>
        <w:fldChar w:fldCharType="begin"/>
      </w:r>
      <w:r>
        <w:instrText xml:space="preserve"> PAGEREF _Toc11464 \h </w:instrText>
      </w:r>
      <w:r>
        <w:fldChar w:fldCharType="separate"/>
      </w:r>
      <w:r>
        <w:t>3</w:t>
      </w:r>
      <w:r>
        <w:fldChar w:fldCharType="end"/>
      </w:r>
      <w:r>
        <w:fldChar w:fldCharType="end"/>
      </w:r>
    </w:p>
    <w:p w14:paraId="0DC39018">
      <w:pPr>
        <w:pStyle w:val="24"/>
        <w:tabs>
          <w:tab w:val="right" w:leader="dot" w:pos="9354"/>
          <w:tab w:val="clear" w:pos="9344"/>
        </w:tabs>
      </w:pPr>
      <w:r>
        <w:fldChar w:fldCharType="begin"/>
      </w:r>
      <w:r>
        <w:instrText xml:space="preserve"> HYPERLINK \l _Toc15576 </w:instrText>
      </w:r>
      <w:r>
        <w:fldChar w:fldCharType="separate"/>
      </w:r>
      <w:r>
        <w:rPr>
          <w:rFonts w:hint="eastAsia" w:ascii="黑体" w:hAnsi="Times New Roman" w:eastAsia="黑体" w:cs="Times New Roman"/>
          <w:bCs w:val="0"/>
          <w:i w:val="0"/>
          <w:iCs w:val="0"/>
          <w:caps w:val="0"/>
          <w:smallCaps w:val="0"/>
          <w:strike w:val="0"/>
          <w:dstrike w:val="0"/>
          <w:vanish w:val="0"/>
          <w:spacing w:val="0"/>
          <w:kern w:val="0"/>
          <w:position w:val="0"/>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14:cntxtalts w14:val="0"/>
        </w:rPr>
        <w:t xml:space="preserve">6.5 </w:t>
      </w:r>
      <w:r>
        <w:rPr>
          <w:rFonts w:hint="eastAsia"/>
        </w:rPr>
        <w:t>操作步骤</w:t>
      </w:r>
      <w:r>
        <w:tab/>
      </w:r>
      <w:r>
        <w:fldChar w:fldCharType="begin"/>
      </w:r>
      <w:r>
        <w:instrText xml:space="preserve"> PAGEREF _Toc15576 \h </w:instrText>
      </w:r>
      <w:r>
        <w:fldChar w:fldCharType="separate"/>
      </w:r>
      <w:r>
        <w:t>3</w:t>
      </w:r>
      <w:r>
        <w:fldChar w:fldCharType="end"/>
      </w:r>
      <w:r>
        <w:fldChar w:fldCharType="end"/>
      </w:r>
    </w:p>
    <w:p w14:paraId="04ADD9FF">
      <w:pPr>
        <w:pStyle w:val="19"/>
        <w:tabs>
          <w:tab w:val="right" w:leader="dot" w:pos="9354"/>
        </w:tabs>
      </w:pPr>
      <w:r>
        <w:fldChar w:fldCharType="begin"/>
      </w:r>
      <w:r>
        <w:instrText xml:space="preserve"> HYPERLINK \l _Toc14202 </w:instrText>
      </w:r>
      <w:r>
        <w:fldChar w:fldCharType="separate"/>
      </w:r>
      <w:r>
        <w:rPr>
          <w:rFonts w:hint="eastAsia" w:ascii="黑体" w:eastAsia="黑体"/>
          <w:i w:val="0"/>
        </w:rPr>
        <w:t xml:space="preserve">7 </w:t>
      </w:r>
      <w:r>
        <w:rPr>
          <w:rFonts w:hint="eastAsia"/>
        </w:rPr>
        <w:t>注意事项</w:t>
      </w:r>
      <w:r>
        <w:tab/>
      </w:r>
      <w:r>
        <w:fldChar w:fldCharType="begin"/>
      </w:r>
      <w:r>
        <w:instrText xml:space="preserve"> PAGEREF _Toc14202 \h </w:instrText>
      </w:r>
      <w:r>
        <w:fldChar w:fldCharType="separate"/>
      </w:r>
      <w:r>
        <w:t>3</w:t>
      </w:r>
      <w:r>
        <w:fldChar w:fldCharType="end"/>
      </w:r>
      <w:r>
        <w:fldChar w:fldCharType="end"/>
      </w:r>
    </w:p>
    <w:p w14:paraId="14C6D180">
      <w:pPr>
        <w:pStyle w:val="19"/>
        <w:tabs>
          <w:tab w:val="right" w:leader="dot" w:pos="9354"/>
        </w:tabs>
      </w:pPr>
      <w:r>
        <w:fldChar w:fldCharType="begin"/>
      </w:r>
      <w:r>
        <w:instrText xml:space="preserve"> HYPERLINK \l _Toc3856 </w:instrText>
      </w:r>
      <w:r>
        <w:fldChar w:fldCharType="separate"/>
      </w:r>
      <w:r>
        <w:rPr>
          <w:rFonts w:hint="eastAsia"/>
          <w:spacing w:val="100"/>
        </w:rPr>
        <w:t xml:space="preserve">附录A </w:t>
      </w:r>
      <w:r>
        <w:t xml:space="preserve"> </w:t>
      </w:r>
      <w:r>
        <w:rPr>
          <w:rFonts w:hint="eastAsia"/>
        </w:rPr>
        <w:t>（规范性）</w:t>
      </w:r>
      <w:r>
        <w:t xml:space="preserve"> </w:t>
      </w:r>
      <w:r>
        <w:rPr>
          <w:rFonts w:hint="eastAsia"/>
        </w:rPr>
        <w:t>黎药熏蒸疗法器具</w:t>
      </w:r>
      <w:r>
        <w:tab/>
      </w:r>
      <w:r>
        <w:fldChar w:fldCharType="begin"/>
      </w:r>
      <w:r>
        <w:instrText xml:space="preserve"> PAGEREF _Toc3856 \h </w:instrText>
      </w:r>
      <w:r>
        <w:fldChar w:fldCharType="separate"/>
      </w:r>
      <w:r>
        <w:t>4</w:t>
      </w:r>
      <w:r>
        <w:fldChar w:fldCharType="end"/>
      </w:r>
      <w:r>
        <w:fldChar w:fldCharType="end"/>
      </w:r>
    </w:p>
    <w:p w14:paraId="108CBFC0">
      <w:pPr>
        <w:pStyle w:val="91"/>
        <w:spacing w:after="468"/>
        <w:sectPr>
          <w:headerReference r:id="rId11" w:type="default"/>
          <w:footerReference r:id="rId13" w:type="default"/>
          <w:headerReference r:id="rId12" w:type="even"/>
          <w:pgSz w:w="11906" w:h="16838"/>
          <w:pgMar w:top="1928" w:right="1134" w:bottom="1134" w:left="1134" w:header="1418" w:footer="1134" w:gutter="284"/>
          <w:pgNumType w:fmt="upperRoman" w:start="1"/>
          <w:cols w:space="425" w:num="1"/>
          <w:formProt w:val="0"/>
          <w:docGrid w:type="lines" w:linePitch="312" w:charSpace="0"/>
        </w:sectPr>
      </w:pPr>
      <w:r>
        <w:fldChar w:fldCharType="end"/>
      </w:r>
    </w:p>
    <w:bookmarkEnd w:id="21"/>
    <w:p w14:paraId="22113085">
      <w:pPr>
        <w:pStyle w:val="89"/>
        <w:spacing w:before="900" w:after="468"/>
      </w:pPr>
      <w:bookmarkStart w:id="22" w:name="_Toc16781"/>
      <w:bookmarkStart w:id="23" w:name="BookMark2"/>
      <w:r>
        <w:rPr>
          <w:rFonts w:hint="eastAsia"/>
          <w:spacing w:val="320"/>
        </w:rPr>
        <w:t>前</w:t>
      </w:r>
      <w:r>
        <w:rPr>
          <w:rFonts w:hint="eastAsia"/>
        </w:rPr>
        <w:t>言</w:t>
      </w:r>
      <w:bookmarkEnd w:id="22"/>
    </w:p>
    <w:p w14:paraId="143625A0">
      <w:pPr>
        <w:pStyle w:val="56"/>
        <w:ind w:firstLine="420"/>
      </w:pPr>
      <w:r>
        <w:rPr>
          <w:rFonts w:hint="eastAsia"/>
        </w:rPr>
        <w:t>本文件按照GB/T 1.1—2020《标准化工作导则  第1部分：标准化文件的结构和起草规则》的规定起草。</w:t>
      </w:r>
    </w:p>
    <w:p w14:paraId="56BA330C">
      <w:pPr>
        <w:pStyle w:val="56"/>
        <w:ind w:firstLine="420"/>
      </w:pPr>
      <w:r>
        <w:rPr>
          <w:rFonts w:hint="eastAsia"/>
        </w:rPr>
        <w:t>请注意本文件的某些内容可能涉及专利。本文件的发布机构不承担识别专利的责任。</w:t>
      </w:r>
    </w:p>
    <w:p w14:paraId="5B332E54">
      <w:pPr>
        <w:pStyle w:val="56"/>
        <w:ind w:firstLine="420"/>
      </w:pPr>
      <w:r>
        <w:rPr>
          <w:rFonts w:hint="eastAsia"/>
        </w:rPr>
        <w:t>本文件由</w:t>
      </w:r>
      <w:r>
        <w:rPr>
          <w:rFonts w:hint="eastAsia"/>
          <w:lang w:eastAsia="zh-CN"/>
        </w:rPr>
        <w:t>海南省卫生健康委员会</w:t>
      </w:r>
      <w:r>
        <w:rPr>
          <w:rFonts w:hint="eastAsia"/>
        </w:rPr>
        <w:t>提出</w:t>
      </w:r>
      <w:r>
        <w:rPr>
          <w:rFonts w:hint="eastAsia"/>
          <w:lang w:eastAsia="zh-CN"/>
        </w:rPr>
        <w:t>并归口</w:t>
      </w:r>
      <w:r>
        <w:rPr>
          <w:rFonts w:hint="eastAsia"/>
        </w:rPr>
        <w:t>。</w:t>
      </w:r>
    </w:p>
    <w:p w14:paraId="574AD934">
      <w:pPr>
        <w:pStyle w:val="56"/>
        <w:ind w:firstLine="420"/>
        <w:rPr>
          <w:rFonts w:hint="eastAsia" w:eastAsia="宋体"/>
          <w:lang w:eastAsia="zh-CN"/>
        </w:rPr>
      </w:pPr>
      <w:r>
        <w:rPr>
          <w:rFonts w:hint="eastAsia"/>
        </w:rPr>
        <w:t>本文件起草单位：</w:t>
      </w:r>
      <w:r>
        <w:rPr>
          <w:rFonts w:hint="eastAsia"/>
          <w:lang w:eastAsia="zh-CN"/>
        </w:rPr>
        <w:t>广东省中医院海南医院。</w:t>
      </w:r>
      <w:bookmarkStart w:id="67" w:name="_GoBack"/>
      <w:bookmarkEnd w:id="67"/>
    </w:p>
    <w:p w14:paraId="5D5E3615">
      <w:pPr>
        <w:pStyle w:val="56"/>
        <w:ind w:firstLine="420"/>
      </w:pPr>
      <w:r>
        <w:rPr>
          <w:rFonts w:hint="eastAsia"/>
          <w:highlight w:val="none"/>
        </w:rPr>
        <w:t>本文件主要起草人：林天东、蔡敏、胡学军、钟捷东、柯维华、董秀娟、</w:t>
      </w:r>
      <w:r>
        <w:rPr>
          <w:rFonts w:hint="eastAsia"/>
          <w:highlight w:val="none"/>
          <w:lang w:val="en-US" w:eastAsia="zh-CN"/>
        </w:rPr>
        <w:t>赵帅、张达坤、蔡媛媛、</w:t>
      </w:r>
      <w:r>
        <w:rPr>
          <w:rFonts w:hint="eastAsia"/>
          <w:highlight w:val="none"/>
        </w:rPr>
        <w:t>符照鑫、王珊、伍小丹、赖名殷、王开琼、符建人</w:t>
      </w:r>
      <w:r>
        <w:rPr>
          <w:rFonts w:hint="eastAsia"/>
          <w:highlight w:val="none"/>
          <w:lang w:eastAsia="zh-CN"/>
        </w:rPr>
        <w:t>、</w:t>
      </w:r>
      <w:r>
        <w:rPr>
          <w:rFonts w:hint="eastAsia"/>
          <w:highlight w:val="none"/>
          <w:lang w:val="en-US" w:eastAsia="zh-CN"/>
        </w:rPr>
        <w:t>陈星余</w:t>
      </w:r>
      <w:r>
        <w:rPr>
          <w:rFonts w:hint="eastAsia"/>
          <w:highlight w:val="none"/>
        </w:rPr>
        <w:t>。</w:t>
      </w:r>
    </w:p>
    <w:p w14:paraId="4EA2E00F">
      <w:pPr>
        <w:pStyle w:val="56"/>
        <w:ind w:firstLine="420"/>
      </w:pPr>
    </w:p>
    <w:p w14:paraId="72BD2A92">
      <w:pPr>
        <w:pStyle w:val="56"/>
        <w:ind w:firstLine="420"/>
      </w:pPr>
    </w:p>
    <w:p w14:paraId="2C1B96F6">
      <w:pPr>
        <w:pStyle w:val="56"/>
        <w:ind w:firstLine="420"/>
        <w:sectPr>
          <w:pgSz w:w="11906" w:h="16838"/>
          <w:pgMar w:top="1928" w:right="1134" w:bottom="1134" w:left="1134" w:header="1418" w:footer="1134" w:gutter="284"/>
          <w:pgNumType w:fmt="upperRoman"/>
          <w:cols w:space="425" w:num="1"/>
          <w:formProt w:val="0"/>
          <w:docGrid w:type="lines" w:linePitch="312" w:charSpace="0"/>
        </w:sectPr>
      </w:pPr>
    </w:p>
    <w:bookmarkEnd w:id="23"/>
    <w:p w14:paraId="5BC38C16">
      <w:pPr>
        <w:spacing w:line="20" w:lineRule="exact"/>
        <w:jc w:val="center"/>
        <w:rPr>
          <w:rFonts w:ascii="黑体" w:hAnsi="黑体" w:eastAsia="黑体"/>
          <w:sz w:val="32"/>
          <w:szCs w:val="32"/>
        </w:rPr>
      </w:pPr>
      <w:bookmarkStart w:id="24" w:name="BookMark4"/>
    </w:p>
    <w:p w14:paraId="77E1FFA8">
      <w:pPr>
        <w:spacing w:line="20" w:lineRule="exact"/>
        <w:jc w:val="center"/>
        <w:rPr>
          <w:rFonts w:ascii="黑体" w:hAnsi="黑体" w:eastAsia="黑体"/>
          <w:sz w:val="32"/>
          <w:szCs w:val="32"/>
        </w:rPr>
      </w:pPr>
    </w:p>
    <w:sdt>
      <w:sdtPr>
        <w:tag w:val="NEW_STAND_NAME"/>
        <w:id w:val="595910757"/>
        <w:lock w:val="sdtLocked"/>
        <w:placeholder>
          <w:docPart w:val="F66DB6219790499FAA76CACFCFC471C6"/>
        </w:placeholder>
      </w:sdtPr>
      <w:sdtContent>
        <w:p w14:paraId="3419BDCD">
          <w:pPr>
            <w:pStyle w:val="177"/>
            <w:spacing w:before="312" w:beforeLines="100" w:after="686" w:afterLines="220"/>
          </w:pPr>
          <w:bookmarkStart w:id="25" w:name="NEW_STAND_NAME"/>
          <w:r>
            <w:rPr>
              <w:rFonts w:hint="eastAsia"/>
            </w:rPr>
            <w:t>黎医疗法操作规范</w:t>
          </w:r>
          <w:r>
            <w:rPr>
              <w:rFonts w:hint="eastAsia"/>
              <w:lang w:val="en-US" w:eastAsia="zh-CN"/>
            </w:rPr>
            <w:t xml:space="preserve">  熏蒸疗法</w:t>
          </w:r>
        </w:p>
      </w:sdtContent>
    </w:sdt>
    <w:bookmarkEnd w:id="25"/>
    <w:p w14:paraId="5A933F5B">
      <w:pPr>
        <w:pStyle w:val="104"/>
        <w:spacing w:before="312" w:after="312"/>
      </w:pPr>
      <w:bookmarkStart w:id="26" w:name="_Toc26718930"/>
      <w:bookmarkStart w:id="27" w:name="_Toc14598"/>
      <w:bookmarkStart w:id="28" w:name="_Toc17233325"/>
      <w:bookmarkStart w:id="29" w:name="_Toc24884211"/>
      <w:bookmarkStart w:id="30" w:name="_Toc17233333"/>
      <w:bookmarkStart w:id="31" w:name="_Toc26986771"/>
      <w:bookmarkStart w:id="32" w:name="_Toc26648465"/>
      <w:bookmarkStart w:id="33" w:name="_Toc26986530"/>
      <w:bookmarkStart w:id="34" w:name="_Toc97191423"/>
      <w:bookmarkStart w:id="35" w:name="_Toc24884218"/>
      <w:r>
        <w:rPr>
          <w:rFonts w:hint="eastAsia"/>
        </w:rPr>
        <w:t>范围</w:t>
      </w:r>
      <w:bookmarkEnd w:id="26"/>
      <w:bookmarkEnd w:id="27"/>
      <w:bookmarkEnd w:id="28"/>
      <w:bookmarkEnd w:id="29"/>
      <w:bookmarkEnd w:id="30"/>
      <w:bookmarkEnd w:id="31"/>
      <w:bookmarkEnd w:id="32"/>
      <w:bookmarkEnd w:id="33"/>
      <w:bookmarkEnd w:id="34"/>
      <w:bookmarkEnd w:id="35"/>
    </w:p>
    <w:p w14:paraId="38401393">
      <w:pPr>
        <w:pStyle w:val="56"/>
        <w:ind w:firstLine="420"/>
      </w:pPr>
      <w:bookmarkStart w:id="36" w:name="_Toc24884212"/>
      <w:bookmarkStart w:id="37" w:name="_Toc17233334"/>
      <w:bookmarkStart w:id="38" w:name="_Toc26648466"/>
      <w:bookmarkStart w:id="39" w:name="_Toc17233326"/>
      <w:bookmarkStart w:id="40" w:name="_Toc24884219"/>
      <w:r>
        <w:rPr>
          <w:rFonts w:hint="eastAsia"/>
        </w:rPr>
        <w:t>本文件规定了黎医熏蒸疗法的基本要求、适应证、禁忌症、慎用症、操作方法、用量、疗程、特殊情况和注意事项、不良反应处理等操作指示。</w:t>
      </w:r>
    </w:p>
    <w:p w14:paraId="670F664E">
      <w:pPr>
        <w:pStyle w:val="56"/>
        <w:ind w:firstLine="420"/>
      </w:pPr>
      <w:r>
        <w:rPr>
          <w:rFonts w:hint="eastAsia"/>
        </w:rPr>
        <w:t>本文件适用于黎医熏蒸疗法的操作。</w:t>
      </w:r>
    </w:p>
    <w:p w14:paraId="39C284C8">
      <w:pPr>
        <w:pStyle w:val="104"/>
        <w:spacing w:before="312" w:after="312"/>
      </w:pPr>
      <w:bookmarkStart w:id="41" w:name="_Toc26986772"/>
      <w:bookmarkStart w:id="42" w:name="_Toc97191424"/>
      <w:bookmarkStart w:id="43" w:name="_Toc26718931"/>
      <w:bookmarkStart w:id="44" w:name="_Toc26986531"/>
      <w:bookmarkStart w:id="45" w:name="_Toc30331"/>
      <w:r>
        <w:rPr>
          <w:rFonts w:hint="eastAsia"/>
        </w:rPr>
        <w:t>规范性引用文件</w:t>
      </w:r>
      <w:bookmarkEnd w:id="36"/>
      <w:bookmarkEnd w:id="37"/>
      <w:bookmarkEnd w:id="38"/>
      <w:bookmarkEnd w:id="39"/>
      <w:bookmarkEnd w:id="40"/>
      <w:bookmarkEnd w:id="41"/>
      <w:bookmarkEnd w:id="42"/>
      <w:bookmarkEnd w:id="43"/>
      <w:bookmarkEnd w:id="44"/>
      <w:bookmarkEnd w:id="45"/>
    </w:p>
    <w:sdt>
      <w:sdtPr>
        <w:rPr>
          <w:rFonts w:hint="eastAsia"/>
        </w:rPr>
        <w:id w:val="715848253"/>
        <w:placeholder>
          <w:docPart w:val="7D415876E337489CB43C206C4227D556"/>
        </w:placeholder>
        <w:dropDownList>
          <w:listItem w:displayText="下列文件中的内容通过文中的规范性引用而构成本文件必不可少的条款。其中，注日期的引用文件，仅该日期对应的版本适用于本文件；不注日期的引用文件，其最新版本（包括所有的修改单）适用于本文件。" w:value="下列文件中的内容通过文中的规范性引用而构成本文件必不可少的条款。其中，注日期的引用文件，仅该日期对应的版本适用于本文件；不注日期的引用文件，其最新版本（包括所有的修改单）适用于本文件。"/>
          <w:listItem w:displayText="本文件没有规范性引用文件。" w:value="本文件没有规范性引用文件。"/>
        </w:dropDownList>
      </w:sdtPr>
      <w:sdtEndPr>
        <w:rPr>
          <w:rFonts w:hint="eastAsia"/>
        </w:rPr>
      </w:sdtEndPr>
      <w:sdtContent>
        <w:p w14:paraId="766CCF1C">
          <w:pPr>
            <w:pStyle w:val="56"/>
            <w:ind w:firstLine="420"/>
          </w:pPr>
          <w:r>
            <w:rPr>
              <w:rFonts w:hint="eastAsia"/>
            </w:rPr>
            <w:t>下列文件中的内容通过文中的规范性引用而构成本文件必不可少的条款。其中，注日期的引用文件，仅该日期对应的版本适用于本文件；不注日期的引用文件，其最新版本（包括所有的修改单）适用于本文件。</w:t>
          </w:r>
        </w:p>
      </w:sdtContent>
    </w:sdt>
    <w:p w14:paraId="3BE6A6DF">
      <w:pPr>
        <w:pStyle w:val="56"/>
        <w:ind w:firstLine="420"/>
      </w:pPr>
      <w:r>
        <w:rPr>
          <w:rFonts w:hint="eastAsia"/>
        </w:rPr>
        <w:t xml:space="preserve">GB 15982 医院消毒卫生标准 </w:t>
      </w:r>
    </w:p>
    <w:p w14:paraId="1A9C88BD">
      <w:pPr>
        <w:pStyle w:val="56"/>
        <w:ind w:firstLine="420"/>
      </w:pPr>
      <w:r>
        <w:rPr>
          <w:rFonts w:hint="eastAsia"/>
        </w:rPr>
        <w:t xml:space="preserve">WS/T 311 医院隔离技术规范 </w:t>
      </w:r>
    </w:p>
    <w:p w14:paraId="475258F0">
      <w:pPr>
        <w:pStyle w:val="56"/>
        <w:ind w:firstLine="420"/>
      </w:pPr>
      <w:r>
        <w:rPr>
          <w:rFonts w:hint="eastAsia"/>
        </w:rPr>
        <w:t>WS/T 313 医务人员手卫生规范</w:t>
      </w:r>
    </w:p>
    <w:p w14:paraId="620923C2">
      <w:pPr>
        <w:pStyle w:val="56"/>
        <w:ind w:firstLine="420"/>
      </w:pPr>
      <w:r>
        <w:rPr>
          <w:rFonts w:hint="eastAsia"/>
        </w:rPr>
        <w:t>GB/T 12346 经穴名称与定位</w:t>
      </w:r>
    </w:p>
    <w:p w14:paraId="3D2ABB17">
      <w:pPr>
        <w:pStyle w:val="104"/>
        <w:spacing w:before="312" w:after="312"/>
      </w:pPr>
      <w:bookmarkStart w:id="46" w:name="_Toc97191425"/>
      <w:bookmarkStart w:id="47" w:name="_Toc3698"/>
      <w:r>
        <w:rPr>
          <w:rFonts w:hint="eastAsia"/>
          <w:szCs w:val="21"/>
        </w:rPr>
        <w:t>术语和定义</w:t>
      </w:r>
      <w:bookmarkEnd w:id="46"/>
      <w:bookmarkEnd w:id="47"/>
    </w:p>
    <w:sdt>
      <w:sdtPr>
        <w:id w:val="-1909835108"/>
        <w:placeholder>
          <w:docPart w:val="47F817305A9B405488D07D8013A1B38E"/>
        </w:placeholder>
        <w:comboBox>
          <w:listItem w:displayText="请选择适当的引导语" w:value="请选择适当的引导语"/>
          <w:listItem w:displayText="下列术语和定义适用于本文件。" w:value="下列术语和定义适用于本文件。"/>
          <w:listItem w:displayText="……界定的术语和定义适用于本文件。" w:value="……界定的术语和定义适用于本文件。"/>
          <w:listItem w:displayText="……界定的以及下列术语和定义适用于本文件。" w:value="……界定的以及下列术语和定义适用于本文件。"/>
          <w:listItem w:displayText="本文件没有需要界定的术语和定义。" w:value="本文件没有需要界定的术语和定义。"/>
        </w:comboBox>
      </w:sdtPr>
      <w:sdtContent>
        <w:p w14:paraId="2B583B45">
          <w:pPr>
            <w:pStyle w:val="56"/>
            <w:ind w:firstLine="420"/>
          </w:pPr>
          <w:bookmarkStart w:id="48" w:name="_Toc26986532"/>
          <w:bookmarkEnd w:id="48"/>
          <w:r>
            <w:t>下列术语和定义适用于本文件。</w:t>
          </w:r>
        </w:p>
      </w:sdtContent>
    </w:sdt>
    <w:p w14:paraId="37237B93">
      <w:pPr>
        <w:pStyle w:val="223"/>
        <w:ind w:left="420" w:hanging="420" w:hangingChars="200"/>
        <w:rPr>
          <w:rFonts w:ascii="黑体" w:hAnsi="黑体" w:eastAsia="黑体"/>
        </w:rPr>
      </w:pPr>
    </w:p>
    <w:p w14:paraId="7ACDB445">
      <w:pPr>
        <w:pStyle w:val="223"/>
        <w:numPr>
          <w:ilvl w:val="0"/>
          <w:numId w:val="0"/>
        </w:numPr>
        <w:ind w:firstLine="420" w:firstLineChars="200"/>
        <w:rPr>
          <w:rFonts w:ascii="黑体" w:hAnsi="黑体" w:eastAsia="黑体"/>
        </w:rPr>
      </w:pPr>
      <w:r>
        <w:rPr>
          <w:rFonts w:hint="eastAsia" w:ascii="黑体" w:hAnsi="黑体" w:eastAsia="黑体"/>
        </w:rPr>
        <w:t>黎医熏蒸疗法</w:t>
      </w:r>
      <w:r>
        <w:rPr>
          <w:rFonts w:ascii="黑体" w:hAnsi="黑体" w:eastAsia="黑体"/>
        </w:rPr>
        <w:t xml:space="preserve"> Fumigation and steaming therapy in Li medicine</w:t>
      </w:r>
    </w:p>
    <w:p w14:paraId="4B918E35">
      <w:pPr>
        <w:pStyle w:val="56"/>
        <w:ind w:firstLine="420"/>
      </w:pPr>
      <w:r>
        <w:rPr>
          <w:rFonts w:hint="eastAsia"/>
        </w:rPr>
        <w:t>以黎医理论为指导，运用黎药熏蒸治疗器作用于患部，产生一定刺激，从而起到调整阴阳、调和气血、疏通经络，使人体达到阴阳平衡状态的一种外治法。</w:t>
      </w:r>
    </w:p>
    <w:p w14:paraId="29E25F6C">
      <w:pPr>
        <w:pStyle w:val="223"/>
        <w:ind w:left="420" w:hanging="420" w:hangingChars="200"/>
        <w:rPr>
          <w:rFonts w:ascii="黑体" w:hAnsi="黑体" w:eastAsia="黑体"/>
        </w:rPr>
      </w:pPr>
      <w:r>
        <w:rPr>
          <w:rFonts w:ascii="黑体" w:hAnsi="黑体" w:eastAsia="黑体"/>
        </w:rPr>
        <w:br w:type="textWrapping"/>
      </w:r>
      <w:r>
        <w:rPr>
          <w:rFonts w:hint="eastAsia" w:ascii="黑体" w:hAnsi="黑体" w:eastAsia="黑体"/>
        </w:rPr>
        <w:t xml:space="preserve">黎药熏蒸治疗器 </w:t>
      </w:r>
      <w:r>
        <w:rPr>
          <w:rFonts w:ascii="黑体" w:hAnsi="黑体" w:eastAsia="黑体"/>
        </w:rPr>
        <w:t>The treatment device of fumigation of steaming in Li medicine</w:t>
      </w:r>
    </w:p>
    <w:p w14:paraId="023B3279">
      <w:pPr>
        <w:pStyle w:val="56"/>
        <w:ind w:firstLine="420"/>
        <w:rPr>
          <w:rFonts w:eastAsiaTheme="minorEastAsia"/>
        </w:rPr>
      </w:pPr>
      <w:r>
        <w:rPr>
          <w:rFonts w:hint="eastAsia"/>
        </w:rPr>
        <w:t>黎药熏蒸治疗器是一种结合黎族传统医药特色与现代科技的医疗设备，其核心原理与中药熏蒸治疗仪相似，但采用</w:t>
      </w:r>
      <w:r>
        <w:rPr>
          <w:rFonts w:hint="eastAsia"/>
          <w:highlight w:val="none"/>
        </w:rPr>
        <w:t>黎族特色草药配方</w:t>
      </w:r>
      <w:r>
        <w:rPr>
          <w:rFonts w:hint="eastAsia"/>
        </w:rPr>
        <w:t>，通过控温技术将药液转化为蒸汽，作用于人体皮肤或患部，达到治疗和调理目的</w:t>
      </w:r>
      <w:r>
        <w:rPr>
          <w:rFonts w:hint="eastAsia" w:ascii="MS Mincho" w:hAnsi="MS Mincho" w:cs="MS Mincho" w:eastAsiaTheme="minorEastAsia"/>
        </w:rPr>
        <w:t>。</w:t>
      </w:r>
    </w:p>
    <w:p w14:paraId="7652DCA7">
      <w:pPr>
        <w:pStyle w:val="104"/>
        <w:spacing w:before="312" w:after="312"/>
      </w:pPr>
      <w:bookmarkStart w:id="49" w:name="_Toc25020"/>
      <w:r>
        <w:rPr>
          <w:rFonts w:hint="eastAsia"/>
        </w:rPr>
        <w:t>基本要求</w:t>
      </w:r>
      <w:bookmarkEnd w:id="49"/>
    </w:p>
    <w:p w14:paraId="217217C8">
      <w:pPr>
        <w:pStyle w:val="105"/>
        <w:spacing w:before="156" w:after="156"/>
      </w:pPr>
      <w:bookmarkStart w:id="50" w:name="_Toc12734"/>
      <w:r>
        <w:rPr>
          <w:rFonts w:hint="eastAsia"/>
        </w:rPr>
        <w:t>人员资质</w:t>
      </w:r>
      <w:bookmarkEnd w:id="50"/>
    </w:p>
    <w:p w14:paraId="206AACDD">
      <w:pPr>
        <w:pStyle w:val="56"/>
        <w:ind w:firstLine="420"/>
      </w:pPr>
      <w:r>
        <w:rPr>
          <w:rFonts w:hint="eastAsia"/>
        </w:rPr>
        <w:t>取得中医、西医及地方民族医疗许可和护理职业类别等相关资质，经过具备相关资质机构组织的培训，考核合格。</w:t>
      </w:r>
    </w:p>
    <w:p w14:paraId="25FB4957">
      <w:pPr>
        <w:pStyle w:val="105"/>
        <w:spacing w:before="156" w:after="156"/>
      </w:pPr>
      <w:bookmarkStart w:id="51" w:name="_Toc20936"/>
      <w:r>
        <w:rPr>
          <w:rFonts w:hint="eastAsia"/>
        </w:rPr>
        <w:t>操作人员</w:t>
      </w:r>
      <w:bookmarkEnd w:id="51"/>
    </w:p>
    <w:p w14:paraId="4B724A9E">
      <w:pPr>
        <w:pStyle w:val="56"/>
        <w:ind w:firstLine="420"/>
      </w:pPr>
      <w:r>
        <w:rPr>
          <w:rFonts w:hint="eastAsia"/>
        </w:rPr>
        <w:t>仪表整洁，举止端庄，态度和蔼。操作前洗手或者卫生手消毒，戴帽子、戴口罩及无菌手套。操作人员的手卫生应符合WS/T 313的规定，防护用品的使用应符合WS/T 311的规定。</w:t>
      </w:r>
    </w:p>
    <w:p w14:paraId="25D17223">
      <w:pPr>
        <w:pStyle w:val="105"/>
        <w:spacing w:before="156" w:after="156"/>
      </w:pPr>
      <w:bookmarkStart w:id="52" w:name="_Toc14440"/>
      <w:r>
        <w:rPr>
          <w:rFonts w:hint="eastAsia"/>
        </w:rPr>
        <w:t>环境要求</w:t>
      </w:r>
      <w:bookmarkEnd w:id="52"/>
    </w:p>
    <w:p w14:paraId="6EE0CECE">
      <w:pPr>
        <w:pStyle w:val="56"/>
        <w:ind w:firstLine="420"/>
      </w:pPr>
      <w:r>
        <w:rPr>
          <w:rFonts w:hint="eastAsia"/>
        </w:rPr>
        <w:t>清洁、安静、避风、室温（26±1）℃为宜、有拉帘或屏风等遮挡物。环境卫生消毒应符合GB 15982的规定。</w:t>
      </w:r>
    </w:p>
    <w:p w14:paraId="4DF495E1">
      <w:pPr>
        <w:pStyle w:val="104"/>
        <w:spacing w:before="312" w:after="312"/>
      </w:pPr>
      <w:bookmarkStart w:id="53" w:name="_Toc2944"/>
      <w:r>
        <w:rPr>
          <w:rFonts w:hint="eastAsia"/>
        </w:rPr>
        <w:t>适用症、禁忌症、慎用症</w:t>
      </w:r>
      <w:bookmarkEnd w:id="53"/>
    </w:p>
    <w:p w14:paraId="6F40A11C">
      <w:pPr>
        <w:pStyle w:val="105"/>
        <w:spacing w:before="156" w:after="156"/>
      </w:pPr>
      <w:bookmarkStart w:id="54" w:name="_Toc11198"/>
      <w:r>
        <w:rPr>
          <w:rFonts w:hint="eastAsia"/>
        </w:rPr>
        <w:t>适应症</w:t>
      </w:r>
      <w:bookmarkEnd w:id="54"/>
    </w:p>
    <w:p w14:paraId="7C2F6D70">
      <w:pPr>
        <w:pStyle w:val="56"/>
        <w:ind w:firstLine="420"/>
      </w:pPr>
      <w:r>
        <w:rPr>
          <w:rFonts w:hint="eastAsia"/>
        </w:rPr>
        <w:t>风湿、类风湿性关节炎、肩周炎、强直性脊柱炎、腰椎间盘脱出症、退行性骨关节病、各种急慢性软组织损伤</w:t>
      </w:r>
      <w:r>
        <w:rPr>
          <w:rFonts w:hint="eastAsia"/>
          <w:lang w:eastAsia="zh-CN"/>
        </w:rPr>
        <w:t>；</w:t>
      </w:r>
      <w:r>
        <w:rPr>
          <w:rFonts w:hint="eastAsia"/>
        </w:rPr>
        <w:t>银屑病、硬皮病、皮肤瘙痒症、脂溢性皮炎等。</w:t>
      </w:r>
    </w:p>
    <w:p w14:paraId="23A716B7">
      <w:pPr>
        <w:pStyle w:val="56"/>
        <w:ind w:firstLine="420"/>
      </w:pPr>
      <w:r>
        <w:rPr>
          <w:rFonts w:hint="eastAsia"/>
        </w:rPr>
        <w:t>感冒、咳嗽、高脂血症和高蛋白血症、糖尿病、失眠、神经官能症、血栓闭塞性脉管炎、慢性肠炎</w:t>
      </w:r>
      <w:r>
        <w:rPr>
          <w:rFonts w:hint="eastAsia"/>
          <w:lang w:val="en-US" w:eastAsia="zh-CN"/>
        </w:rPr>
        <w:t>等</w:t>
      </w:r>
      <w:r>
        <w:rPr>
          <w:rFonts w:hint="eastAsia"/>
          <w:lang w:eastAsia="zh-CN"/>
        </w:rPr>
        <w:t>；</w:t>
      </w:r>
      <w:r>
        <w:rPr>
          <w:rFonts w:hint="eastAsia"/>
        </w:rPr>
        <w:t>痛经、闭经</w:t>
      </w:r>
      <w:r>
        <w:rPr>
          <w:rFonts w:hint="eastAsia"/>
          <w:lang w:val="en-US" w:eastAsia="zh-CN"/>
        </w:rPr>
        <w:t>等</w:t>
      </w:r>
      <w:r>
        <w:rPr>
          <w:rFonts w:hint="eastAsia"/>
          <w:lang w:eastAsia="zh-CN"/>
        </w:rPr>
        <w:t>；</w:t>
      </w:r>
      <w:r>
        <w:rPr>
          <w:rFonts w:hint="eastAsia"/>
        </w:rPr>
        <w:t>近视、远视、泪囊炎、过敏性鼻炎、鼻窦炎</w:t>
      </w:r>
      <w:r>
        <w:rPr>
          <w:rFonts w:hint="eastAsia"/>
          <w:lang w:val="en-US" w:eastAsia="zh-CN"/>
        </w:rPr>
        <w:t>等</w:t>
      </w:r>
      <w:r>
        <w:rPr>
          <w:rFonts w:hint="eastAsia"/>
        </w:rPr>
        <w:t>。</w:t>
      </w:r>
    </w:p>
    <w:p w14:paraId="1E380B2D">
      <w:pPr>
        <w:pStyle w:val="105"/>
        <w:spacing w:before="156" w:after="156"/>
      </w:pPr>
      <w:bookmarkStart w:id="55" w:name="_Toc13092"/>
      <w:r>
        <w:rPr>
          <w:rFonts w:hint="eastAsia"/>
        </w:rPr>
        <w:t>禁忌症</w:t>
      </w:r>
      <w:bookmarkEnd w:id="55"/>
    </w:p>
    <w:p w14:paraId="32C15ECA">
      <w:pPr>
        <w:pStyle w:val="132"/>
      </w:pPr>
      <w:r>
        <w:rPr>
          <w:rFonts w:hint="eastAsia"/>
        </w:rPr>
        <w:t>孕妇及经期妇女；</w:t>
      </w:r>
    </w:p>
    <w:p w14:paraId="1A4C4785">
      <w:pPr>
        <w:pStyle w:val="132"/>
      </w:pPr>
      <w:r>
        <w:rPr>
          <w:rFonts w:hint="eastAsia"/>
        </w:rPr>
        <w:t>存在出血性疾病，如糖尿病晚期、严重贫血、白血病、再生障碍性贫血和血小板减少；</w:t>
      </w:r>
    </w:p>
    <w:p w14:paraId="29BD0C2E">
      <w:pPr>
        <w:pStyle w:val="132"/>
      </w:pPr>
      <w:r>
        <w:rPr>
          <w:rFonts w:hint="eastAsia"/>
        </w:rPr>
        <w:t>皮肤严重过敏或存在溃烂，疖、痈、痣、斑疹和不明原因的包块；</w:t>
      </w:r>
    </w:p>
    <w:p w14:paraId="5488FB01">
      <w:pPr>
        <w:pStyle w:val="132"/>
      </w:pPr>
      <w:r>
        <w:rPr>
          <w:rFonts w:hint="eastAsia"/>
        </w:rPr>
        <w:t>急性扭伤、创伤的疼痛部位，或骨折部位，术后未愈合伤口；</w:t>
      </w:r>
    </w:p>
    <w:p w14:paraId="247B5A9D">
      <w:pPr>
        <w:pStyle w:val="132"/>
      </w:pPr>
      <w:r>
        <w:rPr>
          <w:rFonts w:hint="eastAsia"/>
        </w:rPr>
        <w:t>严重心脑血管疾病、肝肾疾病全身中毒水肿；</w:t>
      </w:r>
    </w:p>
    <w:p w14:paraId="378F8877">
      <w:pPr>
        <w:pStyle w:val="132"/>
      </w:pPr>
      <w:r>
        <w:rPr>
          <w:rFonts w:hint="eastAsia"/>
        </w:rPr>
        <w:t>过度饥饿、疲劳、醉酒；</w:t>
      </w:r>
    </w:p>
    <w:p w14:paraId="18730DEE">
      <w:pPr>
        <w:pStyle w:val="132"/>
      </w:pPr>
      <w:r>
        <w:rPr>
          <w:rFonts w:hint="eastAsia"/>
        </w:rPr>
        <w:t>精神性疾病；</w:t>
      </w:r>
    </w:p>
    <w:p w14:paraId="59AC2579">
      <w:pPr>
        <w:pStyle w:val="132"/>
      </w:pPr>
      <w:r>
        <w:rPr>
          <w:rFonts w:hint="eastAsia"/>
        </w:rPr>
        <w:t>重症高血压、青光眼、高热、结核病；</w:t>
      </w:r>
    </w:p>
    <w:p w14:paraId="332B0793">
      <w:pPr>
        <w:pStyle w:val="132"/>
      </w:pPr>
      <w:r>
        <w:rPr>
          <w:rFonts w:hint="eastAsia"/>
        </w:rPr>
        <w:t>传染性疾病，如肝炎、性病、皮肤病等。</w:t>
      </w:r>
    </w:p>
    <w:p w14:paraId="4637ABD5">
      <w:pPr>
        <w:pStyle w:val="105"/>
        <w:spacing w:before="156" w:after="156"/>
      </w:pPr>
      <w:bookmarkStart w:id="56" w:name="_Toc1665"/>
      <w:r>
        <w:rPr>
          <w:rFonts w:hint="eastAsia"/>
        </w:rPr>
        <w:t>慎用症</w:t>
      </w:r>
      <w:bookmarkEnd w:id="56"/>
    </w:p>
    <w:p w14:paraId="56B4BE3E">
      <w:pPr>
        <w:pStyle w:val="132"/>
      </w:pPr>
      <w:r>
        <w:rPr>
          <w:rFonts w:hint="eastAsia"/>
        </w:rPr>
        <w:t>脑血管疾病</w:t>
      </w:r>
      <w:r>
        <w:rPr>
          <w:rFonts w:hint="eastAsia" w:ascii="MS Mincho" w:hAnsi="MS Mincho" w:cs="MS Mincho"/>
          <w:lang w:eastAsia="zh-CN"/>
        </w:rPr>
        <w:t>：</w:t>
      </w:r>
      <w:r>
        <w:rPr>
          <w:rFonts w:hint="eastAsia" w:hAnsi="宋体" w:cs="宋体"/>
        </w:rPr>
        <w:t>高血压、冠状动脉粥样硬化性心脏病、动脉硬化等患者；</w:t>
      </w:r>
    </w:p>
    <w:p w14:paraId="68D30443">
      <w:pPr>
        <w:pStyle w:val="132"/>
      </w:pPr>
      <w:r>
        <w:rPr>
          <w:rFonts w:hint="eastAsia"/>
        </w:rPr>
        <w:t>急性感染或高热</w:t>
      </w:r>
      <w:r>
        <w:rPr>
          <w:rFonts w:hint="eastAsia" w:ascii="MS Mincho" w:hAnsi="MS Mincho" w:cs="MS Mincho"/>
          <w:lang w:eastAsia="zh-CN"/>
        </w:rPr>
        <w:t>：</w:t>
      </w:r>
      <w:r>
        <w:rPr>
          <w:rFonts w:hint="eastAsia" w:hAnsi="宋体" w:cs="宋体"/>
        </w:rPr>
        <w:t>如急性感染性疾病、高热昏迷者；</w:t>
      </w:r>
    </w:p>
    <w:p w14:paraId="607336E3">
      <w:pPr>
        <w:pStyle w:val="132"/>
      </w:pPr>
      <w:r>
        <w:rPr>
          <w:rFonts w:hint="eastAsia"/>
        </w:rPr>
        <w:t>阴虚内热体质</w:t>
      </w:r>
      <w:r>
        <w:rPr>
          <w:rFonts w:hint="eastAsia" w:ascii="MS Mincho" w:hAnsi="MS Mincho" w:cs="MS Mincho"/>
          <w:lang w:eastAsia="zh-CN"/>
        </w:rPr>
        <w:t>：</w:t>
      </w:r>
      <w:r>
        <w:rPr>
          <w:rFonts w:hint="eastAsia" w:hAnsi="宋体" w:cs="宋体"/>
        </w:rPr>
        <w:t>表现为盗汗、手足心热等症状者，熏蒸可能加重体内燥热；</w:t>
      </w:r>
    </w:p>
    <w:p w14:paraId="3F0D9ACD">
      <w:pPr>
        <w:pStyle w:val="132"/>
      </w:pPr>
      <w:r>
        <w:rPr>
          <w:rFonts w:hint="eastAsia"/>
        </w:rPr>
        <w:t>过敏体质</w:t>
      </w:r>
      <w:r>
        <w:rPr>
          <w:rFonts w:hint="eastAsia" w:ascii="MS Mincho" w:hAnsi="MS Mincho" w:cs="MS Mincho"/>
          <w:lang w:eastAsia="zh-CN"/>
        </w:rPr>
        <w:t>：</w:t>
      </w:r>
      <w:r>
        <w:rPr>
          <w:rFonts w:hint="eastAsia" w:hAnsi="宋体" w:cs="宋体"/>
        </w:rPr>
        <w:t>对中药成分敏感者，可能引发皮肤瘙痒、红肿或呼吸道过敏反应；</w:t>
      </w:r>
    </w:p>
    <w:p w14:paraId="04CC1BF0">
      <w:pPr>
        <w:pStyle w:val="132"/>
      </w:pPr>
      <w:r>
        <w:rPr>
          <w:rFonts w:hint="eastAsia"/>
        </w:rPr>
        <w:t>妊娠期女性</w:t>
      </w:r>
      <w:r>
        <w:rPr>
          <w:rFonts w:hint="eastAsia" w:ascii="MS Mincho" w:hAnsi="MS Mincho" w:cs="MS Mincho"/>
          <w:lang w:eastAsia="zh-CN"/>
        </w:rPr>
        <w:t>：</w:t>
      </w:r>
      <w:r>
        <w:rPr>
          <w:rFonts w:hint="eastAsia" w:hAnsi="宋体" w:cs="宋体"/>
        </w:rPr>
        <w:t>部分中药成分可能通过皮肤吸收，影响胎儿发育或增加流产风险；</w:t>
      </w:r>
    </w:p>
    <w:p w14:paraId="73235B45">
      <w:pPr>
        <w:pStyle w:val="132"/>
      </w:pPr>
      <w:r>
        <w:rPr>
          <w:rFonts w:hint="eastAsia" w:hAnsi="宋体" w:cs="宋体"/>
        </w:rPr>
        <w:t>眼部暴露</w:t>
      </w:r>
      <w:r>
        <w:rPr>
          <w:rFonts w:hint="eastAsia" w:hAnsi="宋体" w:cs="宋体"/>
          <w:lang w:val="en-US" w:eastAsia="zh-CN"/>
        </w:rPr>
        <w:t>者；</w:t>
      </w:r>
    </w:p>
    <w:p w14:paraId="37E3D40F">
      <w:pPr>
        <w:pStyle w:val="132"/>
      </w:pPr>
      <w:r>
        <w:rPr>
          <w:rFonts w:hint="eastAsia" w:hAnsi="宋体" w:cs="宋体"/>
        </w:rPr>
        <w:t>正在复用其他药物者，需要警惕中药成分之间的相互作用。</w:t>
      </w:r>
    </w:p>
    <w:p w14:paraId="29508EF1">
      <w:pPr>
        <w:pStyle w:val="104"/>
        <w:spacing w:before="312" w:after="312"/>
      </w:pPr>
      <w:bookmarkStart w:id="57" w:name="_Toc10729"/>
      <w:r>
        <w:rPr>
          <w:rFonts w:hint="eastAsia"/>
        </w:rPr>
        <w:t>操作流程</w:t>
      </w:r>
      <w:bookmarkEnd w:id="57"/>
    </w:p>
    <w:p w14:paraId="2ED157D2">
      <w:pPr>
        <w:pStyle w:val="105"/>
        <w:spacing w:before="156" w:after="156"/>
      </w:pPr>
      <w:bookmarkStart w:id="58" w:name="_Toc6313"/>
      <w:r>
        <w:rPr>
          <w:rFonts w:hint="eastAsia"/>
        </w:rPr>
        <w:t>签署知情同意书</w:t>
      </w:r>
      <w:bookmarkEnd w:id="58"/>
    </w:p>
    <w:p w14:paraId="3692C0A5">
      <w:pPr>
        <w:pStyle w:val="56"/>
        <w:ind w:firstLine="420"/>
      </w:pPr>
      <w:r>
        <w:rPr>
          <w:rFonts w:hint="eastAsia"/>
        </w:rPr>
        <w:t>诊疗前，对患者进行适应症、禁忌症和慎用症评估。应获得患者同意，并取得患者或家属签署的诊疗知情同意书。</w:t>
      </w:r>
    </w:p>
    <w:p w14:paraId="7F52C79A">
      <w:pPr>
        <w:pStyle w:val="105"/>
        <w:spacing w:before="156" w:after="156"/>
      </w:pPr>
      <w:bookmarkStart w:id="59" w:name="_Toc27955"/>
      <w:r>
        <w:rPr>
          <w:rFonts w:hint="eastAsia"/>
        </w:rPr>
        <w:t>施术准备</w:t>
      </w:r>
      <w:bookmarkEnd w:id="59"/>
    </w:p>
    <w:p w14:paraId="25B155EB">
      <w:pPr>
        <w:pStyle w:val="56"/>
        <w:ind w:firstLine="420"/>
      </w:pPr>
      <w:r>
        <w:rPr>
          <w:rFonts w:hint="eastAsia"/>
        </w:rPr>
        <w:t>应准备</w:t>
      </w:r>
      <w:r>
        <w:rPr>
          <w:rFonts w:hint="eastAsia"/>
          <w:highlight w:val="none"/>
        </w:rPr>
        <w:t>特制药袋</w:t>
      </w:r>
      <w:r>
        <w:rPr>
          <w:rFonts w:hint="eastAsia"/>
        </w:rPr>
        <w:t>、专用衣裤一套、大毛巾、冲淋室、冲淋物品一套、拖鞋、毛巾等。</w:t>
      </w:r>
    </w:p>
    <w:p w14:paraId="1F4B71B6">
      <w:pPr>
        <w:pStyle w:val="105"/>
        <w:spacing w:before="156" w:after="156"/>
      </w:pPr>
      <w:bookmarkStart w:id="60" w:name="_Toc18983"/>
      <w:r>
        <w:rPr>
          <w:rFonts w:hint="eastAsia"/>
          <w:lang w:val="en-US" w:eastAsia="zh-CN"/>
        </w:rPr>
        <w:t>药物制备</w:t>
      </w:r>
      <w:bookmarkEnd w:id="60"/>
    </w:p>
    <w:p w14:paraId="3735B210">
      <w:pPr>
        <w:pStyle w:val="56"/>
        <w:rPr>
          <w:rFonts w:hint="eastAsia"/>
          <w:lang w:eastAsia="zh-CN"/>
        </w:rPr>
      </w:pPr>
      <w:r>
        <w:rPr>
          <w:rFonts w:hint="eastAsia"/>
          <w:lang w:val="en-US" w:eastAsia="zh-CN"/>
        </w:rPr>
        <w:t>1号熏蒸方：益母草10g、降香5g、鸡血藤15g、大血藤10g、千斤拔10g、岗稔根10g、走马胎10g、鹰不泊15g。主治</w:t>
      </w:r>
      <w:r>
        <w:rPr>
          <w:rFonts w:hint="eastAsia"/>
        </w:rPr>
        <w:t>肩周炎、强直性脊柱炎、腰椎间盘脱出症、退行性骨关节病、各种急慢性软组织损伤</w:t>
      </w:r>
      <w:r>
        <w:rPr>
          <w:rFonts w:hint="eastAsia"/>
          <w:lang w:eastAsia="zh-CN"/>
        </w:rPr>
        <w:t>、</w:t>
      </w:r>
      <w:r>
        <w:rPr>
          <w:rFonts w:hint="eastAsia"/>
        </w:rPr>
        <w:t>血栓闭塞性脉管炎</w:t>
      </w:r>
      <w:r>
        <w:rPr>
          <w:rFonts w:hint="eastAsia"/>
          <w:lang w:eastAsia="zh-CN"/>
        </w:rPr>
        <w:t>；</w:t>
      </w:r>
      <w:r>
        <w:rPr>
          <w:rFonts w:hint="eastAsia"/>
        </w:rPr>
        <w:t>痛经、闭经</w:t>
      </w:r>
      <w:r>
        <w:rPr>
          <w:rFonts w:hint="eastAsia"/>
          <w:lang w:val="en-US" w:eastAsia="zh-CN"/>
        </w:rPr>
        <w:t>等</w:t>
      </w:r>
      <w:r>
        <w:rPr>
          <w:rFonts w:hint="eastAsia"/>
          <w:lang w:eastAsia="zh-CN"/>
        </w:rPr>
        <w:t>。</w:t>
      </w:r>
    </w:p>
    <w:p w14:paraId="05C8C4FA">
      <w:pPr>
        <w:pStyle w:val="56"/>
        <w:rPr>
          <w:rFonts w:hint="eastAsia"/>
          <w:lang w:eastAsia="zh-CN"/>
        </w:rPr>
      </w:pPr>
      <w:r>
        <w:rPr>
          <w:rFonts w:hint="eastAsia"/>
          <w:lang w:val="en-US" w:eastAsia="zh-CN"/>
        </w:rPr>
        <w:t>2号熏蒸方：薄荷15g、九节10g、三叉苦15g、桑叶15g、猫爪草15g。主治</w:t>
      </w:r>
      <w:r>
        <w:rPr>
          <w:rFonts w:hint="eastAsia"/>
        </w:rPr>
        <w:t>感冒、咳嗽</w:t>
      </w:r>
      <w:r>
        <w:rPr>
          <w:rFonts w:hint="eastAsia"/>
          <w:lang w:eastAsia="zh-CN"/>
        </w:rPr>
        <w:t>、</w:t>
      </w:r>
      <w:r>
        <w:rPr>
          <w:rFonts w:hint="eastAsia"/>
        </w:rPr>
        <w:t>近视、远视、泪囊炎、过敏性鼻炎、鼻窦炎</w:t>
      </w:r>
      <w:r>
        <w:rPr>
          <w:rFonts w:hint="eastAsia"/>
          <w:lang w:val="en-US" w:eastAsia="zh-CN"/>
        </w:rPr>
        <w:t>等</w:t>
      </w:r>
      <w:r>
        <w:rPr>
          <w:rFonts w:hint="eastAsia"/>
          <w:lang w:eastAsia="zh-CN"/>
        </w:rPr>
        <w:t>。</w:t>
      </w:r>
    </w:p>
    <w:p w14:paraId="0148C9FB">
      <w:pPr>
        <w:pStyle w:val="56"/>
        <w:rPr>
          <w:rFonts w:hint="eastAsia"/>
        </w:rPr>
      </w:pPr>
      <w:r>
        <w:rPr>
          <w:rFonts w:hint="eastAsia"/>
          <w:lang w:val="en-US" w:eastAsia="zh-CN"/>
        </w:rPr>
        <w:t>3号熏蒸方：艾叶20g、大风艾15g、樟叶15g、白背叶15g、广金钱草15g、石韦10g、布渣叶10g。主治</w:t>
      </w:r>
      <w:r>
        <w:rPr>
          <w:rFonts w:hint="eastAsia"/>
        </w:rPr>
        <w:t>风湿、类风湿性关节炎</w:t>
      </w:r>
      <w:r>
        <w:rPr>
          <w:rFonts w:hint="eastAsia"/>
          <w:lang w:eastAsia="zh-CN"/>
        </w:rPr>
        <w:t>；</w:t>
      </w:r>
      <w:r>
        <w:rPr>
          <w:rFonts w:hint="eastAsia"/>
        </w:rPr>
        <w:t>慢性肠炎</w:t>
      </w:r>
      <w:r>
        <w:rPr>
          <w:rFonts w:hint="eastAsia"/>
          <w:lang w:eastAsia="zh-CN"/>
        </w:rPr>
        <w:t>；</w:t>
      </w:r>
      <w:r>
        <w:rPr>
          <w:rFonts w:hint="eastAsia"/>
        </w:rPr>
        <w:t>银屑病、硬皮病、皮肤瘙痒症、脂溢性皮炎等。</w:t>
      </w:r>
    </w:p>
    <w:p w14:paraId="7CD7DFF8">
      <w:pPr>
        <w:pStyle w:val="56"/>
        <w:rPr>
          <w:rFonts w:hint="default" w:eastAsia="宋体"/>
          <w:lang w:val="en-US" w:eastAsia="zh-CN"/>
        </w:rPr>
      </w:pPr>
      <w:r>
        <w:rPr>
          <w:rFonts w:hint="eastAsia"/>
          <w:lang w:val="en-US" w:eastAsia="zh-CN"/>
        </w:rPr>
        <w:t>4号熏蒸方：沉香5g、竹叶10g、荷叶10g、檀香5g、大风艾20g、冰片5g、香茅15g。主治</w:t>
      </w:r>
      <w:r>
        <w:rPr>
          <w:rFonts w:hint="eastAsia"/>
        </w:rPr>
        <w:t>高脂血症和高蛋白血症、糖尿病、失眠、神经官能症</w:t>
      </w:r>
      <w:r>
        <w:rPr>
          <w:rFonts w:hint="eastAsia"/>
          <w:lang w:val="en-US" w:eastAsia="zh-CN"/>
        </w:rPr>
        <w:t>等</w:t>
      </w:r>
      <w:r>
        <w:rPr>
          <w:rFonts w:hint="eastAsia"/>
          <w:lang w:eastAsia="zh-CN"/>
        </w:rPr>
        <w:t>；</w:t>
      </w:r>
    </w:p>
    <w:p w14:paraId="1CDE8980">
      <w:pPr>
        <w:pStyle w:val="105"/>
        <w:spacing w:before="156" w:after="156"/>
      </w:pPr>
      <w:bookmarkStart w:id="61" w:name="_Toc11464"/>
      <w:r>
        <w:rPr>
          <w:rFonts w:hint="eastAsia"/>
        </w:rPr>
        <w:t>体位选择</w:t>
      </w:r>
      <w:bookmarkEnd w:id="61"/>
    </w:p>
    <w:p w14:paraId="27310404">
      <w:pPr>
        <w:pStyle w:val="56"/>
        <w:ind w:firstLine="420"/>
      </w:pPr>
      <w:r>
        <w:rPr>
          <w:rFonts w:hint="eastAsia"/>
        </w:rPr>
        <w:t>选择仰卧位、侧卧位。</w:t>
      </w:r>
    </w:p>
    <w:p w14:paraId="632FD7AC">
      <w:pPr>
        <w:pStyle w:val="105"/>
        <w:spacing w:before="156" w:after="156"/>
      </w:pPr>
      <w:bookmarkStart w:id="62" w:name="_Toc15576"/>
      <w:r>
        <w:rPr>
          <w:rFonts w:hint="eastAsia"/>
        </w:rPr>
        <w:t>操作步骤</w:t>
      </w:r>
      <w:bookmarkEnd w:id="62"/>
    </w:p>
    <w:p w14:paraId="4D000C86">
      <w:pPr>
        <w:pStyle w:val="165"/>
      </w:pPr>
      <w:r>
        <w:rPr>
          <w:rFonts w:hint="eastAsia"/>
        </w:rPr>
        <w:t>操作者准备：消毒洗手，戴口罩，了解病情，用物准备，患者准备，核对解释，询问过敏史。</w:t>
      </w:r>
    </w:p>
    <w:p w14:paraId="1E2F5552">
      <w:pPr>
        <w:pStyle w:val="165"/>
      </w:pPr>
      <w:r>
        <w:rPr>
          <w:rFonts w:hint="eastAsia"/>
        </w:rPr>
        <w:t>煎煮药包：</w:t>
      </w:r>
      <w:r>
        <w:rPr>
          <w:rFonts w:hint="eastAsia"/>
          <w:lang w:val="en-US" w:eastAsia="zh-CN"/>
        </w:rPr>
        <w:t>辨病证后</w:t>
      </w:r>
      <w:r>
        <w:rPr>
          <w:rFonts w:hint="default"/>
          <w:lang w:val="en-US" w:eastAsia="zh-CN"/>
        </w:rPr>
        <w:t>将</w:t>
      </w:r>
      <w:r>
        <w:rPr>
          <w:rFonts w:hint="eastAsia"/>
          <w:lang w:val="en-US" w:eastAsia="zh-CN"/>
        </w:rPr>
        <w:t>对症</w:t>
      </w:r>
      <w:r>
        <w:rPr>
          <w:rFonts w:hint="default"/>
          <w:lang w:val="en-US" w:eastAsia="zh-CN"/>
        </w:rPr>
        <w:t>药物装入药袋，</w:t>
      </w:r>
      <w:r>
        <w:rPr>
          <w:rFonts w:hint="eastAsia"/>
        </w:rPr>
        <w:t>并用绳子把药袋口扎紧（防止药渣外漏，堵塞蒸汽孔）放入塑料盆内加温水浸泡半小时后，将药袋和水一同放入蒸锅内，再加适当的水，盖紧锅盖避免输气管扭曲。接通电源，打开总开关，根据要求在控制面板上设定各参数。</w:t>
      </w:r>
    </w:p>
    <w:p w14:paraId="42587817">
      <w:pPr>
        <w:pStyle w:val="165"/>
      </w:pPr>
      <w:r>
        <w:rPr>
          <w:rFonts w:hint="eastAsia"/>
        </w:rPr>
        <w:t>患者熏蒸：当熏蒸器语音提示舱内温度达到3</w:t>
      </w:r>
      <w:r>
        <w:t>7</w:t>
      </w:r>
      <w:r>
        <w:rPr>
          <w:rFonts w:hint="eastAsia"/>
        </w:rPr>
        <w:t>℃后，患者脱去外衣，换上专用衣裤，将治疗舱体</w:t>
      </w:r>
      <w:r>
        <w:rPr>
          <w:rFonts w:hint="eastAsia"/>
          <w:lang w:val="en-US" w:eastAsia="zh-CN"/>
        </w:rPr>
        <w:t>直立</w:t>
      </w:r>
      <w:r>
        <w:rPr>
          <w:rFonts w:hint="eastAsia"/>
        </w:rPr>
        <w:t>，患者在立姿状态进入治疗熏蒸舱，双下肢放在舱体两侧，合上治疗舱盖，头部暴露于治疗舱外，颈部用毛巾围裹，以防气雾外漏。然后缓缓</w:t>
      </w:r>
      <w:r>
        <w:rPr>
          <w:rFonts w:hint="eastAsia"/>
          <w:lang w:val="en-US" w:eastAsia="zh-CN"/>
        </w:rPr>
        <w:t>地</w:t>
      </w:r>
      <w:r>
        <w:rPr>
          <w:rFonts w:hint="eastAsia"/>
        </w:rPr>
        <w:t>调节到自感舒适的卧姿状态下接受治疗。舱内温度应自动控制在39～42℃之间，治疗时间不宜超过30分钟。每日一次，二周为一个疗程。在治疗中，温度和时间可根据病人的体质、耐受程度而定。</w:t>
      </w:r>
    </w:p>
    <w:p w14:paraId="334013B7">
      <w:pPr>
        <w:pStyle w:val="165"/>
      </w:pPr>
      <w:r>
        <w:rPr>
          <w:rFonts w:hint="eastAsia"/>
        </w:rPr>
        <w:t>患者熏蒸结束后，提示病人走出熏蒸舱，及时冲淋清洗皮肤表面残留药物，更换衣服，饮用约</w:t>
      </w:r>
      <w:r>
        <w:t>300ml</w:t>
      </w:r>
      <w:r>
        <w:rPr>
          <w:rFonts w:hint="eastAsia"/>
        </w:rPr>
        <w:t>温开水或果汁等液体食物，并观察患者局部皮肤有无异常反应，向患者说明注意事项</w:t>
      </w:r>
      <w:r>
        <w:rPr>
          <w:rFonts w:hint="eastAsia"/>
          <w:lang w:eastAsia="zh-CN"/>
        </w:rPr>
        <w:t>。</w:t>
      </w:r>
    </w:p>
    <w:p w14:paraId="51517370">
      <w:pPr>
        <w:pStyle w:val="165"/>
      </w:pPr>
      <w:r>
        <w:rPr>
          <w:rFonts w:hint="eastAsia"/>
        </w:rPr>
        <w:t>熏蒸结束后，应按“消毒键”对黎药熏蒸治疗器舱内进行喷淋消毒，并使用清水和纱布擦拭消毒液残留。</w:t>
      </w:r>
    </w:p>
    <w:p w14:paraId="3CC682DA">
      <w:pPr>
        <w:pStyle w:val="165"/>
      </w:pPr>
      <w:r>
        <w:rPr>
          <w:rFonts w:hint="eastAsia"/>
        </w:rPr>
        <w:t>整理后，将熏蒸器放回原处，做好使用记录。</w:t>
      </w:r>
    </w:p>
    <w:p w14:paraId="720BA746">
      <w:pPr>
        <w:pStyle w:val="104"/>
        <w:spacing w:before="312" w:after="312"/>
      </w:pPr>
      <w:bookmarkStart w:id="63" w:name="_Toc14202"/>
      <w:r>
        <w:rPr>
          <w:rFonts w:hint="eastAsia"/>
        </w:rPr>
        <w:t>注意事项</w:t>
      </w:r>
      <w:bookmarkEnd w:id="63"/>
    </w:p>
    <w:p w14:paraId="6B4A8843">
      <w:pPr>
        <w:pStyle w:val="132"/>
      </w:pPr>
      <w:r>
        <w:rPr>
          <w:rFonts w:hint="eastAsia"/>
        </w:rPr>
        <w:t>患者初次使用应缩短熏蒸时间，进出舱时注意保暖。</w:t>
      </w:r>
    </w:p>
    <w:p w14:paraId="22165AA8">
      <w:pPr>
        <w:pStyle w:val="132"/>
      </w:pPr>
      <w:r>
        <w:rPr>
          <w:rFonts w:hint="eastAsia"/>
        </w:rPr>
        <w:t>治疗过程中要加强巡视，密切注意观察患者的身体状况，如有头晕、心慌、胸闷等不适感觉，应停止熏蒸，让患者卧床休息。对初次使用者，尤其是老人、体弱者，在治疗时间和温度上应循序渐进，护士要每隔5～10分钟观察询问一次。</w:t>
      </w:r>
    </w:p>
    <w:p w14:paraId="0B1986DC">
      <w:pPr>
        <w:pStyle w:val="132"/>
      </w:pPr>
      <w:r>
        <w:rPr>
          <w:rFonts w:hint="eastAsia"/>
        </w:rPr>
        <w:t>治疗过程中应嘱咐患者适当饮水。</w:t>
      </w:r>
    </w:p>
    <w:p w14:paraId="5DAF0C2E">
      <w:pPr>
        <w:pStyle w:val="132"/>
      </w:pPr>
      <w:r>
        <w:rPr>
          <w:rFonts w:hint="eastAsia"/>
        </w:rPr>
        <w:t>压力锅须放在加热器的中央，锅盖须拧紧，启动时锅底红灯亮。</w:t>
      </w:r>
    </w:p>
    <w:p w14:paraId="5CE461A0">
      <w:pPr>
        <w:pStyle w:val="132"/>
        <w:numPr>
          <w:ilvl w:val="0"/>
          <w:numId w:val="0"/>
        </w:numPr>
        <w:ind w:left="851" w:hanging="426"/>
        <w:sectPr>
          <w:pgSz w:w="11906" w:h="16838"/>
          <w:pgMar w:top="1928" w:right="1134" w:bottom="1134" w:left="1134" w:header="1418" w:footer="1134" w:gutter="284"/>
          <w:pgNumType w:start="1"/>
          <w:cols w:space="425" w:num="1"/>
          <w:formProt w:val="0"/>
          <w:docGrid w:type="lines" w:linePitch="312" w:charSpace="0"/>
        </w:sectPr>
      </w:pPr>
    </w:p>
    <w:bookmarkEnd w:id="24"/>
    <w:p w14:paraId="002645DF">
      <w:pPr>
        <w:pStyle w:val="198"/>
      </w:pPr>
      <w:bookmarkStart w:id="64" w:name="BookMark5"/>
    </w:p>
    <w:p w14:paraId="5C487BF3">
      <w:pPr>
        <w:pStyle w:val="199"/>
      </w:pPr>
    </w:p>
    <w:p w14:paraId="25FA579B">
      <w:pPr>
        <w:pStyle w:val="76"/>
        <w:spacing w:after="156"/>
      </w:pPr>
      <w:bookmarkStart w:id="65" w:name="_Toc3856"/>
      <w:r>
        <w:br w:type="textWrapping"/>
      </w:r>
      <w:r>
        <w:rPr>
          <w:rFonts w:hint="eastAsia"/>
        </w:rPr>
        <w:t>（规范性）</w:t>
      </w:r>
      <w:r>
        <w:br w:type="textWrapping"/>
      </w:r>
      <w:r>
        <w:rPr>
          <w:rFonts w:hint="eastAsia"/>
        </w:rPr>
        <w:t>黎药熏蒸疗法器具</w:t>
      </w:r>
      <w:bookmarkEnd w:id="65"/>
    </w:p>
    <w:p w14:paraId="113ED10A">
      <w:pPr>
        <w:pStyle w:val="56"/>
        <w:ind w:firstLine="0" w:firstLineChars="0"/>
        <w:jc w:val="center"/>
      </w:pPr>
      <w:r>
        <w:drawing>
          <wp:inline distT="0" distB="0" distL="0" distR="0">
            <wp:extent cx="2927985" cy="3194685"/>
            <wp:effectExtent l="0" t="0" r="5715" b="571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16"/>
                    <a:stretch>
                      <a:fillRect/>
                    </a:stretch>
                  </pic:blipFill>
                  <pic:spPr>
                    <a:xfrm>
                      <a:off x="0" y="0"/>
                      <a:ext cx="2936839" cy="3204390"/>
                    </a:xfrm>
                    <a:prstGeom prst="rect">
                      <a:avLst/>
                    </a:prstGeom>
                  </pic:spPr>
                </pic:pic>
              </a:graphicData>
            </a:graphic>
          </wp:inline>
        </w:drawing>
      </w:r>
    </w:p>
    <w:p w14:paraId="220C9209">
      <w:pPr>
        <w:pStyle w:val="83"/>
        <w:spacing w:before="156" w:after="156"/>
      </w:pPr>
      <w:r>
        <w:rPr>
          <w:rFonts w:hint="eastAsia"/>
        </w:rPr>
        <w:t>黎药熏蒸治疗仪</w:t>
      </w:r>
    </w:p>
    <w:bookmarkEnd w:id="64"/>
    <w:p w14:paraId="0100EB9B">
      <w:pPr>
        <w:pStyle w:val="56"/>
        <w:ind w:firstLine="0" w:firstLineChars="0"/>
        <w:jc w:val="center"/>
      </w:pPr>
      <w:bookmarkStart w:id="66" w:name="BookMark8"/>
      <w:r>
        <w:drawing>
          <wp:inline distT="0" distB="0" distL="0" distR="0">
            <wp:extent cx="1485900" cy="317500"/>
            <wp:effectExtent l="0" t="0" r="0" b="6350"/>
            <wp:docPr id="2" name="图片 2"/>
            <wp:cNvGraphicFramePr/>
            <a:graphic xmlns:a="http://schemas.openxmlformats.org/drawingml/2006/main">
              <a:graphicData uri="http://schemas.openxmlformats.org/drawingml/2006/picture">
                <pic:pic xmlns:pic="http://schemas.openxmlformats.org/drawingml/2006/picture">
                  <pic:nvPicPr>
                    <pic:cNvPr id="2" name="图片 2"/>
                    <pic:cNvPicPr/>
                  </pic:nvPicPr>
                  <pic:blipFill>
                    <a:blip r:embed="rId17">
                      <a:extLst>
                        <a:ext uri="{28A0092B-C50C-407E-A947-70E740481C1C}">
                          <a14:useLocalDpi xmlns:a14="http://schemas.microsoft.com/office/drawing/2010/main" val="0"/>
                        </a:ext>
                      </a:extLst>
                    </a:blip>
                    <a:stretch>
                      <a:fillRect/>
                    </a:stretch>
                  </pic:blipFill>
                  <pic:spPr>
                    <a:xfrm>
                      <a:off x="0" y="0"/>
                      <a:ext cx="1485900" cy="317500"/>
                    </a:xfrm>
                    <a:prstGeom prst="rect">
                      <a:avLst/>
                    </a:prstGeom>
                  </pic:spPr>
                </pic:pic>
              </a:graphicData>
            </a:graphic>
          </wp:inline>
        </w:drawing>
      </w:r>
      <w:bookmarkEnd w:id="66"/>
    </w:p>
    <w:sectPr>
      <w:pgSz w:w="11906" w:h="16838"/>
      <w:pgMar w:top="1928" w:right="1134" w:bottom="1134" w:left="1134" w:header="1418" w:footer="1134" w:gutter="284"/>
      <w:cols w:space="425" w:num="1"/>
      <w:formProt w:val="0"/>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 w:name="MS Mincho">
    <w:altName w:val="Yu Gothic UI"/>
    <w:panose1 w:val="02020609040205080304"/>
    <w:charset w:val="80"/>
    <w:family w:val="modern"/>
    <w:pitch w:val="default"/>
    <w:sig w:usb0="00000000" w:usb1="00000000" w:usb2="00000012" w:usb3="00000000" w:csb0="0002009F" w:csb1="00000000"/>
  </w:font>
  <w:font w:name="Yu Gothic UI">
    <w:panose1 w:val="020B0500000000000000"/>
    <w:charset w:val="80"/>
    <w:family w:val="auto"/>
    <w:pitch w:val="default"/>
    <w:sig w:usb0="E00002FF" w:usb1="2AC7FDFF" w:usb2="00000016" w:usb3="00000000" w:csb0="2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4F0855">
    <w:pPr>
      <w:pStyle w:val="1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7A015A">
    <w:pPr>
      <w:pStyle w:val="17"/>
    </w:pPr>
    <w:r>
      <w:fldChar w:fldCharType="begin"/>
    </w:r>
    <w:r>
      <w:instrText xml:space="preserve">PAGE   \* MERGEFORMAT</w:instrText>
    </w:r>
    <w:r>
      <w:fldChar w:fldCharType="separate"/>
    </w:r>
    <w:r>
      <w:rPr>
        <w:lang w:val="zh-CN"/>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0C4D58B">
    <w:pPr>
      <w:pStyle w:val="17"/>
      <w:ind w:right="720"/>
      <w:jc w:val="both"/>
      <w:rPr>
        <w:sz w:val="2"/>
        <w:szCs w:val="2"/>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3FC0CD">
    <w:pPr>
      <w:pStyle w:val="52"/>
    </w:pPr>
    <w:r>
      <w:fldChar w:fldCharType="begin"/>
    </w:r>
    <w:r>
      <w:instrText xml:space="preserve">PAGE   \* MERGEFORMAT</w:instrText>
    </w:r>
    <w:r>
      <w:fldChar w:fldCharType="separate"/>
    </w:r>
    <w:r>
      <w:rPr>
        <w:lang w:val="zh-CN"/>
      </w:rPr>
      <w:t>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45C8624">
    <w:pPr>
      <w:pStyle w:val="18"/>
      <w:wordWrap w:val="0"/>
      <w:jc w:val="right"/>
      <w:rPr>
        <w:rFonts w:ascii="黑体" w:hAnsi="黑体" w:eastAsia="黑体"/>
      </w:rPr>
    </w:pPr>
    <w:r>
      <w:rPr>
        <w:rFonts w:ascii="黑体" w:hAnsi="黑体" w:eastAsia="黑体"/>
      </w:rPr>
      <w:t>Q/LB.</w:t>
    </w:r>
    <w:r>
      <w:rPr>
        <w:rFonts w:hint="eastAsia" w:ascii="黑体" w:hAnsi="黑体" w:eastAsia="黑体"/>
      </w:rPr>
      <w:t>□</w:t>
    </w:r>
    <w:r>
      <w:rPr>
        <w:rFonts w:ascii="黑体" w:hAnsi="黑体" w:eastAsia="黑体"/>
      </w:rPr>
      <w:t>XXXXX-XXXX</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A02849">
    <w:pPr>
      <w:pStyle w:val="18"/>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209A8E9">
    <w:pPr>
      <w:pStyle w:val="18"/>
      <w:jc w:val="both"/>
      <w:rPr>
        <w:sz w:val="2"/>
        <w:szCs w:val="2"/>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9C9D91">
    <w:pPr>
      <w:pStyle w:val="61"/>
    </w:pPr>
    <w:r>
      <w:fldChar w:fldCharType="begin"/>
    </w:r>
    <w:r>
      <w:instrText xml:space="preserve"> STYLEREF  标准文件_文件编号  \* MERGEFORMAT </w:instrText>
    </w:r>
    <w:r>
      <w:fldChar w:fldCharType="separate"/>
    </w:r>
    <w:r>
      <w:t>DB 46/T XXXX—XXXX</w:t>
    </w:r>
    <w:r>
      <w:fldChar w:fldCharType="end"/>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23FA57">
    <w:pPr>
      <w:pStyle w:val="18"/>
      <w:jc w:val="right"/>
      <w:rPr>
        <w:lang w:val="fr-FR"/>
      </w:rPr>
    </w:pPr>
    <w:r>
      <w:fldChar w:fldCharType="begin"/>
    </w:r>
    <w:r>
      <w:rPr>
        <w:lang w:val="fr-FR"/>
      </w:rPr>
      <w:instrText xml:space="preserve"> STYLEREF  </w:instrText>
    </w:r>
    <w:r>
      <w:instrText xml:space="preserve">标准文件</w:instrText>
    </w:r>
    <w:r>
      <w:rPr>
        <w:lang w:val="fr-FR"/>
      </w:rPr>
      <w:instrText xml:space="preserve">_</w:instrText>
    </w:r>
    <w:r>
      <w:instrText xml:space="preserve">文件编号</w:instrText>
    </w:r>
    <w:r>
      <w:rPr>
        <w:lang w:val="fr-FR"/>
      </w:rPr>
      <w:instrText xml:space="preserve">  \* MERGEFORMAT </w:instrText>
    </w:r>
    <w:r>
      <w:fldChar w:fldCharType="separate"/>
    </w:r>
    <w:r>
      <w:rPr>
        <w:lang w:val="fr-FR"/>
      </w:rPr>
      <w:t>DB 46/T XXXX—XXXX</w:t>
    </w:r>
    <w: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2837933"/>
    <w:multiLevelType w:val="multilevel"/>
    <w:tmpl w:val="02837933"/>
    <w:lvl w:ilvl="0" w:tentative="0">
      <w:start w:val="1"/>
      <w:numFmt w:val="decimal"/>
      <w:pStyle w:val="64"/>
      <w:lvlText w:val="[%1]"/>
      <w:lvlJc w:val="left"/>
      <w:pPr>
        <w:tabs>
          <w:tab w:val="left" w:pos="1646"/>
        </w:tabs>
        <w:ind w:left="1646" w:hanging="648"/>
      </w:pPr>
    </w:lvl>
    <w:lvl w:ilvl="1" w:tentative="0">
      <w:start w:val="1"/>
      <w:numFmt w:val="lowerLetter"/>
      <w:lvlText w:val="%2)"/>
      <w:lvlJc w:val="left"/>
      <w:pPr>
        <w:tabs>
          <w:tab w:val="left" w:pos="1838"/>
        </w:tabs>
        <w:ind w:left="1838" w:hanging="420"/>
      </w:pPr>
    </w:lvl>
    <w:lvl w:ilvl="2" w:tentative="0">
      <w:start w:val="1"/>
      <w:numFmt w:val="lowerRoman"/>
      <w:lvlText w:val="%3."/>
      <w:lvlJc w:val="right"/>
      <w:pPr>
        <w:tabs>
          <w:tab w:val="left" w:pos="2258"/>
        </w:tabs>
        <w:ind w:left="2258" w:hanging="420"/>
      </w:pPr>
    </w:lvl>
    <w:lvl w:ilvl="3" w:tentative="0">
      <w:start w:val="1"/>
      <w:numFmt w:val="decimal"/>
      <w:lvlText w:val="%4."/>
      <w:lvlJc w:val="left"/>
      <w:pPr>
        <w:tabs>
          <w:tab w:val="left" w:pos="2678"/>
        </w:tabs>
        <w:ind w:left="2678" w:hanging="420"/>
      </w:pPr>
    </w:lvl>
    <w:lvl w:ilvl="4" w:tentative="0">
      <w:start w:val="1"/>
      <w:numFmt w:val="lowerLetter"/>
      <w:lvlText w:val="%5)"/>
      <w:lvlJc w:val="left"/>
      <w:pPr>
        <w:tabs>
          <w:tab w:val="left" w:pos="3098"/>
        </w:tabs>
        <w:ind w:left="3098" w:hanging="420"/>
      </w:pPr>
    </w:lvl>
    <w:lvl w:ilvl="5" w:tentative="0">
      <w:start w:val="1"/>
      <w:numFmt w:val="lowerRoman"/>
      <w:lvlText w:val="%6."/>
      <w:lvlJc w:val="right"/>
      <w:pPr>
        <w:tabs>
          <w:tab w:val="left" w:pos="3518"/>
        </w:tabs>
        <w:ind w:left="3518" w:hanging="420"/>
      </w:pPr>
    </w:lvl>
    <w:lvl w:ilvl="6" w:tentative="0">
      <w:start w:val="1"/>
      <w:numFmt w:val="decimal"/>
      <w:lvlText w:val="%7."/>
      <w:lvlJc w:val="left"/>
      <w:pPr>
        <w:tabs>
          <w:tab w:val="left" w:pos="3938"/>
        </w:tabs>
        <w:ind w:left="3938" w:hanging="420"/>
      </w:pPr>
    </w:lvl>
    <w:lvl w:ilvl="7" w:tentative="0">
      <w:start w:val="1"/>
      <w:numFmt w:val="lowerLetter"/>
      <w:lvlText w:val="%8)"/>
      <w:lvlJc w:val="left"/>
      <w:pPr>
        <w:tabs>
          <w:tab w:val="left" w:pos="4358"/>
        </w:tabs>
        <w:ind w:left="4358" w:hanging="420"/>
      </w:pPr>
    </w:lvl>
    <w:lvl w:ilvl="8" w:tentative="0">
      <w:start w:val="1"/>
      <w:numFmt w:val="lowerRoman"/>
      <w:lvlText w:val="%9."/>
      <w:lvlJc w:val="right"/>
      <w:pPr>
        <w:tabs>
          <w:tab w:val="left" w:pos="4778"/>
        </w:tabs>
        <w:ind w:left="4778" w:hanging="420"/>
      </w:pPr>
    </w:lvl>
  </w:abstractNum>
  <w:abstractNum w:abstractNumId="1">
    <w:nsid w:val="040A15CD"/>
    <w:multiLevelType w:val="multilevel"/>
    <w:tmpl w:val="040A15CD"/>
    <w:lvl w:ilvl="0" w:tentative="0">
      <w:start w:val="1"/>
      <w:numFmt w:val="none"/>
      <w:suff w:val="nothing"/>
      <w:lvlText w:val="　"/>
      <w:lvlJc w:val="left"/>
      <w:pPr>
        <w:ind w:left="0" w:firstLine="0"/>
      </w:pPr>
    </w:lvl>
    <w:lvl w:ilvl="1" w:tentative="0">
      <w:start w:val="1"/>
      <w:numFmt w:val="decimal"/>
      <w:isLgl/>
      <w:suff w:val="nothing"/>
      <w:lvlText w:val="%2　"/>
      <w:lvlJc w:val="left"/>
      <w:pPr>
        <w:ind w:left="0" w:firstLine="0"/>
      </w:pPr>
    </w:lvl>
    <w:lvl w:ilvl="2" w:tentative="0">
      <w:start w:val="1"/>
      <w:numFmt w:val="decimal"/>
      <w:pStyle w:val="159"/>
      <w:suff w:val="nothing"/>
      <w:lvlText w:val="%1%2.%3　"/>
      <w:lvlJc w:val="left"/>
      <w:pPr>
        <w:ind w:left="0" w:firstLine="0"/>
      </w:pPr>
    </w:lvl>
    <w:lvl w:ilvl="3" w:tentative="0">
      <w:start w:val="1"/>
      <w:numFmt w:val="decimal"/>
      <w:pStyle w:val="118"/>
      <w:suff w:val="nothing"/>
      <w:lvlText w:val="%1%2.%3.%4　"/>
      <w:lvlJc w:val="left"/>
      <w:pPr>
        <w:ind w:left="0" w:firstLine="0"/>
      </w:pPr>
    </w:lvl>
    <w:lvl w:ilvl="4" w:tentative="0">
      <w:start w:val="1"/>
      <w:numFmt w:val="decimal"/>
      <w:pStyle w:val="153"/>
      <w:suff w:val="nothing"/>
      <w:lvlText w:val="%1%2.%3.%4.%5　"/>
      <w:lvlJc w:val="left"/>
      <w:pPr>
        <w:ind w:left="0" w:firstLine="0"/>
      </w:pPr>
    </w:lvl>
    <w:lvl w:ilvl="5" w:tentative="0">
      <w:start w:val="1"/>
      <w:numFmt w:val="decimal"/>
      <w:pStyle w:val="155"/>
      <w:suff w:val="nothing"/>
      <w:lvlText w:val="%1%2.%3.%4.%5.%6　"/>
      <w:lvlJc w:val="left"/>
      <w:pPr>
        <w:ind w:left="0" w:firstLine="0"/>
      </w:pPr>
    </w:lvl>
    <w:lvl w:ilvl="6" w:tentative="0">
      <w:start w:val="1"/>
      <w:numFmt w:val="decimal"/>
      <w:pStyle w:val="158"/>
      <w:suff w:val="nothing"/>
      <w:lvlText w:val="%1%2.%3.%4.%5.%6.%7　"/>
      <w:lvlJc w:val="left"/>
      <w:pPr>
        <w:ind w:left="0" w:firstLine="0"/>
      </w:pPr>
    </w:lvl>
    <w:lvl w:ilvl="7" w:tentative="0">
      <w:start w:val="1"/>
      <w:numFmt w:val="decimal"/>
      <w:lvlText w:val="%1.%2.%3.%4.%5.%6.%7.%8"/>
      <w:lvlJc w:val="left"/>
      <w:pPr>
        <w:tabs>
          <w:tab w:val="left" w:pos="4394"/>
        </w:tabs>
        <w:ind w:left="4394" w:hanging="1418"/>
      </w:pPr>
    </w:lvl>
    <w:lvl w:ilvl="8" w:tentative="0">
      <w:start w:val="1"/>
      <w:numFmt w:val="decimal"/>
      <w:lvlText w:val="%1.%2.%3.%4.%5.%6.%7.%8.%9"/>
      <w:lvlJc w:val="left"/>
      <w:pPr>
        <w:tabs>
          <w:tab w:val="left" w:pos="5102"/>
        </w:tabs>
        <w:ind w:left="5102" w:hanging="1700"/>
      </w:pPr>
    </w:lvl>
  </w:abstractNum>
  <w:abstractNum w:abstractNumId="2">
    <w:nsid w:val="079102AD"/>
    <w:multiLevelType w:val="multilevel"/>
    <w:tmpl w:val="079102AD"/>
    <w:lvl w:ilvl="0" w:tentative="0">
      <w:start w:val="1"/>
      <w:numFmt w:val="decimal"/>
      <w:pStyle w:val="180"/>
      <w:suff w:val="nothing"/>
      <w:lvlText w:val="注%1："/>
      <w:lvlJc w:val="left"/>
      <w:pPr>
        <w:ind w:left="811" w:hanging="448"/>
      </w:pPr>
      <w:rPr>
        <w:rFonts w:hint="eastAsia" w:ascii="黑体" w:eastAsia="黑体"/>
        <w:b w:val="0"/>
        <w:i w:val="0"/>
        <w:sz w:val="18"/>
      </w:rPr>
    </w:lvl>
    <w:lvl w:ilvl="1" w:tentative="0">
      <w:start w:val="1"/>
      <w:numFmt w:val="lowerLetter"/>
      <w:lvlText w:val="%2)"/>
      <w:lvlJc w:val="left"/>
      <w:pPr>
        <w:tabs>
          <w:tab w:val="left" w:pos="0"/>
        </w:tabs>
        <w:ind w:left="992" w:hanging="629"/>
      </w:pPr>
      <w:rPr>
        <w:rFonts w:hint="eastAsia"/>
      </w:rPr>
    </w:lvl>
    <w:lvl w:ilvl="2" w:tentative="0">
      <w:start w:val="1"/>
      <w:numFmt w:val="lowerRoman"/>
      <w:lvlText w:val="%3."/>
      <w:lvlJc w:val="right"/>
      <w:pPr>
        <w:tabs>
          <w:tab w:val="left" w:pos="0"/>
        </w:tabs>
        <w:ind w:left="992" w:hanging="629"/>
      </w:pPr>
      <w:rPr>
        <w:rFonts w:hint="eastAsia"/>
      </w:rPr>
    </w:lvl>
    <w:lvl w:ilvl="3" w:tentative="0">
      <w:start w:val="1"/>
      <w:numFmt w:val="decimal"/>
      <w:lvlText w:val="%4."/>
      <w:lvlJc w:val="left"/>
      <w:pPr>
        <w:tabs>
          <w:tab w:val="left" w:pos="0"/>
        </w:tabs>
        <w:ind w:left="992" w:hanging="629"/>
      </w:pPr>
      <w:rPr>
        <w:rFonts w:hint="eastAsia"/>
      </w:rPr>
    </w:lvl>
    <w:lvl w:ilvl="4" w:tentative="0">
      <w:start w:val="1"/>
      <w:numFmt w:val="lowerLetter"/>
      <w:lvlText w:val="%5)"/>
      <w:lvlJc w:val="left"/>
      <w:pPr>
        <w:tabs>
          <w:tab w:val="left" w:pos="0"/>
        </w:tabs>
        <w:ind w:left="992" w:hanging="629"/>
      </w:pPr>
      <w:rPr>
        <w:rFonts w:hint="eastAsia"/>
      </w:rPr>
    </w:lvl>
    <w:lvl w:ilvl="5" w:tentative="0">
      <w:start w:val="1"/>
      <w:numFmt w:val="lowerRoman"/>
      <w:lvlText w:val="%6."/>
      <w:lvlJc w:val="right"/>
      <w:pPr>
        <w:tabs>
          <w:tab w:val="left" w:pos="0"/>
        </w:tabs>
        <w:ind w:left="992" w:hanging="629"/>
      </w:pPr>
      <w:rPr>
        <w:rFonts w:hint="eastAsia"/>
      </w:rPr>
    </w:lvl>
    <w:lvl w:ilvl="6" w:tentative="0">
      <w:start w:val="1"/>
      <w:numFmt w:val="decimal"/>
      <w:lvlText w:val="%7."/>
      <w:lvlJc w:val="left"/>
      <w:pPr>
        <w:tabs>
          <w:tab w:val="left" w:pos="0"/>
        </w:tabs>
        <w:ind w:left="992" w:hanging="629"/>
      </w:pPr>
      <w:rPr>
        <w:rFonts w:hint="eastAsia"/>
      </w:rPr>
    </w:lvl>
    <w:lvl w:ilvl="7" w:tentative="0">
      <w:start w:val="1"/>
      <w:numFmt w:val="lowerLetter"/>
      <w:lvlText w:val="%8)"/>
      <w:lvlJc w:val="left"/>
      <w:pPr>
        <w:tabs>
          <w:tab w:val="left" w:pos="0"/>
        </w:tabs>
        <w:ind w:left="992" w:hanging="629"/>
      </w:pPr>
      <w:rPr>
        <w:rFonts w:hint="eastAsia"/>
      </w:rPr>
    </w:lvl>
    <w:lvl w:ilvl="8" w:tentative="0">
      <w:start w:val="1"/>
      <w:numFmt w:val="lowerRoman"/>
      <w:lvlText w:val="%9."/>
      <w:lvlJc w:val="right"/>
      <w:pPr>
        <w:tabs>
          <w:tab w:val="left" w:pos="0"/>
        </w:tabs>
        <w:ind w:left="992" w:hanging="629"/>
      </w:pPr>
      <w:rPr>
        <w:rFonts w:hint="eastAsia"/>
      </w:rPr>
    </w:lvl>
  </w:abstractNum>
  <w:abstractNum w:abstractNumId="3">
    <w:nsid w:val="07ED3FEA"/>
    <w:multiLevelType w:val="multilevel"/>
    <w:tmpl w:val="07ED3FEA"/>
    <w:lvl w:ilvl="0" w:tentative="0">
      <w:start w:val="1"/>
      <w:numFmt w:val="none"/>
      <w:pStyle w:val="89"/>
      <w:lvlText w:val="%1"/>
      <w:lvlJc w:val="left"/>
      <w:pPr>
        <w:ind w:left="425" w:hanging="425"/>
      </w:pPr>
      <w:rPr>
        <w:rFonts w:hint="eastAsia"/>
      </w:rPr>
    </w:lvl>
    <w:lvl w:ilvl="1" w:tentative="0">
      <w:start w:val="1"/>
      <w:numFmt w:val="decimal"/>
      <w:pStyle w:val="200"/>
      <w:suff w:val="nothing"/>
      <w:lvlText w:val="%10.%2 "/>
      <w:lvlJc w:val="left"/>
      <w:pPr>
        <w:ind w:left="0" w:firstLine="0"/>
      </w:pPr>
      <w:rPr>
        <w:rFonts w:hint="eastAsia" w:ascii="黑体" w:eastAsia="黑体" w:hAnsiTheme="minorHAnsi"/>
        <w:b w:val="0"/>
        <w:i w:val="0"/>
        <w:sz w:val="21"/>
      </w:rPr>
    </w:lvl>
    <w:lvl w:ilvl="2" w:tentative="0">
      <w:start w:val="1"/>
      <w:numFmt w:val="decimal"/>
      <w:pStyle w:val="201"/>
      <w:suff w:val="nothing"/>
      <w:lvlText w:val="%10.%2.%3 "/>
      <w:lvlJc w:val="left"/>
      <w:pPr>
        <w:ind w:left="0" w:firstLine="0"/>
      </w:pPr>
      <w:rPr>
        <w:rFonts w:hint="eastAsia" w:ascii="黑体" w:eastAsia="黑体" w:hAnsiTheme="minorHAnsi"/>
        <w:b w:val="0"/>
        <w:i w:val="0"/>
        <w:sz w:val="21"/>
      </w:rPr>
    </w:lvl>
    <w:lvl w:ilvl="3" w:tentative="0">
      <w:start w:val="1"/>
      <w:numFmt w:val="decimal"/>
      <w:pStyle w:val="202"/>
      <w:suff w:val="nothing"/>
      <w:lvlText w:val="%10.%2.%3.%4 "/>
      <w:lvlJc w:val="left"/>
      <w:pPr>
        <w:ind w:left="0" w:firstLine="0"/>
      </w:pPr>
      <w:rPr>
        <w:rFonts w:hint="eastAsia" w:ascii="黑体" w:eastAsia="黑体" w:hAnsiTheme="minorHAnsi"/>
        <w:b w:val="0"/>
        <w:i w:val="0"/>
        <w:sz w:val="21"/>
      </w:rPr>
    </w:lvl>
    <w:lvl w:ilvl="4" w:tentative="0">
      <w:start w:val="1"/>
      <w:numFmt w:val="decimal"/>
      <w:pStyle w:val="203"/>
      <w:suff w:val="nothing"/>
      <w:lvlText w:val="%10.%2.%3.%4.%5 "/>
      <w:lvlJc w:val="left"/>
      <w:pPr>
        <w:ind w:left="0" w:firstLine="0"/>
      </w:pPr>
      <w:rPr>
        <w:rFonts w:hint="eastAsia" w:ascii="黑体" w:eastAsia="黑体" w:hAnsiTheme="minorHAnsi"/>
        <w:b w:val="0"/>
        <w:i w:val="0"/>
        <w:sz w:val="21"/>
      </w:rPr>
    </w:lvl>
    <w:lvl w:ilvl="5" w:tentative="0">
      <w:start w:val="1"/>
      <w:numFmt w:val="decimal"/>
      <w:pStyle w:val="204"/>
      <w:suff w:val="nothing"/>
      <w:lvlText w:val="%10.%2.%3.%4.%5.%6 "/>
      <w:lvlJc w:val="left"/>
      <w:pPr>
        <w:ind w:left="0" w:firstLine="0"/>
      </w:pPr>
      <w:rPr>
        <w:rFonts w:hint="eastAsia" w:ascii="黑体" w:eastAsia="黑体" w:hAnsiTheme="minorHAnsi"/>
        <w:b w:val="0"/>
        <w:i w:val="0"/>
        <w:sz w:val="21"/>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abstractNum w:abstractNumId="4">
    <w:nsid w:val="0AE367E9"/>
    <w:multiLevelType w:val="multilevel"/>
    <w:tmpl w:val="0AE367E9"/>
    <w:lvl w:ilvl="0" w:tentative="0">
      <w:start w:val="1"/>
      <w:numFmt w:val="none"/>
      <w:pStyle w:val="181"/>
      <w:suff w:val="nothing"/>
      <w:lvlText w:val="%1示例："/>
      <w:lvlJc w:val="left"/>
      <w:pPr>
        <w:ind w:left="0" w:firstLine="363"/>
      </w:pPr>
      <w:rPr>
        <w:rFonts w:hint="eastAsia" w:ascii="黑体" w:eastAsia="黑体"/>
        <w:b w:val="0"/>
        <w:i w:val="0"/>
        <w:sz w:val="18"/>
      </w:rPr>
    </w:lvl>
    <w:lvl w:ilvl="1" w:tentative="0">
      <w:start w:val="1"/>
      <w:numFmt w:val="lowerLetter"/>
      <w:lvlText w:val="%2)"/>
      <w:lvlJc w:val="left"/>
      <w:pPr>
        <w:tabs>
          <w:tab w:val="left" w:pos="363"/>
        </w:tabs>
        <w:ind w:left="0" w:firstLine="363"/>
      </w:pPr>
      <w:rPr>
        <w:rFonts w:hint="eastAsia"/>
      </w:rPr>
    </w:lvl>
    <w:lvl w:ilvl="2" w:tentative="0">
      <w:start w:val="1"/>
      <w:numFmt w:val="lowerRoman"/>
      <w:lvlText w:val="%3."/>
      <w:lvlJc w:val="right"/>
      <w:pPr>
        <w:tabs>
          <w:tab w:val="left" w:pos="363"/>
        </w:tabs>
        <w:ind w:left="0" w:firstLine="363"/>
      </w:pPr>
      <w:rPr>
        <w:rFonts w:hint="eastAsia"/>
      </w:rPr>
    </w:lvl>
    <w:lvl w:ilvl="3" w:tentative="0">
      <w:start w:val="1"/>
      <w:numFmt w:val="decimal"/>
      <w:lvlText w:val="%4."/>
      <w:lvlJc w:val="left"/>
      <w:pPr>
        <w:tabs>
          <w:tab w:val="left" w:pos="363"/>
        </w:tabs>
        <w:ind w:left="0" w:firstLine="363"/>
      </w:pPr>
      <w:rPr>
        <w:rFonts w:hint="eastAsia"/>
      </w:rPr>
    </w:lvl>
    <w:lvl w:ilvl="4" w:tentative="0">
      <w:start w:val="1"/>
      <w:numFmt w:val="lowerLetter"/>
      <w:lvlText w:val="%5)"/>
      <w:lvlJc w:val="left"/>
      <w:pPr>
        <w:tabs>
          <w:tab w:val="left" w:pos="363"/>
        </w:tabs>
        <w:ind w:left="0" w:firstLine="363"/>
      </w:pPr>
      <w:rPr>
        <w:rFonts w:hint="eastAsia"/>
      </w:rPr>
    </w:lvl>
    <w:lvl w:ilvl="5" w:tentative="0">
      <w:start w:val="1"/>
      <w:numFmt w:val="lowerRoman"/>
      <w:lvlText w:val="%6."/>
      <w:lvlJc w:val="right"/>
      <w:pPr>
        <w:tabs>
          <w:tab w:val="left" w:pos="363"/>
        </w:tabs>
        <w:ind w:left="0" w:firstLine="363"/>
      </w:pPr>
      <w:rPr>
        <w:rFonts w:hint="eastAsia"/>
      </w:rPr>
    </w:lvl>
    <w:lvl w:ilvl="6" w:tentative="0">
      <w:start w:val="1"/>
      <w:numFmt w:val="decimal"/>
      <w:lvlText w:val="%7."/>
      <w:lvlJc w:val="left"/>
      <w:pPr>
        <w:tabs>
          <w:tab w:val="left" w:pos="363"/>
        </w:tabs>
        <w:ind w:left="0" w:firstLine="363"/>
      </w:pPr>
      <w:rPr>
        <w:rFonts w:hint="eastAsia"/>
      </w:rPr>
    </w:lvl>
    <w:lvl w:ilvl="7" w:tentative="0">
      <w:start w:val="1"/>
      <w:numFmt w:val="lowerLetter"/>
      <w:lvlText w:val="%8)"/>
      <w:lvlJc w:val="left"/>
      <w:pPr>
        <w:tabs>
          <w:tab w:val="left" w:pos="363"/>
        </w:tabs>
        <w:ind w:left="0" w:firstLine="363"/>
      </w:pPr>
      <w:rPr>
        <w:rFonts w:hint="eastAsia"/>
      </w:rPr>
    </w:lvl>
    <w:lvl w:ilvl="8" w:tentative="0">
      <w:start w:val="1"/>
      <w:numFmt w:val="lowerRoman"/>
      <w:lvlText w:val="%9."/>
      <w:lvlJc w:val="right"/>
      <w:pPr>
        <w:tabs>
          <w:tab w:val="left" w:pos="363"/>
        </w:tabs>
        <w:ind w:left="0" w:firstLine="363"/>
      </w:pPr>
      <w:rPr>
        <w:rFonts w:hint="eastAsia"/>
      </w:rPr>
    </w:lvl>
  </w:abstractNum>
  <w:abstractNum w:abstractNumId="5">
    <w:nsid w:val="0BDC1670"/>
    <w:multiLevelType w:val="multilevel"/>
    <w:tmpl w:val="0BDC1670"/>
    <w:lvl w:ilvl="0" w:tentative="0">
      <w:start w:val="1"/>
      <w:numFmt w:val="decimal"/>
      <w:pStyle w:val="67"/>
      <w:lvlText w:val="[%1]"/>
      <w:lvlJc w:val="left"/>
      <w:pPr>
        <w:ind w:left="823" w:hanging="42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6">
    <w:nsid w:val="0D051F45"/>
    <w:multiLevelType w:val="multilevel"/>
    <w:tmpl w:val="0D051F45"/>
    <w:lvl w:ilvl="0" w:tentative="0">
      <w:start w:val="1"/>
      <w:numFmt w:val="lowerRoman"/>
      <w:pStyle w:val="169"/>
      <w:lvlText w:val="%1)"/>
      <w:lvlJc w:val="left"/>
      <w:pPr>
        <w:tabs>
          <w:tab w:val="left" w:pos="851"/>
        </w:tabs>
        <w:ind w:left="851" w:hanging="426"/>
      </w:pPr>
      <w:rPr>
        <w:rFonts w:hint="eastAsia" w:ascii="宋体" w:hAnsi="Times New Roman" w:eastAsia="宋体"/>
        <w:sz w:val="21"/>
      </w:rPr>
    </w:lvl>
    <w:lvl w:ilvl="1" w:tentative="0">
      <w:start w:val="1"/>
      <w:numFmt w:val="lowerLetter"/>
      <w:lvlText w:val="%2)"/>
      <w:lvlJc w:val="left"/>
      <w:pPr>
        <w:tabs>
          <w:tab w:val="left" w:pos="1543"/>
        </w:tabs>
        <w:ind w:left="1543" w:hanging="420"/>
      </w:pPr>
      <w:rPr>
        <w:rFonts w:hint="eastAsia"/>
      </w:rPr>
    </w:lvl>
    <w:lvl w:ilvl="2" w:tentative="0">
      <w:start w:val="1"/>
      <w:numFmt w:val="lowerRoman"/>
      <w:lvlText w:val="%3."/>
      <w:lvlJc w:val="right"/>
      <w:pPr>
        <w:tabs>
          <w:tab w:val="left" w:pos="1963"/>
        </w:tabs>
        <w:ind w:left="1963" w:hanging="420"/>
      </w:pPr>
      <w:rPr>
        <w:rFonts w:hint="eastAsia"/>
      </w:rPr>
    </w:lvl>
    <w:lvl w:ilvl="3" w:tentative="0">
      <w:start w:val="1"/>
      <w:numFmt w:val="decimal"/>
      <w:lvlText w:val="%4."/>
      <w:lvlJc w:val="left"/>
      <w:pPr>
        <w:tabs>
          <w:tab w:val="left" w:pos="2383"/>
        </w:tabs>
        <w:ind w:left="2383" w:hanging="420"/>
      </w:pPr>
      <w:rPr>
        <w:rFonts w:hint="eastAsia"/>
      </w:rPr>
    </w:lvl>
    <w:lvl w:ilvl="4" w:tentative="0">
      <w:start w:val="1"/>
      <w:numFmt w:val="lowerLetter"/>
      <w:lvlText w:val="%5)"/>
      <w:lvlJc w:val="left"/>
      <w:pPr>
        <w:tabs>
          <w:tab w:val="left" w:pos="2803"/>
        </w:tabs>
        <w:ind w:left="2803" w:hanging="420"/>
      </w:pPr>
      <w:rPr>
        <w:rFonts w:hint="eastAsia"/>
      </w:rPr>
    </w:lvl>
    <w:lvl w:ilvl="5" w:tentative="0">
      <w:start w:val="1"/>
      <w:numFmt w:val="lowerRoman"/>
      <w:lvlText w:val="%6."/>
      <w:lvlJc w:val="right"/>
      <w:pPr>
        <w:tabs>
          <w:tab w:val="left" w:pos="3223"/>
        </w:tabs>
        <w:ind w:left="3223" w:hanging="420"/>
      </w:pPr>
      <w:rPr>
        <w:rFonts w:hint="eastAsia"/>
      </w:rPr>
    </w:lvl>
    <w:lvl w:ilvl="6" w:tentative="0">
      <w:start w:val="1"/>
      <w:numFmt w:val="decimal"/>
      <w:lvlText w:val="%7."/>
      <w:lvlJc w:val="left"/>
      <w:pPr>
        <w:tabs>
          <w:tab w:val="left" w:pos="3643"/>
        </w:tabs>
        <w:ind w:left="3643" w:hanging="420"/>
      </w:pPr>
      <w:rPr>
        <w:rFonts w:hint="eastAsia"/>
      </w:rPr>
    </w:lvl>
    <w:lvl w:ilvl="7" w:tentative="0">
      <w:start w:val="1"/>
      <w:numFmt w:val="lowerLetter"/>
      <w:lvlText w:val="%8)"/>
      <w:lvlJc w:val="left"/>
      <w:pPr>
        <w:tabs>
          <w:tab w:val="left" w:pos="4063"/>
        </w:tabs>
        <w:ind w:left="4063" w:hanging="420"/>
      </w:pPr>
      <w:rPr>
        <w:rFonts w:hint="eastAsia"/>
      </w:rPr>
    </w:lvl>
    <w:lvl w:ilvl="8" w:tentative="0">
      <w:start w:val="1"/>
      <w:numFmt w:val="lowerRoman"/>
      <w:lvlText w:val="%9."/>
      <w:lvlJc w:val="right"/>
      <w:pPr>
        <w:tabs>
          <w:tab w:val="left" w:pos="4483"/>
        </w:tabs>
        <w:ind w:left="4483" w:hanging="420"/>
      </w:pPr>
      <w:rPr>
        <w:rFonts w:hint="eastAsia"/>
      </w:rPr>
    </w:lvl>
  </w:abstractNum>
  <w:abstractNum w:abstractNumId="7">
    <w:nsid w:val="1AD20F90"/>
    <w:multiLevelType w:val="multilevel"/>
    <w:tmpl w:val="1AD20F90"/>
    <w:lvl w:ilvl="0" w:tentative="0">
      <w:start w:val="1"/>
      <w:numFmt w:val="none"/>
      <w:pStyle w:val="110"/>
      <w:lvlText w:val="%1注："/>
      <w:lvlJc w:val="left"/>
      <w:pPr>
        <w:tabs>
          <w:tab w:val="left" w:pos="845"/>
        </w:tabs>
        <w:ind w:left="-102" w:firstLine="419"/>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8">
    <w:nsid w:val="1AF15012"/>
    <w:multiLevelType w:val="multilevel"/>
    <w:tmpl w:val="1AF15012"/>
    <w:lvl w:ilvl="0" w:tentative="0">
      <w:start w:val="1"/>
      <w:numFmt w:val="upperLetter"/>
      <w:pStyle w:val="85"/>
      <w:suff w:val="nothing"/>
      <w:lvlText w:val="附 录(Annex) %1"/>
      <w:lvlJc w:val="left"/>
      <w:pPr>
        <w:ind w:left="0" w:firstLine="0"/>
      </w:pPr>
    </w:lvl>
    <w:lvl w:ilvl="1" w:tentative="0">
      <w:start w:val="1"/>
      <w:numFmt w:val="decimal"/>
      <w:suff w:val="nothing"/>
      <w:lvlText w:val="%1.%2　"/>
      <w:lvlJc w:val="left"/>
      <w:pPr>
        <w:ind w:left="0" w:firstLine="0"/>
      </w:pPr>
    </w:lvl>
    <w:lvl w:ilvl="2" w:tentative="0">
      <w:start w:val="1"/>
      <w:numFmt w:val="decimal"/>
      <w:suff w:val="nothing"/>
      <w:lvlText w:val="%1.%2.%3　"/>
      <w:lvlJc w:val="left"/>
      <w:pPr>
        <w:ind w:left="0" w:firstLine="0"/>
      </w:pPr>
    </w:lvl>
    <w:lvl w:ilvl="3" w:tentative="0">
      <w:start w:val="1"/>
      <w:numFmt w:val="decimal"/>
      <w:suff w:val="nothing"/>
      <w:lvlText w:val="%1.%2.%3.%4　"/>
      <w:lvlJc w:val="left"/>
      <w:pPr>
        <w:ind w:left="0" w:firstLine="0"/>
      </w:pPr>
    </w:lvl>
    <w:lvl w:ilvl="4" w:tentative="0">
      <w:start w:val="1"/>
      <w:numFmt w:val="decimal"/>
      <w:suff w:val="nothing"/>
      <w:lvlText w:val="%1.%2.%3.%4.%5　"/>
      <w:lvlJc w:val="left"/>
      <w:pPr>
        <w:ind w:left="0" w:firstLine="0"/>
      </w:pPr>
    </w:lvl>
    <w:lvl w:ilvl="5" w:tentative="0">
      <w:start w:val="1"/>
      <w:numFmt w:val="decimal"/>
      <w:suff w:val="nothing"/>
      <w:lvlText w:val="%1.%2.%3.%4.%5.%6　"/>
      <w:lvlJc w:val="left"/>
      <w:pPr>
        <w:ind w:left="0" w:firstLine="0"/>
      </w:pPr>
    </w:lvl>
    <w:lvl w:ilvl="6" w:tentative="0">
      <w:start w:val="1"/>
      <w:numFmt w:val="decimal"/>
      <w:suff w:val="nothing"/>
      <w:lvlText w:val="%1.%2.%3.%4.%5.%6.%7　"/>
      <w:lvlJc w:val="left"/>
      <w:pPr>
        <w:ind w:left="0" w:firstLine="0"/>
      </w:pPr>
    </w:lvl>
    <w:lvl w:ilvl="7" w:tentative="0">
      <w:start w:val="1"/>
      <w:numFmt w:val="decimal"/>
      <w:lvlText w:val="%1.%2.%3.%4.%5.%6.%7.%8"/>
      <w:lvlJc w:val="left"/>
      <w:pPr>
        <w:tabs>
          <w:tab w:val="left" w:pos="4394"/>
        </w:tabs>
        <w:ind w:left="4394" w:hanging="1418"/>
      </w:pPr>
    </w:lvl>
    <w:lvl w:ilvl="8" w:tentative="0">
      <w:start w:val="1"/>
      <w:numFmt w:val="decimal"/>
      <w:lvlText w:val="%1.%2.%3.%4.%5.%6.%7.%8.%9"/>
      <w:lvlJc w:val="left"/>
      <w:pPr>
        <w:tabs>
          <w:tab w:val="left" w:pos="5102"/>
        </w:tabs>
        <w:ind w:left="5102" w:hanging="1700"/>
      </w:pPr>
    </w:lvl>
  </w:abstractNum>
  <w:abstractNum w:abstractNumId="9">
    <w:nsid w:val="1EAA1992"/>
    <w:multiLevelType w:val="multilevel"/>
    <w:tmpl w:val="1EAA1992"/>
    <w:lvl w:ilvl="0" w:tentative="0">
      <w:start w:val="1"/>
      <w:numFmt w:val="none"/>
      <w:pStyle w:val="92"/>
      <w:suff w:val="nothing"/>
      <w:lvlText w:val="——"/>
      <w:lvlJc w:val="left"/>
      <w:pPr>
        <w:ind w:left="794" w:hanging="397"/>
      </w:pPr>
    </w:lvl>
    <w:lvl w:ilvl="1" w:tentative="0">
      <w:start w:val="1"/>
      <w:numFmt w:val="decimal"/>
      <w:suff w:val="nothing"/>
      <w:lvlText w:val="%1.%2　"/>
      <w:lvlJc w:val="left"/>
      <w:pPr>
        <w:ind w:left="397" w:firstLine="0"/>
      </w:pPr>
    </w:lvl>
    <w:lvl w:ilvl="2" w:tentative="0">
      <w:start w:val="1"/>
      <w:numFmt w:val="decimal"/>
      <w:suff w:val="nothing"/>
      <w:lvlText w:val="%1.%2.%3　"/>
      <w:lvlJc w:val="left"/>
      <w:pPr>
        <w:ind w:left="397" w:firstLine="0"/>
      </w:pPr>
    </w:lvl>
    <w:lvl w:ilvl="3" w:tentative="0">
      <w:start w:val="1"/>
      <w:numFmt w:val="decimal"/>
      <w:suff w:val="nothing"/>
      <w:lvlText w:val="%1.%2.%3.%4　"/>
      <w:lvlJc w:val="left"/>
      <w:pPr>
        <w:ind w:left="397" w:firstLine="0"/>
      </w:pPr>
    </w:lvl>
    <w:lvl w:ilvl="4" w:tentative="0">
      <w:start w:val="1"/>
      <w:numFmt w:val="decimal"/>
      <w:suff w:val="nothing"/>
      <w:lvlText w:val="%1.%2.%3.%4.%5　"/>
      <w:lvlJc w:val="left"/>
      <w:pPr>
        <w:ind w:left="397" w:firstLine="0"/>
      </w:pPr>
    </w:lvl>
    <w:lvl w:ilvl="5" w:tentative="0">
      <w:start w:val="1"/>
      <w:numFmt w:val="decimal"/>
      <w:suff w:val="nothing"/>
      <w:lvlText w:val="%1.%2.%3.%4.%5.%6　"/>
      <w:lvlJc w:val="left"/>
      <w:pPr>
        <w:ind w:left="397" w:firstLine="0"/>
      </w:pPr>
    </w:lvl>
    <w:lvl w:ilvl="6" w:tentative="0">
      <w:start w:val="1"/>
      <w:numFmt w:val="decimal"/>
      <w:suff w:val="nothing"/>
      <w:lvlText w:val="%1.%2.%3.%4.%5.%6.%7　"/>
      <w:lvlJc w:val="left"/>
      <w:pPr>
        <w:ind w:left="397" w:firstLine="0"/>
      </w:pPr>
    </w:lvl>
    <w:lvl w:ilvl="7" w:tentative="0">
      <w:start w:val="1"/>
      <w:numFmt w:val="decimal"/>
      <w:lvlText w:val="%1.%2.%3.%4.%5.%6.%7.%8"/>
      <w:lvlJc w:val="left"/>
      <w:pPr>
        <w:tabs>
          <w:tab w:val="left" w:pos="4791"/>
        </w:tabs>
        <w:ind w:left="4791" w:hanging="1418"/>
      </w:pPr>
    </w:lvl>
    <w:lvl w:ilvl="8" w:tentative="0">
      <w:start w:val="1"/>
      <w:numFmt w:val="decimal"/>
      <w:lvlText w:val="%1.%2.%3.%4.%5.%6.%7.%8.%9"/>
      <w:lvlJc w:val="left"/>
      <w:pPr>
        <w:tabs>
          <w:tab w:val="left" w:pos="5499"/>
        </w:tabs>
        <w:ind w:left="5499" w:hanging="1700"/>
      </w:pPr>
    </w:lvl>
  </w:abstractNum>
  <w:abstractNum w:abstractNumId="10">
    <w:nsid w:val="2C5917C3"/>
    <w:multiLevelType w:val="multilevel"/>
    <w:tmpl w:val="2C5917C3"/>
    <w:lvl w:ilvl="0" w:tentative="0">
      <w:start w:val="1"/>
      <w:numFmt w:val="none"/>
      <w:pStyle w:val="132"/>
      <w:lvlText w:val="%1——"/>
      <w:lvlJc w:val="left"/>
      <w:pPr>
        <w:tabs>
          <w:tab w:val="left" w:pos="2128"/>
        </w:tabs>
        <w:ind w:left="2128" w:hanging="426"/>
      </w:pPr>
      <w:rPr>
        <w:rFonts w:hint="eastAsia" w:ascii="宋体" w:hAnsi="Times New Roman" w:eastAsia="宋体"/>
        <w:b w:val="0"/>
        <w:i w:val="0"/>
        <w:sz w:val="21"/>
      </w:rPr>
    </w:lvl>
    <w:lvl w:ilvl="1" w:tentative="0">
      <w:start w:val="1"/>
      <w:numFmt w:val="none"/>
      <w:pStyle w:val="187"/>
      <w:lvlText w:val=""/>
      <w:lvlJc w:val="left"/>
      <w:pPr>
        <w:ind w:left="851" w:hanging="431"/>
      </w:pPr>
      <w:rPr>
        <w:rFonts w:hint="default" w:ascii="Symbol" w:hAnsi="Symbol"/>
        <w:sz w:val="21"/>
      </w:rPr>
    </w:lvl>
    <w:lvl w:ilvl="2" w:tentative="0">
      <w:start w:val="1"/>
      <w:numFmt w:val="bullet"/>
      <w:pStyle w:val="172"/>
      <w:lvlText w:val=""/>
      <w:lvlJc w:val="left"/>
      <w:pPr>
        <w:ind w:left="851" w:hanging="426"/>
      </w:pPr>
      <w:rPr>
        <w:rFonts w:hint="default" w:ascii="Wingdings" w:hAnsi="Wingdings"/>
        <w:sz w:val="21"/>
      </w:rPr>
    </w:lvl>
    <w:lvl w:ilvl="3" w:tentative="0">
      <w:start w:val="1"/>
      <w:numFmt w:val="decimal"/>
      <w:lvlText w:val="%4."/>
      <w:lvlJc w:val="left"/>
      <w:pPr>
        <w:tabs>
          <w:tab w:val="left" w:pos="2071"/>
        </w:tabs>
        <w:ind w:left="1884" w:hanging="528"/>
      </w:pPr>
      <w:rPr>
        <w:rFonts w:hint="eastAsia"/>
      </w:rPr>
    </w:lvl>
    <w:lvl w:ilvl="4" w:tentative="0">
      <w:start w:val="1"/>
      <w:numFmt w:val="lowerLetter"/>
      <w:lvlText w:val="%5)"/>
      <w:lvlJc w:val="left"/>
      <w:pPr>
        <w:tabs>
          <w:tab w:val="left" w:pos="2383"/>
        </w:tabs>
        <w:ind w:left="2196" w:hanging="528"/>
      </w:pPr>
      <w:rPr>
        <w:rFonts w:hint="eastAsia"/>
      </w:rPr>
    </w:lvl>
    <w:lvl w:ilvl="5" w:tentative="0">
      <w:start w:val="1"/>
      <w:numFmt w:val="lowerRoman"/>
      <w:lvlText w:val="%6."/>
      <w:lvlJc w:val="right"/>
      <w:pPr>
        <w:tabs>
          <w:tab w:val="left" w:pos="2695"/>
        </w:tabs>
        <w:ind w:left="2508" w:hanging="528"/>
      </w:pPr>
      <w:rPr>
        <w:rFonts w:hint="eastAsia"/>
      </w:rPr>
    </w:lvl>
    <w:lvl w:ilvl="6" w:tentative="0">
      <w:start w:val="1"/>
      <w:numFmt w:val="decimal"/>
      <w:lvlText w:val="%7."/>
      <w:lvlJc w:val="left"/>
      <w:pPr>
        <w:tabs>
          <w:tab w:val="left" w:pos="3007"/>
        </w:tabs>
        <w:ind w:left="2820" w:hanging="528"/>
      </w:pPr>
      <w:rPr>
        <w:rFonts w:hint="eastAsia"/>
      </w:rPr>
    </w:lvl>
    <w:lvl w:ilvl="7" w:tentative="0">
      <w:start w:val="1"/>
      <w:numFmt w:val="lowerLetter"/>
      <w:lvlText w:val="%8)"/>
      <w:lvlJc w:val="left"/>
      <w:pPr>
        <w:tabs>
          <w:tab w:val="left" w:pos="3319"/>
        </w:tabs>
        <w:ind w:left="3132" w:hanging="528"/>
      </w:pPr>
      <w:rPr>
        <w:rFonts w:hint="eastAsia"/>
      </w:rPr>
    </w:lvl>
    <w:lvl w:ilvl="8" w:tentative="0">
      <w:start w:val="1"/>
      <w:numFmt w:val="lowerRoman"/>
      <w:lvlText w:val="%9."/>
      <w:lvlJc w:val="right"/>
      <w:pPr>
        <w:tabs>
          <w:tab w:val="left" w:pos="3631"/>
        </w:tabs>
        <w:ind w:left="3444" w:hanging="528"/>
      </w:pPr>
      <w:rPr>
        <w:rFonts w:hint="eastAsia"/>
      </w:rPr>
    </w:lvl>
  </w:abstractNum>
  <w:abstractNum w:abstractNumId="11">
    <w:nsid w:val="32F04FB2"/>
    <w:multiLevelType w:val="multilevel"/>
    <w:tmpl w:val="32F04FB2"/>
    <w:lvl w:ilvl="0" w:tentative="0">
      <w:start w:val="1"/>
      <w:numFmt w:val="lowerLetter"/>
      <w:pStyle w:val="101"/>
      <w:lvlText w:val="%1"/>
      <w:lvlJc w:val="left"/>
      <w:pPr>
        <w:tabs>
          <w:tab w:val="left" w:pos="539"/>
        </w:tabs>
        <w:ind w:left="539" w:hanging="119"/>
      </w:pPr>
      <w:rPr>
        <w:rFonts w:hint="eastAsia"/>
        <w:caps w:val="0"/>
        <w:strike w:val="0"/>
        <w:dstrike w:val="0"/>
        <w:vanish w:val="0"/>
        <w:vertAlign w:val="superscript"/>
      </w:rPr>
    </w:lvl>
    <w:lvl w:ilvl="1" w:tentative="0">
      <w:start w:val="1"/>
      <w:numFmt w:val="lowerLetter"/>
      <w:lvlText w:val="%2)"/>
      <w:lvlJc w:val="left"/>
      <w:pPr>
        <w:ind w:left="1040" w:hanging="420"/>
      </w:pPr>
      <w:rPr>
        <w:rFonts w:hint="eastAsia"/>
      </w:rPr>
    </w:lvl>
    <w:lvl w:ilvl="2" w:tentative="0">
      <w:start w:val="1"/>
      <w:numFmt w:val="lowerRoman"/>
      <w:lvlText w:val="%3."/>
      <w:lvlJc w:val="right"/>
      <w:pPr>
        <w:ind w:left="1460" w:hanging="420"/>
      </w:pPr>
      <w:rPr>
        <w:rFonts w:hint="eastAsia"/>
      </w:rPr>
    </w:lvl>
    <w:lvl w:ilvl="3" w:tentative="0">
      <w:start w:val="1"/>
      <w:numFmt w:val="decimal"/>
      <w:lvlText w:val="%4."/>
      <w:lvlJc w:val="left"/>
      <w:pPr>
        <w:ind w:left="1880" w:hanging="420"/>
      </w:pPr>
      <w:rPr>
        <w:rFonts w:hint="eastAsia"/>
      </w:rPr>
    </w:lvl>
    <w:lvl w:ilvl="4" w:tentative="0">
      <w:start w:val="1"/>
      <w:numFmt w:val="lowerLetter"/>
      <w:lvlText w:val="%5)"/>
      <w:lvlJc w:val="left"/>
      <w:pPr>
        <w:ind w:left="2300" w:hanging="420"/>
      </w:pPr>
      <w:rPr>
        <w:rFonts w:hint="eastAsia"/>
      </w:rPr>
    </w:lvl>
    <w:lvl w:ilvl="5" w:tentative="0">
      <w:start w:val="1"/>
      <w:numFmt w:val="lowerRoman"/>
      <w:lvlText w:val="%6."/>
      <w:lvlJc w:val="right"/>
      <w:pPr>
        <w:ind w:left="2720" w:hanging="420"/>
      </w:pPr>
      <w:rPr>
        <w:rFonts w:hint="eastAsia"/>
      </w:rPr>
    </w:lvl>
    <w:lvl w:ilvl="6" w:tentative="0">
      <w:start w:val="1"/>
      <w:numFmt w:val="decimal"/>
      <w:lvlText w:val="%7."/>
      <w:lvlJc w:val="left"/>
      <w:pPr>
        <w:ind w:left="3140" w:hanging="420"/>
      </w:pPr>
      <w:rPr>
        <w:rFonts w:hint="eastAsia"/>
      </w:rPr>
    </w:lvl>
    <w:lvl w:ilvl="7" w:tentative="0">
      <w:start w:val="1"/>
      <w:numFmt w:val="lowerLetter"/>
      <w:lvlText w:val="%8)"/>
      <w:lvlJc w:val="left"/>
      <w:pPr>
        <w:ind w:left="3560" w:hanging="420"/>
      </w:pPr>
      <w:rPr>
        <w:rFonts w:hint="eastAsia"/>
      </w:rPr>
    </w:lvl>
    <w:lvl w:ilvl="8" w:tentative="0">
      <w:start w:val="1"/>
      <w:numFmt w:val="lowerRoman"/>
      <w:lvlText w:val="%9."/>
      <w:lvlJc w:val="right"/>
      <w:pPr>
        <w:ind w:left="3980" w:hanging="420"/>
      </w:pPr>
      <w:rPr>
        <w:rFonts w:hint="eastAsia"/>
      </w:rPr>
    </w:lvl>
  </w:abstractNum>
  <w:abstractNum w:abstractNumId="12">
    <w:nsid w:val="44C50F90"/>
    <w:multiLevelType w:val="multilevel"/>
    <w:tmpl w:val="44C50F90"/>
    <w:lvl w:ilvl="0" w:tentative="0">
      <w:start w:val="1"/>
      <w:numFmt w:val="lowerLetter"/>
      <w:pStyle w:val="174"/>
      <w:lvlText w:val="%1)"/>
      <w:lvlJc w:val="left"/>
      <w:pPr>
        <w:tabs>
          <w:tab w:val="left" w:pos="851"/>
        </w:tabs>
        <w:ind w:left="851" w:hanging="426"/>
      </w:pPr>
      <w:rPr>
        <w:rFonts w:hint="eastAsia" w:ascii="宋体" w:hAnsi="Times New Roman" w:eastAsia="宋体"/>
        <w:sz w:val="21"/>
      </w:rPr>
    </w:lvl>
    <w:lvl w:ilvl="1" w:tentative="0">
      <w:start w:val="1"/>
      <w:numFmt w:val="decimal"/>
      <w:pStyle w:val="109"/>
      <w:lvlText w:val="%2)"/>
      <w:lvlJc w:val="left"/>
      <w:pPr>
        <w:tabs>
          <w:tab w:val="left" w:pos="1276"/>
        </w:tabs>
        <w:ind w:left="1276" w:hanging="425"/>
      </w:pPr>
      <w:rPr>
        <w:rFonts w:hint="eastAsia" w:ascii="宋体" w:hAnsi="Times New Roman" w:eastAsia="宋体"/>
        <w:sz w:val="21"/>
      </w:rPr>
    </w:lvl>
    <w:lvl w:ilvl="2" w:tentative="0">
      <w:start w:val="1"/>
      <w:numFmt w:val="decimal"/>
      <w:pStyle w:val="117"/>
      <w:lvlText w:val="(%3)"/>
      <w:lvlJc w:val="left"/>
      <w:pPr>
        <w:ind w:left="1701" w:hanging="425"/>
      </w:pPr>
      <w:rPr>
        <w:rFonts w:hint="eastAsia" w:ascii="宋体" w:hAnsi="Times New Roman" w:eastAsia="宋体"/>
        <w:sz w:val="21"/>
      </w:rPr>
    </w:lvl>
    <w:lvl w:ilvl="3" w:tentative="0">
      <w:start w:val="1"/>
      <w:numFmt w:val="decimal"/>
      <w:lvlText w:val="%4."/>
      <w:lvlJc w:val="left"/>
      <w:pPr>
        <w:tabs>
          <w:tab w:val="left" w:pos="2100"/>
        </w:tabs>
        <w:ind w:left="2099" w:hanging="419"/>
      </w:pPr>
      <w:rPr>
        <w:rFonts w:hint="eastAsia"/>
      </w:rPr>
    </w:lvl>
    <w:lvl w:ilvl="4" w:tentative="0">
      <w:start w:val="1"/>
      <w:numFmt w:val="lowerLetter"/>
      <w:lvlText w:val="%5)"/>
      <w:lvlJc w:val="left"/>
      <w:pPr>
        <w:tabs>
          <w:tab w:val="left" w:pos="2520"/>
        </w:tabs>
        <w:ind w:left="2519" w:hanging="419"/>
      </w:pPr>
      <w:rPr>
        <w:rFonts w:hint="eastAsia"/>
      </w:rPr>
    </w:lvl>
    <w:lvl w:ilvl="5" w:tentative="0">
      <w:start w:val="1"/>
      <w:numFmt w:val="lowerRoman"/>
      <w:lvlText w:val="%6."/>
      <w:lvlJc w:val="right"/>
      <w:pPr>
        <w:tabs>
          <w:tab w:val="left" w:pos="2940"/>
        </w:tabs>
        <w:ind w:left="2939" w:hanging="419"/>
      </w:pPr>
      <w:rPr>
        <w:rFonts w:hint="eastAsia"/>
      </w:rPr>
    </w:lvl>
    <w:lvl w:ilvl="6" w:tentative="0">
      <w:start w:val="1"/>
      <w:numFmt w:val="decimal"/>
      <w:lvlText w:val="%7."/>
      <w:lvlJc w:val="left"/>
      <w:pPr>
        <w:tabs>
          <w:tab w:val="left" w:pos="3360"/>
        </w:tabs>
        <w:ind w:left="3359" w:hanging="419"/>
      </w:pPr>
      <w:rPr>
        <w:rFonts w:hint="eastAsia"/>
      </w:rPr>
    </w:lvl>
    <w:lvl w:ilvl="7" w:tentative="0">
      <w:start w:val="1"/>
      <w:numFmt w:val="lowerLetter"/>
      <w:lvlText w:val="%8)"/>
      <w:lvlJc w:val="left"/>
      <w:pPr>
        <w:tabs>
          <w:tab w:val="left" w:pos="3780"/>
        </w:tabs>
        <w:ind w:left="3779" w:hanging="419"/>
      </w:pPr>
      <w:rPr>
        <w:rFonts w:hint="eastAsia"/>
      </w:rPr>
    </w:lvl>
    <w:lvl w:ilvl="8" w:tentative="0">
      <w:start w:val="1"/>
      <w:numFmt w:val="lowerRoman"/>
      <w:lvlText w:val="%9."/>
      <w:lvlJc w:val="right"/>
      <w:pPr>
        <w:tabs>
          <w:tab w:val="left" w:pos="4200"/>
        </w:tabs>
        <w:ind w:left="4199" w:hanging="419"/>
      </w:pPr>
      <w:rPr>
        <w:rFonts w:hint="eastAsia"/>
      </w:rPr>
    </w:lvl>
  </w:abstractNum>
  <w:abstractNum w:abstractNumId="13">
    <w:nsid w:val="48802D1C"/>
    <w:multiLevelType w:val="multilevel"/>
    <w:tmpl w:val="48802D1C"/>
    <w:lvl w:ilvl="0" w:tentative="0">
      <w:start w:val="1"/>
      <w:numFmt w:val="upperLetter"/>
      <w:pStyle w:val="198"/>
      <w:lvlText w:val="%1"/>
      <w:lvlJc w:val="left"/>
      <w:pPr>
        <w:ind w:left="420" w:hanging="420"/>
      </w:pPr>
      <w:rPr>
        <w:rFonts w:hint="eastAsia"/>
      </w:rPr>
    </w:lvl>
    <w:lvl w:ilvl="1" w:tentative="0">
      <w:start w:val="1"/>
      <w:numFmt w:val="decimal"/>
      <w:pStyle w:val="83"/>
      <w:suff w:val="space"/>
      <w:lvlText w:val="图%1.%2"/>
      <w:lvlJc w:val="center"/>
      <w:pPr>
        <w:ind w:left="0" w:firstLine="0"/>
      </w:pPr>
      <w:rPr>
        <w:rFonts w:hint="eastAsia"/>
      </w:rPr>
    </w:lvl>
    <w:lvl w:ilvl="2" w:tentative="0">
      <w:start w:val="1"/>
      <w:numFmt w:val="lowerRoman"/>
      <w:lvlText w:val="%3."/>
      <w:lvlJc w:val="right"/>
      <w:pPr>
        <w:ind w:left="1260" w:hanging="420"/>
      </w:pPr>
      <w:rPr>
        <w:rFonts w:hint="eastAsia"/>
      </w:rPr>
    </w:lvl>
    <w:lvl w:ilvl="3" w:tentative="0">
      <w:start w:val="1"/>
      <w:numFmt w:val="decimal"/>
      <w:lvlText w:val="%4."/>
      <w:lvlJc w:val="left"/>
      <w:pPr>
        <w:ind w:left="1680" w:hanging="420"/>
      </w:pPr>
      <w:rPr>
        <w:rFonts w:hint="eastAsia"/>
      </w:rPr>
    </w:lvl>
    <w:lvl w:ilvl="4" w:tentative="0">
      <w:start w:val="1"/>
      <w:numFmt w:val="lowerLetter"/>
      <w:lvlText w:val="%5)"/>
      <w:lvlJc w:val="left"/>
      <w:pPr>
        <w:ind w:left="2100" w:hanging="420"/>
      </w:pPr>
      <w:rPr>
        <w:rFonts w:hint="eastAsia"/>
      </w:rPr>
    </w:lvl>
    <w:lvl w:ilvl="5" w:tentative="0">
      <w:start w:val="1"/>
      <w:numFmt w:val="lowerRoman"/>
      <w:lvlText w:val="%6."/>
      <w:lvlJc w:val="right"/>
      <w:pPr>
        <w:ind w:left="2520" w:hanging="420"/>
      </w:pPr>
      <w:rPr>
        <w:rFonts w:hint="eastAsia"/>
      </w:rPr>
    </w:lvl>
    <w:lvl w:ilvl="6" w:tentative="0">
      <w:start w:val="1"/>
      <w:numFmt w:val="decimal"/>
      <w:lvlText w:val="%7."/>
      <w:lvlJc w:val="left"/>
      <w:pPr>
        <w:ind w:left="2940" w:hanging="420"/>
      </w:pPr>
      <w:rPr>
        <w:rFonts w:hint="eastAsia"/>
      </w:rPr>
    </w:lvl>
    <w:lvl w:ilvl="7" w:tentative="0">
      <w:start w:val="1"/>
      <w:numFmt w:val="lowerLetter"/>
      <w:lvlText w:val="%8)"/>
      <w:lvlJc w:val="left"/>
      <w:pPr>
        <w:ind w:left="3360" w:hanging="420"/>
      </w:pPr>
      <w:rPr>
        <w:rFonts w:hint="eastAsia"/>
      </w:rPr>
    </w:lvl>
    <w:lvl w:ilvl="8" w:tentative="0">
      <w:start w:val="1"/>
      <w:numFmt w:val="lowerRoman"/>
      <w:lvlText w:val="%9."/>
      <w:lvlJc w:val="right"/>
      <w:pPr>
        <w:ind w:left="3780" w:hanging="420"/>
      </w:pPr>
      <w:rPr>
        <w:rFonts w:hint="eastAsia"/>
      </w:rPr>
    </w:lvl>
  </w:abstractNum>
  <w:abstractNum w:abstractNumId="14">
    <w:nsid w:val="4B733A5F"/>
    <w:multiLevelType w:val="multilevel"/>
    <w:tmpl w:val="4B733A5F"/>
    <w:lvl w:ilvl="0" w:tentative="0">
      <w:start w:val="1"/>
      <w:numFmt w:val="decimal"/>
      <w:pStyle w:val="183"/>
      <w:suff w:val="nothing"/>
      <w:lvlText w:val="示例%1："/>
      <w:lvlJc w:val="left"/>
      <w:pPr>
        <w:ind w:left="0" w:firstLine="363"/>
      </w:pPr>
      <w:rPr>
        <w:rFonts w:hint="eastAsia" w:ascii="黑体" w:eastAsia="黑体"/>
        <w:b w:val="0"/>
        <w:i w:val="0"/>
        <w:sz w:val="18"/>
      </w:rPr>
    </w:lvl>
    <w:lvl w:ilvl="1" w:tentative="0">
      <w:start w:val="1"/>
      <w:numFmt w:val="none"/>
      <w:suff w:val="space"/>
      <w:lvlText w:val=""/>
      <w:lvlJc w:val="left"/>
      <w:pPr>
        <w:ind w:left="0" w:firstLine="0"/>
      </w:pPr>
      <w:rPr>
        <w:rFonts w:hint="eastAsia"/>
      </w:rPr>
    </w:lvl>
    <w:lvl w:ilvl="2" w:tentative="0">
      <w:start w:val="1"/>
      <w:numFmt w:val="decimal"/>
      <w:suff w:val="space"/>
      <w:lvlText w:val="2.2.%3"/>
      <w:lvlJc w:val="left"/>
      <w:pPr>
        <w:ind w:left="0" w:firstLine="0"/>
      </w:pPr>
      <w:rPr>
        <w:rFonts w:hint="eastAsia"/>
      </w:rPr>
    </w:lvl>
    <w:lvl w:ilvl="3" w:tentative="0">
      <w:start w:val="1"/>
      <w:numFmt w:val="decimal"/>
      <w:lvlText w:val="%4."/>
      <w:lvlJc w:val="left"/>
      <w:pPr>
        <w:tabs>
          <w:tab w:val="left" w:pos="0"/>
        </w:tabs>
        <w:ind w:left="992" w:hanging="629"/>
      </w:pPr>
      <w:rPr>
        <w:rFonts w:hint="eastAsia"/>
      </w:rPr>
    </w:lvl>
    <w:lvl w:ilvl="4" w:tentative="0">
      <w:start w:val="1"/>
      <w:numFmt w:val="lowerLetter"/>
      <w:lvlText w:val="%5)"/>
      <w:lvlJc w:val="left"/>
      <w:pPr>
        <w:tabs>
          <w:tab w:val="left" w:pos="0"/>
        </w:tabs>
        <w:ind w:left="992" w:hanging="629"/>
      </w:pPr>
      <w:rPr>
        <w:rFonts w:hint="eastAsia"/>
      </w:rPr>
    </w:lvl>
    <w:lvl w:ilvl="5" w:tentative="0">
      <w:start w:val="1"/>
      <w:numFmt w:val="lowerRoman"/>
      <w:lvlText w:val="%6."/>
      <w:lvlJc w:val="right"/>
      <w:pPr>
        <w:tabs>
          <w:tab w:val="left" w:pos="0"/>
        </w:tabs>
        <w:ind w:left="992" w:hanging="629"/>
      </w:pPr>
      <w:rPr>
        <w:rFonts w:hint="eastAsia"/>
      </w:rPr>
    </w:lvl>
    <w:lvl w:ilvl="6" w:tentative="0">
      <w:start w:val="1"/>
      <w:numFmt w:val="decimal"/>
      <w:lvlText w:val="%7."/>
      <w:lvlJc w:val="left"/>
      <w:pPr>
        <w:tabs>
          <w:tab w:val="left" w:pos="0"/>
        </w:tabs>
        <w:ind w:left="992" w:hanging="629"/>
      </w:pPr>
      <w:rPr>
        <w:rFonts w:hint="eastAsia"/>
      </w:rPr>
    </w:lvl>
    <w:lvl w:ilvl="7" w:tentative="0">
      <w:start w:val="1"/>
      <w:numFmt w:val="lowerLetter"/>
      <w:lvlText w:val="%8)"/>
      <w:lvlJc w:val="left"/>
      <w:pPr>
        <w:tabs>
          <w:tab w:val="left" w:pos="0"/>
        </w:tabs>
        <w:ind w:left="992" w:hanging="629"/>
      </w:pPr>
      <w:rPr>
        <w:rFonts w:hint="eastAsia"/>
      </w:rPr>
    </w:lvl>
    <w:lvl w:ilvl="8" w:tentative="0">
      <w:start w:val="1"/>
      <w:numFmt w:val="lowerRoman"/>
      <w:lvlText w:val="%9."/>
      <w:lvlJc w:val="right"/>
      <w:pPr>
        <w:tabs>
          <w:tab w:val="left" w:pos="0"/>
        </w:tabs>
        <w:ind w:left="992" w:hanging="629"/>
      </w:pPr>
      <w:rPr>
        <w:rFonts w:hint="eastAsia"/>
      </w:rPr>
    </w:lvl>
  </w:abstractNum>
  <w:abstractNum w:abstractNumId="15">
    <w:nsid w:val="4E5D0534"/>
    <w:multiLevelType w:val="multilevel"/>
    <w:tmpl w:val="4E5D0534"/>
    <w:lvl w:ilvl="0" w:tentative="0">
      <w:start w:val="1"/>
      <w:numFmt w:val="decimal"/>
      <w:pStyle w:val="116"/>
      <w:suff w:val="nothing"/>
      <w:lvlText w:val="Figure %1　"/>
      <w:lvlJc w:val="left"/>
      <w:pPr>
        <w:ind w:left="0" w:firstLine="0"/>
      </w:pPr>
    </w:lvl>
    <w:lvl w:ilvl="1" w:tentative="0">
      <w:start w:val="1"/>
      <w:numFmt w:val="decimal"/>
      <w:suff w:val="nothing"/>
      <w:lvlText w:val="%1%2　"/>
      <w:lvlJc w:val="left"/>
      <w:pPr>
        <w:ind w:left="0" w:firstLine="0"/>
      </w:pPr>
    </w:lvl>
    <w:lvl w:ilvl="2" w:tentative="0">
      <w:start w:val="1"/>
      <w:numFmt w:val="decimal"/>
      <w:suff w:val="nothing"/>
      <w:lvlText w:val="%1%2.%3　"/>
      <w:lvlJc w:val="left"/>
      <w:pPr>
        <w:ind w:left="0" w:firstLine="0"/>
      </w:pPr>
    </w:lvl>
    <w:lvl w:ilvl="3" w:tentative="0">
      <w:start w:val="1"/>
      <w:numFmt w:val="decimal"/>
      <w:suff w:val="nothing"/>
      <w:lvlText w:val="%1%2.%3.%4　"/>
      <w:lvlJc w:val="left"/>
      <w:pPr>
        <w:ind w:left="0" w:firstLine="0"/>
      </w:pPr>
    </w:lvl>
    <w:lvl w:ilvl="4" w:tentative="0">
      <w:start w:val="1"/>
      <w:numFmt w:val="decimal"/>
      <w:suff w:val="nothing"/>
      <w:lvlText w:val="%1%2.%3.%4.%5　"/>
      <w:lvlJc w:val="left"/>
      <w:pPr>
        <w:ind w:left="0" w:firstLine="0"/>
      </w:pPr>
    </w:lvl>
    <w:lvl w:ilvl="5" w:tentative="0">
      <w:start w:val="1"/>
      <w:numFmt w:val="decimal"/>
      <w:suff w:val="nothing"/>
      <w:lvlText w:val="%1%2.%3.%4.%5.%6　"/>
      <w:lvlJc w:val="left"/>
      <w:pPr>
        <w:ind w:left="0" w:firstLine="0"/>
      </w:pPr>
    </w:lvl>
    <w:lvl w:ilvl="6" w:tentative="0">
      <w:start w:val="1"/>
      <w:numFmt w:val="decimal"/>
      <w:suff w:val="nothing"/>
      <w:lvlText w:val="%1%2.%3.%4.%5.%6.%7　"/>
      <w:lvlJc w:val="left"/>
      <w:pPr>
        <w:ind w:left="0" w:firstLine="0"/>
      </w:pPr>
    </w:lvl>
    <w:lvl w:ilvl="7" w:tentative="0">
      <w:start w:val="1"/>
      <w:numFmt w:val="decimal"/>
      <w:lvlText w:val="%1.%2.%3.%4.%5.%6.%7.%8"/>
      <w:lvlJc w:val="left"/>
      <w:pPr>
        <w:tabs>
          <w:tab w:val="left" w:pos="4348"/>
        </w:tabs>
        <w:ind w:left="3969" w:hanging="1418"/>
      </w:pPr>
    </w:lvl>
    <w:lvl w:ilvl="8" w:tentative="0">
      <w:start w:val="1"/>
      <w:numFmt w:val="decimal"/>
      <w:lvlText w:val="%1.%2.%3.%4.%5.%6.%7.%8.%9"/>
      <w:lvlJc w:val="left"/>
      <w:pPr>
        <w:tabs>
          <w:tab w:val="left" w:pos="4774"/>
        </w:tabs>
        <w:ind w:left="4677" w:hanging="1701"/>
      </w:pPr>
    </w:lvl>
  </w:abstractNum>
  <w:abstractNum w:abstractNumId="16">
    <w:nsid w:val="54632751"/>
    <w:multiLevelType w:val="multilevel"/>
    <w:tmpl w:val="54632751"/>
    <w:lvl w:ilvl="0" w:tentative="0">
      <w:start w:val="1"/>
      <w:numFmt w:val="none"/>
      <w:pStyle w:val="93"/>
      <w:suff w:val="nothing"/>
      <w:lvlText w:val="——"/>
      <w:lvlJc w:val="left"/>
      <w:pPr>
        <w:ind w:left="1588" w:firstLine="0"/>
      </w:pPr>
    </w:lvl>
    <w:lvl w:ilvl="1" w:tentative="0">
      <w:start w:val="1"/>
      <w:numFmt w:val="decimal"/>
      <w:suff w:val="nothing"/>
      <w:lvlText w:val="%1.%2　"/>
      <w:lvlJc w:val="left"/>
      <w:pPr>
        <w:ind w:left="1588" w:firstLine="0"/>
      </w:pPr>
    </w:lvl>
    <w:lvl w:ilvl="2" w:tentative="0">
      <w:start w:val="1"/>
      <w:numFmt w:val="decimal"/>
      <w:suff w:val="nothing"/>
      <w:lvlText w:val="%1.%2.%3　"/>
      <w:lvlJc w:val="left"/>
      <w:pPr>
        <w:ind w:left="1588" w:firstLine="0"/>
      </w:pPr>
    </w:lvl>
    <w:lvl w:ilvl="3" w:tentative="0">
      <w:start w:val="1"/>
      <w:numFmt w:val="decimal"/>
      <w:suff w:val="nothing"/>
      <w:lvlText w:val="%1.%2.%3.%4　"/>
      <w:lvlJc w:val="left"/>
      <w:pPr>
        <w:ind w:left="1588" w:firstLine="0"/>
      </w:pPr>
    </w:lvl>
    <w:lvl w:ilvl="4" w:tentative="0">
      <w:start w:val="1"/>
      <w:numFmt w:val="decimal"/>
      <w:suff w:val="nothing"/>
      <w:lvlText w:val="%1.%2.%3.%4.%5　"/>
      <w:lvlJc w:val="left"/>
      <w:pPr>
        <w:ind w:left="1588" w:firstLine="0"/>
      </w:pPr>
    </w:lvl>
    <w:lvl w:ilvl="5" w:tentative="0">
      <w:start w:val="1"/>
      <w:numFmt w:val="decimal"/>
      <w:suff w:val="nothing"/>
      <w:lvlText w:val="%1.%2.%3.%4.%5.%6　"/>
      <w:lvlJc w:val="left"/>
      <w:pPr>
        <w:ind w:left="1588" w:firstLine="0"/>
      </w:pPr>
    </w:lvl>
    <w:lvl w:ilvl="6" w:tentative="0">
      <w:start w:val="1"/>
      <w:numFmt w:val="decimal"/>
      <w:suff w:val="nothing"/>
      <w:lvlText w:val="%1.%2.%3.%4.%5.%6.%7　"/>
      <w:lvlJc w:val="left"/>
      <w:pPr>
        <w:ind w:left="1588" w:firstLine="0"/>
      </w:pPr>
    </w:lvl>
    <w:lvl w:ilvl="7" w:tentative="0">
      <w:start w:val="1"/>
      <w:numFmt w:val="decimal"/>
      <w:lvlText w:val="%1.%2.%3.%4.%5.%6.%7.%8"/>
      <w:lvlJc w:val="left"/>
      <w:pPr>
        <w:tabs>
          <w:tab w:val="left" w:pos="5982"/>
        </w:tabs>
        <w:ind w:left="5982" w:hanging="1418"/>
      </w:pPr>
    </w:lvl>
    <w:lvl w:ilvl="8" w:tentative="0">
      <w:start w:val="1"/>
      <w:numFmt w:val="decimal"/>
      <w:lvlText w:val="%1.%2.%3.%4.%5.%6.%7.%8.%9"/>
      <w:lvlJc w:val="left"/>
      <w:pPr>
        <w:tabs>
          <w:tab w:val="left" w:pos="6690"/>
        </w:tabs>
        <w:ind w:left="6690" w:hanging="1700"/>
      </w:pPr>
    </w:lvl>
  </w:abstractNum>
  <w:abstractNum w:abstractNumId="17">
    <w:nsid w:val="557C2AF5"/>
    <w:multiLevelType w:val="multilevel"/>
    <w:tmpl w:val="557C2AF5"/>
    <w:lvl w:ilvl="0" w:tentative="0">
      <w:start w:val="1"/>
      <w:numFmt w:val="decimal"/>
      <w:pStyle w:val="114"/>
      <w:suff w:val="nothing"/>
      <w:lvlText w:val="图%1　"/>
      <w:lvlJc w:val="left"/>
      <w:pPr>
        <w:ind w:left="0" w:firstLine="0"/>
      </w:pPr>
    </w:lvl>
    <w:lvl w:ilvl="1" w:tentative="0">
      <w:start w:val="1"/>
      <w:numFmt w:val="decimal"/>
      <w:suff w:val="nothing"/>
      <w:lvlText w:val="%1%2　"/>
      <w:lvlJc w:val="left"/>
      <w:pPr>
        <w:ind w:left="0" w:firstLine="0"/>
      </w:pPr>
    </w:lvl>
    <w:lvl w:ilvl="2" w:tentative="0">
      <w:start w:val="1"/>
      <w:numFmt w:val="decimal"/>
      <w:suff w:val="nothing"/>
      <w:lvlText w:val="%1%2.%3　"/>
      <w:lvlJc w:val="left"/>
      <w:pPr>
        <w:ind w:left="0" w:firstLine="0"/>
      </w:pPr>
    </w:lvl>
    <w:lvl w:ilvl="3" w:tentative="0">
      <w:start w:val="1"/>
      <w:numFmt w:val="decimal"/>
      <w:suff w:val="nothing"/>
      <w:lvlText w:val="%1%2.%3.%4　"/>
      <w:lvlJc w:val="left"/>
      <w:pPr>
        <w:ind w:left="0" w:firstLine="0"/>
      </w:pPr>
    </w:lvl>
    <w:lvl w:ilvl="4" w:tentative="0">
      <w:start w:val="1"/>
      <w:numFmt w:val="decimal"/>
      <w:suff w:val="nothing"/>
      <w:lvlText w:val="%1%2.%3.%4.%5　"/>
      <w:lvlJc w:val="left"/>
      <w:pPr>
        <w:ind w:left="0" w:firstLine="0"/>
      </w:pPr>
    </w:lvl>
    <w:lvl w:ilvl="5" w:tentative="0">
      <w:start w:val="1"/>
      <w:numFmt w:val="decimal"/>
      <w:suff w:val="nothing"/>
      <w:lvlText w:val="%1%2.%3.%4.%5.%6　"/>
      <w:lvlJc w:val="left"/>
      <w:pPr>
        <w:ind w:left="0" w:firstLine="0"/>
      </w:pPr>
    </w:lvl>
    <w:lvl w:ilvl="6" w:tentative="0">
      <w:start w:val="1"/>
      <w:numFmt w:val="decimal"/>
      <w:suff w:val="nothing"/>
      <w:lvlText w:val="%1%2.%3.%4.%5.%6.%7　"/>
      <w:lvlJc w:val="left"/>
      <w:pPr>
        <w:ind w:left="0" w:firstLine="0"/>
      </w:pPr>
    </w:lvl>
    <w:lvl w:ilvl="7" w:tentative="0">
      <w:start w:val="1"/>
      <w:numFmt w:val="decimal"/>
      <w:lvlText w:val="%1.%2.%3.%4.%5.%6.%7.%8"/>
      <w:lvlJc w:val="left"/>
      <w:pPr>
        <w:tabs>
          <w:tab w:val="left" w:pos="4348"/>
        </w:tabs>
        <w:ind w:left="3969" w:hanging="1418"/>
      </w:pPr>
    </w:lvl>
    <w:lvl w:ilvl="8" w:tentative="0">
      <w:start w:val="1"/>
      <w:numFmt w:val="decimal"/>
      <w:lvlText w:val="%1.%2.%3.%4.%5.%6.%7.%8.%9"/>
      <w:lvlJc w:val="left"/>
      <w:pPr>
        <w:tabs>
          <w:tab w:val="left" w:pos="4774"/>
        </w:tabs>
        <w:ind w:left="4677" w:hanging="1701"/>
      </w:pPr>
    </w:lvl>
  </w:abstractNum>
  <w:abstractNum w:abstractNumId="18">
    <w:nsid w:val="5603797C"/>
    <w:multiLevelType w:val="multilevel"/>
    <w:tmpl w:val="5603797C"/>
    <w:lvl w:ilvl="0" w:tentative="0">
      <w:start w:val="1"/>
      <w:numFmt w:val="upperLetter"/>
      <w:pStyle w:val="199"/>
      <w:suff w:val="space"/>
      <w:lvlText w:val="%1"/>
      <w:lvlJc w:val="left"/>
      <w:pPr>
        <w:ind w:left="425" w:hanging="425"/>
      </w:pPr>
      <w:rPr>
        <w:rFonts w:hint="eastAsia"/>
      </w:rPr>
    </w:lvl>
    <w:lvl w:ilvl="1" w:tentative="0">
      <w:start w:val="1"/>
      <w:numFmt w:val="decimal"/>
      <w:pStyle w:val="77"/>
      <w:suff w:val="space"/>
      <w:lvlText w:val="表%1.%2"/>
      <w:lvlJc w:val="center"/>
      <w:pPr>
        <w:ind w:left="0" w:firstLine="0"/>
      </w:pPr>
      <w:rPr>
        <w:rFonts w:hint="eastAsia" w:ascii="黑体" w:eastAsia="黑体"/>
        <w:sz w:val="21"/>
      </w:rPr>
    </w:lvl>
    <w:lvl w:ilvl="2" w:tentative="0">
      <w:start w:val="1"/>
      <w:numFmt w:val="decimal"/>
      <w:lvlText w:val="%1.%2.%3"/>
      <w:lvlJc w:val="left"/>
      <w:pPr>
        <w:ind w:left="1418" w:hanging="567"/>
      </w:pPr>
      <w:rPr>
        <w:rFonts w:hint="eastAsia"/>
      </w:rPr>
    </w:lvl>
    <w:lvl w:ilvl="3" w:tentative="0">
      <w:start w:val="1"/>
      <w:numFmt w:val="decimal"/>
      <w:lvlText w:val="%1.%2.%3.%4"/>
      <w:lvlJc w:val="left"/>
      <w:pPr>
        <w:ind w:left="1984" w:hanging="708"/>
      </w:pPr>
      <w:rPr>
        <w:rFonts w:hint="eastAsia"/>
      </w:rPr>
    </w:lvl>
    <w:lvl w:ilvl="4" w:tentative="0">
      <w:start w:val="1"/>
      <w:numFmt w:val="decimal"/>
      <w:lvlText w:val="%1.%2.%3.%4.%5"/>
      <w:lvlJc w:val="left"/>
      <w:pPr>
        <w:ind w:left="2551" w:hanging="850"/>
      </w:pPr>
      <w:rPr>
        <w:rFonts w:hint="eastAsia"/>
      </w:rPr>
    </w:lvl>
    <w:lvl w:ilvl="5" w:tentative="0">
      <w:start w:val="1"/>
      <w:numFmt w:val="decimal"/>
      <w:lvlText w:val="%1.%2.%3.%4.%5.%6"/>
      <w:lvlJc w:val="left"/>
      <w:pPr>
        <w:ind w:left="3260" w:hanging="1134"/>
      </w:pPr>
      <w:rPr>
        <w:rFonts w:hint="eastAsia"/>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abstractNum w:abstractNumId="19">
    <w:nsid w:val="564D2089"/>
    <w:multiLevelType w:val="multilevel"/>
    <w:tmpl w:val="564D2089"/>
    <w:lvl w:ilvl="0" w:tentative="0">
      <w:start w:val="1"/>
      <w:numFmt w:val="none"/>
      <w:pStyle w:val="111"/>
      <w:lvlText w:val="%1注"/>
      <w:lvlJc w:val="left"/>
      <w:pPr>
        <w:tabs>
          <w:tab w:val="left" w:pos="760"/>
        </w:tabs>
        <w:ind w:left="760" w:hanging="284"/>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0">
    <w:nsid w:val="644622F9"/>
    <w:multiLevelType w:val="multilevel"/>
    <w:tmpl w:val="644622F9"/>
    <w:lvl w:ilvl="0" w:tentative="0">
      <w:start w:val="1"/>
      <w:numFmt w:val="upperRoman"/>
      <w:pStyle w:val="168"/>
      <w:lvlText w:val="%1)"/>
      <w:lvlJc w:val="left"/>
      <w:pPr>
        <w:tabs>
          <w:tab w:val="left" w:pos="851"/>
        </w:tabs>
        <w:ind w:left="851" w:hanging="426"/>
      </w:pPr>
      <w:rPr>
        <w:rFonts w:hint="eastAsia" w:ascii="宋体" w:hAnsi="Times New Roman" w:eastAsia="宋体"/>
        <w:sz w:val="21"/>
      </w:rPr>
    </w:lvl>
    <w:lvl w:ilvl="1" w:tentative="0">
      <w:start w:val="1"/>
      <w:numFmt w:val="lowerLetter"/>
      <w:lvlText w:val="%2)"/>
      <w:lvlJc w:val="left"/>
      <w:pPr>
        <w:tabs>
          <w:tab w:val="left" w:pos="1310"/>
        </w:tabs>
        <w:ind w:left="1310" w:hanging="420"/>
      </w:pPr>
      <w:rPr>
        <w:rFonts w:hint="eastAsia"/>
      </w:rPr>
    </w:lvl>
    <w:lvl w:ilvl="2" w:tentative="0">
      <w:start w:val="1"/>
      <w:numFmt w:val="lowerRoman"/>
      <w:lvlText w:val="%3."/>
      <w:lvlJc w:val="right"/>
      <w:pPr>
        <w:tabs>
          <w:tab w:val="left" w:pos="1730"/>
        </w:tabs>
        <w:ind w:left="1730" w:hanging="420"/>
      </w:pPr>
      <w:rPr>
        <w:rFonts w:hint="eastAsia"/>
      </w:rPr>
    </w:lvl>
    <w:lvl w:ilvl="3" w:tentative="0">
      <w:start w:val="1"/>
      <w:numFmt w:val="decimal"/>
      <w:lvlText w:val="%4."/>
      <w:lvlJc w:val="left"/>
      <w:pPr>
        <w:tabs>
          <w:tab w:val="left" w:pos="2150"/>
        </w:tabs>
        <w:ind w:left="2150" w:hanging="420"/>
      </w:pPr>
      <w:rPr>
        <w:rFonts w:hint="eastAsia"/>
      </w:rPr>
    </w:lvl>
    <w:lvl w:ilvl="4" w:tentative="0">
      <w:start w:val="1"/>
      <w:numFmt w:val="lowerLetter"/>
      <w:lvlText w:val="%5)"/>
      <w:lvlJc w:val="left"/>
      <w:pPr>
        <w:tabs>
          <w:tab w:val="left" w:pos="2570"/>
        </w:tabs>
        <w:ind w:left="2570" w:hanging="420"/>
      </w:pPr>
      <w:rPr>
        <w:rFonts w:hint="eastAsia"/>
      </w:rPr>
    </w:lvl>
    <w:lvl w:ilvl="5" w:tentative="0">
      <w:start w:val="1"/>
      <w:numFmt w:val="lowerRoman"/>
      <w:lvlText w:val="%6."/>
      <w:lvlJc w:val="right"/>
      <w:pPr>
        <w:tabs>
          <w:tab w:val="left" w:pos="2990"/>
        </w:tabs>
        <w:ind w:left="2990" w:hanging="420"/>
      </w:pPr>
      <w:rPr>
        <w:rFonts w:hint="eastAsia"/>
      </w:rPr>
    </w:lvl>
    <w:lvl w:ilvl="6" w:tentative="0">
      <w:start w:val="1"/>
      <w:numFmt w:val="decimal"/>
      <w:lvlText w:val="%7."/>
      <w:lvlJc w:val="left"/>
      <w:pPr>
        <w:tabs>
          <w:tab w:val="left" w:pos="3410"/>
        </w:tabs>
        <w:ind w:left="3410" w:hanging="420"/>
      </w:pPr>
      <w:rPr>
        <w:rFonts w:hint="eastAsia"/>
      </w:rPr>
    </w:lvl>
    <w:lvl w:ilvl="7" w:tentative="0">
      <w:start w:val="1"/>
      <w:numFmt w:val="lowerLetter"/>
      <w:lvlText w:val="%8)"/>
      <w:lvlJc w:val="left"/>
      <w:pPr>
        <w:tabs>
          <w:tab w:val="left" w:pos="3830"/>
        </w:tabs>
        <w:ind w:left="3830" w:hanging="420"/>
      </w:pPr>
      <w:rPr>
        <w:rFonts w:hint="eastAsia"/>
      </w:rPr>
    </w:lvl>
    <w:lvl w:ilvl="8" w:tentative="0">
      <w:start w:val="1"/>
      <w:numFmt w:val="lowerRoman"/>
      <w:lvlText w:val="%9."/>
      <w:lvlJc w:val="right"/>
      <w:pPr>
        <w:tabs>
          <w:tab w:val="left" w:pos="4250"/>
        </w:tabs>
        <w:ind w:left="4250" w:hanging="420"/>
      </w:pPr>
      <w:rPr>
        <w:rFonts w:hint="eastAsia"/>
      </w:rPr>
    </w:lvl>
  </w:abstractNum>
  <w:abstractNum w:abstractNumId="21">
    <w:nsid w:val="646260FA"/>
    <w:multiLevelType w:val="multilevel"/>
    <w:tmpl w:val="646260FA"/>
    <w:lvl w:ilvl="0" w:tentative="0">
      <w:start w:val="1"/>
      <w:numFmt w:val="decimal"/>
      <w:pStyle w:val="112"/>
      <w:suff w:val="nothing"/>
      <w:lvlText w:val="表%1　"/>
      <w:lvlJc w:val="left"/>
      <w:pPr>
        <w:ind w:left="0" w:firstLine="0"/>
      </w:pPr>
    </w:lvl>
    <w:lvl w:ilvl="1" w:tentative="0">
      <w:start w:val="1"/>
      <w:numFmt w:val="decimal"/>
      <w:lvlText w:val="%1.%2"/>
      <w:lvlJc w:val="left"/>
      <w:pPr>
        <w:tabs>
          <w:tab w:val="left" w:pos="992"/>
        </w:tabs>
        <w:ind w:left="992" w:hanging="567"/>
      </w:pPr>
    </w:lvl>
    <w:lvl w:ilvl="2" w:tentative="0">
      <w:start w:val="1"/>
      <w:numFmt w:val="decimal"/>
      <w:lvlText w:val="%1.%2.%3"/>
      <w:lvlJc w:val="left"/>
      <w:pPr>
        <w:tabs>
          <w:tab w:val="left" w:pos="1417"/>
        </w:tabs>
        <w:ind w:left="1417" w:hanging="567"/>
      </w:pPr>
    </w:lvl>
    <w:lvl w:ilvl="3" w:tentative="0">
      <w:start w:val="1"/>
      <w:numFmt w:val="decimal"/>
      <w:lvlText w:val="%1.%2.%3.%4"/>
      <w:lvlJc w:val="left"/>
      <w:pPr>
        <w:tabs>
          <w:tab w:val="left" w:pos="1984"/>
        </w:tabs>
        <w:ind w:left="1984" w:hanging="708"/>
      </w:pPr>
    </w:lvl>
    <w:lvl w:ilvl="4" w:tentative="0">
      <w:start w:val="1"/>
      <w:numFmt w:val="decimal"/>
      <w:lvlText w:val="%1.%2.%3.%4.%5"/>
      <w:lvlJc w:val="left"/>
      <w:pPr>
        <w:tabs>
          <w:tab w:val="left" w:pos="2551"/>
        </w:tabs>
        <w:ind w:left="2551" w:hanging="850"/>
      </w:pPr>
    </w:lvl>
    <w:lvl w:ilvl="5" w:tentative="0">
      <w:start w:val="1"/>
      <w:numFmt w:val="decimal"/>
      <w:lvlText w:val="%1.%2.%3.%4.%5.%6"/>
      <w:lvlJc w:val="left"/>
      <w:pPr>
        <w:tabs>
          <w:tab w:val="left" w:pos="3260"/>
        </w:tabs>
        <w:ind w:left="3260" w:hanging="1134"/>
      </w:pPr>
    </w:lvl>
    <w:lvl w:ilvl="6" w:tentative="0">
      <w:start w:val="1"/>
      <w:numFmt w:val="decimal"/>
      <w:lvlText w:val="%1.%2.%3.%4.%5.%6.%7"/>
      <w:lvlJc w:val="left"/>
      <w:pPr>
        <w:tabs>
          <w:tab w:val="left" w:pos="3827"/>
        </w:tabs>
        <w:ind w:left="3827" w:hanging="1276"/>
      </w:pPr>
    </w:lvl>
    <w:lvl w:ilvl="7" w:tentative="0">
      <w:start w:val="1"/>
      <w:numFmt w:val="decimal"/>
      <w:lvlText w:val="%1.%2.%3.%4.%5.%6.%7.%8"/>
      <w:lvlJc w:val="left"/>
      <w:pPr>
        <w:tabs>
          <w:tab w:val="left" w:pos="4394"/>
        </w:tabs>
        <w:ind w:left="4394" w:hanging="1418"/>
      </w:pPr>
    </w:lvl>
    <w:lvl w:ilvl="8" w:tentative="0">
      <w:start w:val="1"/>
      <w:numFmt w:val="decimal"/>
      <w:lvlText w:val="%1.%2.%3.%4.%5.%6.%7.%8.%9"/>
      <w:lvlJc w:val="left"/>
      <w:pPr>
        <w:tabs>
          <w:tab w:val="left" w:pos="5102"/>
        </w:tabs>
        <w:ind w:left="5102" w:hanging="1700"/>
      </w:pPr>
    </w:lvl>
  </w:abstractNum>
  <w:abstractNum w:abstractNumId="22">
    <w:nsid w:val="654A26C9"/>
    <w:multiLevelType w:val="multilevel"/>
    <w:tmpl w:val="654A26C9"/>
    <w:lvl w:ilvl="0" w:tentative="0">
      <w:start w:val="1"/>
      <w:numFmt w:val="none"/>
      <w:pStyle w:val="189"/>
      <w:lvlText w:val="──"/>
      <w:lvlJc w:val="left"/>
      <w:pPr>
        <w:ind w:left="851" w:firstLine="0"/>
      </w:pPr>
      <w:rPr>
        <w:rFonts w:hint="eastAsia" w:ascii="宋体" w:eastAsia="宋体" w:hAnsiTheme="majorHAnsi"/>
        <w:b w:val="0"/>
        <w:i w:val="0"/>
        <w:sz w:val="21"/>
      </w:rPr>
    </w:lvl>
    <w:lvl w:ilvl="1" w:tentative="0">
      <w:start w:val="1"/>
      <w:numFmt w:val="bullet"/>
      <w:lvlText w:val=""/>
      <w:lvlJc w:val="left"/>
      <w:pPr>
        <w:ind w:left="1276" w:hanging="425"/>
      </w:pPr>
      <w:rPr>
        <w:rFonts w:hint="default" w:ascii="Wingdings" w:hAnsi="Wingdings"/>
      </w:rPr>
    </w:lvl>
    <w:lvl w:ilvl="2" w:tentative="0">
      <w:start w:val="1"/>
      <w:numFmt w:val="bullet"/>
      <w:lvlText w:val=""/>
      <w:lvlJc w:val="left"/>
      <w:pPr>
        <w:ind w:left="1276" w:hanging="236"/>
      </w:pPr>
      <w:rPr>
        <w:rFonts w:hint="default" w:ascii="Wingdings" w:hAnsi="Wingdings"/>
      </w:rPr>
    </w:lvl>
    <w:lvl w:ilvl="3" w:tentative="0">
      <w:start w:val="1"/>
      <w:numFmt w:val="bullet"/>
      <w:lvlText w:val=""/>
      <w:lvlJc w:val="left"/>
      <w:pPr>
        <w:ind w:left="1880" w:hanging="420"/>
      </w:pPr>
      <w:rPr>
        <w:rFonts w:hint="default" w:ascii="Wingdings" w:hAnsi="Wingdings"/>
      </w:rPr>
    </w:lvl>
    <w:lvl w:ilvl="4" w:tentative="0">
      <w:start w:val="1"/>
      <w:numFmt w:val="bullet"/>
      <w:lvlText w:val=""/>
      <w:lvlJc w:val="left"/>
      <w:pPr>
        <w:ind w:left="2300" w:hanging="420"/>
      </w:pPr>
      <w:rPr>
        <w:rFonts w:hint="default" w:ascii="Wingdings" w:hAnsi="Wingdings"/>
      </w:rPr>
    </w:lvl>
    <w:lvl w:ilvl="5" w:tentative="0">
      <w:start w:val="1"/>
      <w:numFmt w:val="bullet"/>
      <w:lvlText w:val=""/>
      <w:lvlJc w:val="left"/>
      <w:pPr>
        <w:ind w:left="2720" w:hanging="420"/>
      </w:pPr>
      <w:rPr>
        <w:rFonts w:hint="default" w:ascii="Wingdings" w:hAnsi="Wingdings"/>
      </w:rPr>
    </w:lvl>
    <w:lvl w:ilvl="6" w:tentative="0">
      <w:start w:val="1"/>
      <w:numFmt w:val="bullet"/>
      <w:lvlText w:val=""/>
      <w:lvlJc w:val="left"/>
      <w:pPr>
        <w:ind w:left="3140" w:hanging="420"/>
      </w:pPr>
      <w:rPr>
        <w:rFonts w:hint="default" w:ascii="Wingdings" w:hAnsi="Wingdings"/>
      </w:rPr>
    </w:lvl>
    <w:lvl w:ilvl="7" w:tentative="0">
      <w:start w:val="1"/>
      <w:numFmt w:val="bullet"/>
      <w:lvlText w:val=""/>
      <w:lvlJc w:val="left"/>
      <w:pPr>
        <w:ind w:left="3560" w:hanging="420"/>
      </w:pPr>
      <w:rPr>
        <w:rFonts w:hint="default" w:ascii="Wingdings" w:hAnsi="Wingdings"/>
      </w:rPr>
    </w:lvl>
    <w:lvl w:ilvl="8" w:tentative="0">
      <w:start w:val="1"/>
      <w:numFmt w:val="bullet"/>
      <w:lvlText w:val=""/>
      <w:lvlJc w:val="left"/>
      <w:pPr>
        <w:ind w:left="3980" w:hanging="420"/>
      </w:pPr>
      <w:rPr>
        <w:rFonts w:hint="default" w:ascii="Wingdings" w:hAnsi="Wingdings"/>
      </w:rPr>
    </w:lvl>
  </w:abstractNum>
  <w:abstractNum w:abstractNumId="23">
    <w:nsid w:val="657D3FBC"/>
    <w:multiLevelType w:val="multilevel"/>
    <w:tmpl w:val="657D3FBC"/>
    <w:lvl w:ilvl="0" w:tentative="0">
      <w:start w:val="1"/>
      <w:numFmt w:val="upperLetter"/>
      <w:pStyle w:val="76"/>
      <w:suff w:val="nothing"/>
      <w:lvlText w:val="附录%1"/>
      <w:lvlJc w:val="left"/>
      <w:pPr>
        <w:ind w:left="0" w:firstLine="0"/>
      </w:pPr>
      <w:rPr>
        <w:rFonts w:hint="eastAsia"/>
        <w:spacing w:val="100"/>
      </w:rPr>
    </w:lvl>
    <w:lvl w:ilvl="1" w:tentative="0">
      <w:start w:val="1"/>
      <w:numFmt w:val="decimal"/>
      <w:pStyle w:val="78"/>
      <w:suff w:val="nothing"/>
      <w:lvlText w:val="%1.%2　"/>
      <w:lvlJc w:val="left"/>
      <w:pPr>
        <w:ind w:left="0" w:firstLine="0"/>
      </w:pPr>
      <w:rPr>
        <w:rFonts w:hint="eastAsia" w:ascii="黑体" w:eastAsia="黑体"/>
        <w:b w:val="0"/>
        <w:i w:val="0"/>
        <w:sz w:val="21"/>
      </w:rPr>
    </w:lvl>
    <w:lvl w:ilvl="2" w:tentative="0">
      <w:start w:val="1"/>
      <w:numFmt w:val="decimal"/>
      <w:pStyle w:val="79"/>
      <w:suff w:val="nothing"/>
      <w:lvlText w:val="%1.%2.%3　"/>
      <w:lvlJc w:val="left"/>
      <w:pPr>
        <w:ind w:left="0" w:firstLine="0"/>
      </w:pPr>
      <w:rPr>
        <w:rFonts w:hint="eastAsia" w:ascii="黑体" w:eastAsia="黑体"/>
        <w:b w:val="0"/>
        <w:i w:val="0"/>
        <w:sz w:val="21"/>
      </w:rPr>
    </w:lvl>
    <w:lvl w:ilvl="3" w:tentative="0">
      <w:start w:val="1"/>
      <w:numFmt w:val="decimal"/>
      <w:pStyle w:val="81"/>
      <w:suff w:val="nothing"/>
      <w:lvlText w:val="%1.%2.%3.%4　"/>
      <w:lvlJc w:val="left"/>
      <w:pPr>
        <w:ind w:left="0" w:firstLine="0"/>
      </w:pPr>
      <w:rPr>
        <w:rFonts w:hint="eastAsia" w:ascii="黑体" w:eastAsia="黑体"/>
        <w:b w:val="0"/>
        <w:i w:val="0"/>
        <w:sz w:val="21"/>
      </w:rPr>
    </w:lvl>
    <w:lvl w:ilvl="4" w:tentative="0">
      <w:start w:val="1"/>
      <w:numFmt w:val="decimal"/>
      <w:pStyle w:val="82"/>
      <w:suff w:val="nothing"/>
      <w:lvlText w:val="%1.%2.%3.%4.%5　"/>
      <w:lvlJc w:val="left"/>
      <w:pPr>
        <w:ind w:left="0" w:firstLine="0"/>
      </w:pPr>
      <w:rPr>
        <w:rFonts w:hint="eastAsia" w:ascii="黑体" w:eastAsia="黑体"/>
        <w:b w:val="0"/>
        <w:i w:val="0"/>
        <w:sz w:val="21"/>
      </w:rPr>
    </w:lvl>
    <w:lvl w:ilvl="5" w:tentative="0">
      <w:start w:val="1"/>
      <w:numFmt w:val="decimal"/>
      <w:pStyle w:val="84"/>
      <w:suff w:val="nothing"/>
      <w:lvlText w:val="%1.%2.%3.%4.%5.%6　"/>
      <w:lvlJc w:val="left"/>
      <w:pPr>
        <w:ind w:left="0" w:firstLine="0"/>
      </w:pPr>
      <w:rPr>
        <w:rFonts w:hint="eastAsia" w:ascii="黑体" w:eastAsia="黑体"/>
        <w:b w:val="0"/>
        <w:i w:val="0"/>
        <w:sz w:val="21"/>
      </w:rPr>
    </w:lvl>
    <w:lvl w:ilvl="6" w:tentative="0">
      <w:start w:val="1"/>
      <w:numFmt w:val="decimal"/>
      <w:suff w:val="nothing"/>
      <w:lvlText w:val="%1.%2.%3.%4.%5.%6.%7　"/>
      <w:lvlJc w:val="left"/>
      <w:pPr>
        <w:ind w:left="0" w:firstLine="0"/>
      </w:pPr>
      <w:rPr>
        <w:rFonts w:hint="eastAsia"/>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24">
    <w:nsid w:val="69506ABF"/>
    <w:multiLevelType w:val="multilevel"/>
    <w:tmpl w:val="69506ABF"/>
    <w:lvl w:ilvl="0" w:tentative="0">
      <w:start w:val="1"/>
      <w:numFmt w:val="bullet"/>
      <w:pStyle w:val="188"/>
      <w:lvlText w:val=""/>
      <w:lvlJc w:val="left"/>
      <w:pPr>
        <w:ind w:left="851" w:firstLine="0"/>
      </w:pPr>
      <w:rPr>
        <w:rFonts w:hint="default" w:ascii="Wingdings" w:hAnsi="Wingdings"/>
        <w:color w:val="auto"/>
      </w:rPr>
    </w:lvl>
    <w:lvl w:ilvl="1" w:tentative="0">
      <w:start w:val="1"/>
      <w:numFmt w:val="lowerLetter"/>
      <w:lvlText w:val="%2)"/>
      <w:lvlJc w:val="left"/>
      <w:pPr>
        <w:ind w:left="1040" w:hanging="420"/>
      </w:pPr>
      <w:rPr>
        <w:rFonts w:hint="eastAsia"/>
      </w:rPr>
    </w:lvl>
    <w:lvl w:ilvl="2" w:tentative="0">
      <w:start w:val="1"/>
      <w:numFmt w:val="lowerRoman"/>
      <w:lvlText w:val="%3."/>
      <w:lvlJc w:val="right"/>
      <w:pPr>
        <w:ind w:left="1460" w:hanging="420"/>
      </w:pPr>
      <w:rPr>
        <w:rFonts w:hint="eastAsia"/>
      </w:rPr>
    </w:lvl>
    <w:lvl w:ilvl="3" w:tentative="0">
      <w:start w:val="1"/>
      <w:numFmt w:val="decimal"/>
      <w:lvlText w:val="%4."/>
      <w:lvlJc w:val="left"/>
      <w:pPr>
        <w:ind w:left="1880" w:hanging="420"/>
      </w:pPr>
      <w:rPr>
        <w:rFonts w:hint="eastAsia"/>
      </w:rPr>
    </w:lvl>
    <w:lvl w:ilvl="4" w:tentative="0">
      <w:start w:val="1"/>
      <w:numFmt w:val="lowerLetter"/>
      <w:lvlText w:val="%5)"/>
      <w:lvlJc w:val="left"/>
      <w:pPr>
        <w:ind w:left="2300" w:hanging="420"/>
      </w:pPr>
      <w:rPr>
        <w:rFonts w:hint="eastAsia"/>
      </w:rPr>
    </w:lvl>
    <w:lvl w:ilvl="5" w:tentative="0">
      <w:start w:val="1"/>
      <w:numFmt w:val="lowerRoman"/>
      <w:lvlText w:val="%6."/>
      <w:lvlJc w:val="right"/>
      <w:pPr>
        <w:ind w:left="2720" w:hanging="420"/>
      </w:pPr>
      <w:rPr>
        <w:rFonts w:hint="eastAsia"/>
      </w:rPr>
    </w:lvl>
    <w:lvl w:ilvl="6" w:tentative="0">
      <w:start w:val="1"/>
      <w:numFmt w:val="decimal"/>
      <w:lvlText w:val="%7."/>
      <w:lvlJc w:val="left"/>
      <w:pPr>
        <w:ind w:left="3140" w:hanging="420"/>
      </w:pPr>
      <w:rPr>
        <w:rFonts w:hint="eastAsia"/>
      </w:rPr>
    </w:lvl>
    <w:lvl w:ilvl="7" w:tentative="0">
      <w:start w:val="1"/>
      <w:numFmt w:val="lowerLetter"/>
      <w:lvlText w:val="%8)"/>
      <w:lvlJc w:val="left"/>
      <w:pPr>
        <w:ind w:left="3560" w:hanging="420"/>
      </w:pPr>
      <w:rPr>
        <w:rFonts w:hint="eastAsia"/>
      </w:rPr>
    </w:lvl>
    <w:lvl w:ilvl="8" w:tentative="0">
      <w:start w:val="1"/>
      <w:numFmt w:val="lowerRoman"/>
      <w:lvlText w:val="%9."/>
      <w:lvlJc w:val="right"/>
      <w:pPr>
        <w:ind w:left="3980" w:hanging="420"/>
      </w:pPr>
      <w:rPr>
        <w:rFonts w:hint="eastAsia"/>
      </w:rPr>
    </w:lvl>
  </w:abstractNum>
  <w:abstractNum w:abstractNumId="25">
    <w:nsid w:val="6CA41985"/>
    <w:multiLevelType w:val="multilevel"/>
    <w:tmpl w:val="6CA41985"/>
    <w:lvl w:ilvl="0" w:tentative="0">
      <w:start w:val="1"/>
      <w:numFmt w:val="decimal"/>
      <w:pStyle w:val="97"/>
      <w:lvlText w:val="%1)"/>
      <w:lvlJc w:val="left"/>
      <w:pPr>
        <w:tabs>
          <w:tab w:val="left" w:pos="823"/>
        </w:tabs>
        <w:ind w:left="823" w:hanging="42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6">
    <w:nsid w:val="6CE42AC1"/>
    <w:multiLevelType w:val="multilevel"/>
    <w:tmpl w:val="6CE42AC1"/>
    <w:lvl w:ilvl="0" w:tentative="0">
      <w:start w:val="1"/>
      <w:numFmt w:val="lowerLetter"/>
      <w:pStyle w:val="173"/>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7">
    <w:nsid w:val="6CEA2025"/>
    <w:multiLevelType w:val="multilevel"/>
    <w:tmpl w:val="6CEA2025"/>
    <w:lvl w:ilvl="0" w:tentative="0">
      <w:start w:val="1"/>
      <w:numFmt w:val="none"/>
      <w:pStyle w:val="152"/>
      <w:suff w:val="nothing"/>
      <w:lvlText w:val="%1"/>
      <w:lvlJc w:val="left"/>
      <w:pPr>
        <w:ind w:left="0" w:firstLine="0"/>
      </w:pPr>
      <w:rPr>
        <w:rFonts w:hint="eastAsia"/>
      </w:rPr>
    </w:lvl>
    <w:lvl w:ilvl="1" w:tentative="0">
      <w:start w:val="1"/>
      <w:numFmt w:val="decimal"/>
      <w:pStyle w:val="104"/>
      <w:suff w:val="nothing"/>
      <w:lvlText w:val="%1%2　"/>
      <w:lvlJc w:val="left"/>
      <w:pPr>
        <w:ind w:left="0" w:firstLine="0"/>
      </w:pPr>
      <w:rPr>
        <w:rFonts w:hint="eastAsia" w:ascii="黑体" w:eastAsia="黑体"/>
        <w:b w:val="0"/>
        <w:i w:val="0"/>
        <w:sz w:val="21"/>
      </w:rPr>
    </w:lvl>
    <w:lvl w:ilvl="2" w:tentative="0">
      <w:start w:val="1"/>
      <w:numFmt w:val="decimal"/>
      <w:pStyle w:val="105"/>
      <w:suff w:val="nothing"/>
      <w:lvlText w:val="%1%2.%3　"/>
      <w:lvlJc w:val="left"/>
      <w:pPr>
        <w:ind w:left="0" w:firstLine="0"/>
      </w:pPr>
      <w:rPr>
        <w:rFonts w:hint="eastAsia" w:ascii="黑体" w:hAnsi="Times New Roman" w:eastAsia="黑体" w:cs="Times New Roman"/>
        <w:b w:val="0"/>
        <w:bCs w:val="0"/>
        <w:i w:val="0"/>
        <w:iCs w:val="0"/>
        <w:caps w:val="0"/>
        <w:smallCaps w:val="0"/>
        <w:strike w:val="0"/>
        <w:dstrike w:val="0"/>
        <w:vanish w:val="0"/>
        <w:color w:val="000000"/>
        <w:spacing w:val="0"/>
        <w:kern w:val="0"/>
        <w:position w:val="0"/>
        <w:sz w:val="21"/>
        <w:u w:val="none"/>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14:cntxtalts w14:val="0"/>
      </w:rPr>
    </w:lvl>
    <w:lvl w:ilvl="3" w:tentative="0">
      <w:start w:val="1"/>
      <w:numFmt w:val="decimal"/>
      <w:pStyle w:val="65"/>
      <w:suff w:val="nothing"/>
      <w:lvlText w:val="%1%2.%3.%4　"/>
      <w:lvlJc w:val="left"/>
      <w:pPr>
        <w:ind w:left="0" w:firstLine="0"/>
      </w:pPr>
      <w:rPr>
        <w:rFonts w:hint="eastAsia" w:ascii="黑体" w:eastAsia="黑体"/>
        <w:b w:val="0"/>
        <w:i w:val="0"/>
        <w:sz w:val="21"/>
      </w:rPr>
    </w:lvl>
    <w:lvl w:ilvl="4" w:tentative="0">
      <w:start w:val="1"/>
      <w:numFmt w:val="decimal"/>
      <w:pStyle w:val="94"/>
      <w:suff w:val="nothing"/>
      <w:lvlText w:val="%1%2.%3.%4.%5　"/>
      <w:lvlJc w:val="left"/>
      <w:pPr>
        <w:ind w:left="0" w:firstLine="0"/>
      </w:pPr>
      <w:rPr>
        <w:rFonts w:hint="eastAsia" w:ascii="黑体" w:eastAsia="黑体"/>
        <w:b w:val="0"/>
        <w:i w:val="0"/>
        <w:sz w:val="21"/>
      </w:rPr>
    </w:lvl>
    <w:lvl w:ilvl="5" w:tentative="0">
      <w:start w:val="1"/>
      <w:numFmt w:val="decimal"/>
      <w:pStyle w:val="98"/>
      <w:suff w:val="nothing"/>
      <w:lvlText w:val="%1%2.%3.%4.%5.%6　"/>
      <w:lvlJc w:val="left"/>
      <w:pPr>
        <w:ind w:left="0" w:firstLine="0"/>
      </w:pPr>
      <w:rPr>
        <w:rFonts w:hint="eastAsia" w:ascii="黑体" w:eastAsia="黑体"/>
        <w:b w:val="0"/>
        <w:i w:val="0"/>
        <w:sz w:val="21"/>
      </w:rPr>
    </w:lvl>
    <w:lvl w:ilvl="6" w:tentative="0">
      <w:start w:val="1"/>
      <w:numFmt w:val="decimal"/>
      <w:pStyle w:val="103"/>
      <w:suff w:val="nothing"/>
      <w:lvlText w:val="%1%2.%3.%4.%5.%6.%7　"/>
      <w:lvlJc w:val="left"/>
      <w:pPr>
        <w:ind w:left="0" w:firstLine="0"/>
      </w:pPr>
      <w:rPr>
        <w:rFonts w:hint="eastAsia" w:ascii="黑体" w:eastAsia="黑体"/>
        <w:b w:val="0"/>
        <w:i w:val="0"/>
        <w:sz w:val="21"/>
      </w:rPr>
    </w:lvl>
    <w:lvl w:ilvl="7" w:tentative="0">
      <w:start w:val="1"/>
      <w:numFmt w:val="decimal"/>
      <w:lvlText w:val="%1.%2.%3.%4.%5.%6.%7.%8"/>
      <w:lvlJc w:val="left"/>
      <w:pPr>
        <w:tabs>
          <w:tab w:val="left" w:pos="4351"/>
        </w:tabs>
        <w:ind w:left="3969" w:hanging="1418"/>
      </w:pPr>
      <w:rPr>
        <w:rFonts w:hint="eastAsia"/>
      </w:rPr>
    </w:lvl>
    <w:lvl w:ilvl="8" w:tentative="0">
      <w:start w:val="1"/>
      <w:numFmt w:val="decimal"/>
      <w:lvlText w:val="%1.%2.%3.%4.%5.%6.%7.%8.%9"/>
      <w:lvlJc w:val="left"/>
      <w:pPr>
        <w:tabs>
          <w:tab w:val="left" w:pos="4777"/>
        </w:tabs>
        <w:ind w:left="4677" w:hanging="1700"/>
      </w:pPr>
      <w:rPr>
        <w:rFonts w:hint="eastAsia"/>
      </w:rPr>
    </w:lvl>
  </w:abstractNum>
  <w:abstractNum w:abstractNumId="28">
    <w:nsid w:val="6DBF04F4"/>
    <w:multiLevelType w:val="multilevel"/>
    <w:tmpl w:val="6DBF04F4"/>
    <w:lvl w:ilvl="0" w:tentative="0">
      <w:start w:val="1"/>
      <w:numFmt w:val="none"/>
      <w:pStyle w:val="179"/>
      <w:lvlText w:val="%1注："/>
      <w:lvlJc w:val="left"/>
      <w:pPr>
        <w:ind w:left="737" w:hanging="374"/>
      </w:pPr>
      <w:rPr>
        <w:rFonts w:hint="eastAsia" w:ascii="黑体" w:eastAsia="黑体"/>
        <w:b w:val="0"/>
        <w:i w:val="0"/>
        <w:sz w:val="18"/>
      </w:rPr>
    </w:lvl>
    <w:lvl w:ilvl="1" w:tentative="0">
      <w:start w:val="1"/>
      <w:numFmt w:val="lowerLetter"/>
      <w:lvlText w:val="%2)"/>
      <w:lvlJc w:val="left"/>
      <w:pPr>
        <w:tabs>
          <w:tab w:val="left" w:pos="1140"/>
        </w:tabs>
        <w:ind w:left="726" w:hanging="363"/>
      </w:pPr>
      <w:rPr>
        <w:rFonts w:hint="eastAsia"/>
      </w:rPr>
    </w:lvl>
    <w:lvl w:ilvl="2" w:tentative="0">
      <w:start w:val="1"/>
      <w:numFmt w:val="lowerRoman"/>
      <w:lvlText w:val="%3."/>
      <w:lvlJc w:val="right"/>
      <w:pPr>
        <w:tabs>
          <w:tab w:val="left" w:pos="1140"/>
        </w:tabs>
        <w:ind w:left="726" w:hanging="363"/>
      </w:pPr>
      <w:rPr>
        <w:rFonts w:hint="eastAsia"/>
      </w:rPr>
    </w:lvl>
    <w:lvl w:ilvl="3" w:tentative="0">
      <w:start w:val="1"/>
      <w:numFmt w:val="decimal"/>
      <w:lvlText w:val="%4."/>
      <w:lvlJc w:val="left"/>
      <w:pPr>
        <w:tabs>
          <w:tab w:val="left" w:pos="1140"/>
        </w:tabs>
        <w:ind w:left="726" w:hanging="363"/>
      </w:pPr>
      <w:rPr>
        <w:rFonts w:hint="eastAsia"/>
      </w:rPr>
    </w:lvl>
    <w:lvl w:ilvl="4" w:tentative="0">
      <w:start w:val="1"/>
      <w:numFmt w:val="lowerLetter"/>
      <w:lvlText w:val="%5)"/>
      <w:lvlJc w:val="left"/>
      <w:pPr>
        <w:tabs>
          <w:tab w:val="left" w:pos="1140"/>
        </w:tabs>
        <w:ind w:left="726" w:hanging="363"/>
      </w:pPr>
      <w:rPr>
        <w:rFonts w:hint="eastAsia"/>
      </w:rPr>
    </w:lvl>
    <w:lvl w:ilvl="5" w:tentative="0">
      <w:start w:val="1"/>
      <w:numFmt w:val="lowerRoman"/>
      <w:lvlText w:val="%6."/>
      <w:lvlJc w:val="right"/>
      <w:pPr>
        <w:tabs>
          <w:tab w:val="left" w:pos="1140"/>
        </w:tabs>
        <w:ind w:left="726" w:hanging="363"/>
      </w:pPr>
      <w:rPr>
        <w:rFonts w:hint="eastAsia"/>
      </w:rPr>
    </w:lvl>
    <w:lvl w:ilvl="6" w:tentative="0">
      <w:start w:val="1"/>
      <w:numFmt w:val="decimal"/>
      <w:lvlText w:val="%7."/>
      <w:lvlJc w:val="left"/>
      <w:pPr>
        <w:tabs>
          <w:tab w:val="left" w:pos="1140"/>
        </w:tabs>
        <w:ind w:left="726" w:hanging="363"/>
      </w:pPr>
      <w:rPr>
        <w:rFonts w:hint="eastAsia"/>
      </w:rPr>
    </w:lvl>
    <w:lvl w:ilvl="7" w:tentative="0">
      <w:start w:val="1"/>
      <w:numFmt w:val="lowerLetter"/>
      <w:lvlText w:val="%8)"/>
      <w:lvlJc w:val="left"/>
      <w:pPr>
        <w:tabs>
          <w:tab w:val="left" w:pos="1140"/>
        </w:tabs>
        <w:ind w:left="726" w:hanging="363"/>
      </w:pPr>
      <w:rPr>
        <w:rFonts w:hint="eastAsia"/>
      </w:rPr>
    </w:lvl>
    <w:lvl w:ilvl="8" w:tentative="0">
      <w:start w:val="1"/>
      <w:numFmt w:val="lowerRoman"/>
      <w:lvlText w:val="%9."/>
      <w:lvlJc w:val="right"/>
      <w:pPr>
        <w:tabs>
          <w:tab w:val="left" w:pos="1140"/>
        </w:tabs>
        <w:ind w:left="726" w:hanging="363"/>
      </w:pPr>
      <w:rPr>
        <w:rFonts w:hint="eastAsia"/>
      </w:rPr>
    </w:lvl>
  </w:abstractNum>
  <w:abstractNum w:abstractNumId="29">
    <w:nsid w:val="6DF35F19"/>
    <w:multiLevelType w:val="multilevel"/>
    <w:tmpl w:val="6DF35F19"/>
    <w:lvl w:ilvl="0" w:tentative="0">
      <w:start w:val="1"/>
      <w:numFmt w:val="decimal"/>
      <w:pStyle w:val="115"/>
      <w:suff w:val="nothing"/>
      <w:lvlText w:val="Table %1　"/>
      <w:lvlJc w:val="left"/>
      <w:pPr>
        <w:ind w:left="0" w:firstLine="0"/>
      </w:pPr>
    </w:lvl>
    <w:lvl w:ilvl="1" w:tentative="0">
      <w:start w:val="1"/>
      <w:numFmt w:val="decimal"/>
      <w:suff w:val="nothing"/>
      <w:lvlText w:val="%1%2　"/>
      <w:lvlJc w:val="left"/>
      <w:pPr>
        <w:ind w:left="0" w:firstLine="0"/>
      </w:pPr>
    </w:lvl>
    <w:lvl w:ilvl="2" w:tentative="0">
      <w:start w:val="1"/>
      <w:numFmt w:val="decimal"/>
      <w:suff w:val="nothing"/>
      <w:lvlText w:val="%1%2.%3　"/>
      <w:lvlJc w:val="left"/>
      <w:pPr>
        <w:ind w:left="0" w:firstLine="0"/>
      </w:pPr>
    </w:lvl>
    <w:lvl w:ilvl="3" w:tentative="0">
      <w:start w:val="1"/>
      <w:numFmt w:val="decimal"/>
      <w:suff w:val="nothing"/>
      <w:lvlText w:val="%1%2.%3.%4　"/>
      <w:lvlJc w:val="left"/>
      <w:pPr>
        <w:ind w:left="0" w:firstLine="0"/>
      </w:pPr>
    </w:lvl>
    <w:lvl w:ilvl="4" w:tentative="0">
      <w:start w:val="1"/>
      <w:numFmt w:val="decimal"/>
      <w:suff w:val="nothing"/>
      <w:lvlText w:val="%1%2.%3.%4.%5　"/>
      <w:lvlJc w:val="left"/>
      <w:pPr>
        <w:ind w:left="0" w:firstLine="0"/>
      </w:pPr>
    </w:lvl>
    <w:lvl w:ilvl="5" w:tentative="0">
      <w:start w:val="1"/>
      <w:numFmt w:val="decimal"/>
      <w:suff w:val="nothing"/>
      <w:lvlText w:val="%1%2.%3.%4.%5.%6　"/>
      <w:lvlJc w:val="left"/>
      <w:pPr>
        <w:ind w:left="0" w:firstLine="0"/>
      </w:pPr>
    </w:lvl>
    <w:lvl w:ilvl="6" w:tentative="0">
      <w:start w:val="1"/>
      <w:numFmt w:val="decimal"/>
      <w:suff w:val="nothing"/>
      <w:lvlText w:val="%1%2.%3.%4.%5.%6.%7　"/>
      <w:lvlJc w:val="left"/>
      <w:pPr>
        <w:ind w:left="0" w:firstLine="0"/>
      </w:pPr>
    </w:lvl>
    <w:lvl w:ilvl="7" w:tentative="0">
      <w:start w:val="1"/>
      <w:numFmt w:val="decimal"/>
      <w:lvlText w:val="%1.%2.%3.%4.%5.%6.%7.%8"/>
      <w:lvlJc w:val="left"/>
      <w:pPr>
        <w:tabs>
          <w:tab w:val="left" w:pos="4348"/>
        </w:tabs>
        <w:ind w:left="3969" w:hanging="1418"/>
      </w:pPr>
    </w:lvl>
    <w:lvl w:ilvl="8" w:tentative="0">
      <w:start w:val="1"/>
      <w:numFmt w:val="decimal"/>
      <w:lvlText w:val="%1.%2.%3.%4.%5.%6.%7.%8.%9"/>
      <w:lvlJc w:val="left"/>
      <w:pPr>
        <w:tabs>
          <w:tab w:val="left" w:pos="4774"/>
        </w:tabs>
        <w:ind w:left="4677" w:hanging="1701"/>
      </w:pPr>
    </w:lvl>
  </w:abstractNum>
  <w:abstractNum w:abstractNumId="30">
    <w:nsid w:val="76933334"/>
    <w:multiLevelType w:val="multilevel"/>
    <w:tmpl w:val="76933334"/>
    <w:lvl w:ilvl="0" w:tentative="0">
      <w:start w:val="1"/>
      <w:numFmt w:val="none"/>
      <w:pStyle w:val="139"/>
      <w:lvlText w:val="%1——"/>
      <w:lvlJc w:val="left"/>
      <w:pPr>
        <w:tabs>
          <w:tab w:val="left" w:pos="330"/>
        </w:tabs>
        <w:ind w:left="948" w:hanging="42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0"/>
  </w:num>
  <w:num w:numId="2">
    <w:abstractNumId w:val="27"/>
  </w:num>
  <w:num w:numId="3">
    <w:abstractNumId w:val="5"/>
  </w:num>
  <w:num w:numId="4">
    <w:abstractNumId w:val="23"/>
  </w:num>
  <w:num w:numId="5">
    <w:abstractNumId w:val="18"/>
  </w:num>
  <w:num w:numId="6">
    <w:abstractNumId w:val="13"/>
  </w:num>
  <w:num w:numId="7">
    <w:abstractNumId w:val="8"/>
  </w:num>
  <w:num w:numId="8">
    <w:abstractNumId w:val="3"/>
  </w:num>
  <w:num w:numId="9">
    <w:abstractNumId w:val="9"/>
  </w:num>
  <w:num w:numId="10">
    <w:abstractNumId w:val="16"/>
  </w:num>
  <w:num w:numId="11">
    <w:abstractNumId w:val="25"/>
  </w:num>
  <w:num w:numId="12">
    <w:abstractNumId w:val="11"/>
  </w:num>
  <w:num w:numId="13">
    <w:abstractNumId w:val="12"/>
  </w:num>
  <w:num w:numId="14">
    <w:abstractNumId w:val="7"/>
  </w:num>
  <w:num w:numId="15">
    <w:abstractNumId w:val="19"/>
  </w:num>
  <w:num w:numId="16">
    <w:abstractNumId w:val="21"/>
  </w:num>
  <w:num w:numId="17">
    <w:abstractNumId w:val="17"/>
  </w:num>
  <w:num w:numId="18">
    <w:abstractNumId w:val="29"/>
  </w:num>
  <w:num w:numId="19">
    <w:abstractNumId w:val="15"/>
  </w:num>
  <w:num w:numId="20">
    <w:abstractNumId w:val="1"/>
  </w:num>
  <w:num w:numId="21">
    <w:abstractNumId w:val="10"/>
  </w:num>
  <w:num w:numId="22">
    <w:abstractNumId w:val="30"/>
  </w:num>
  <w:num w:numId="23">
    <w:abstractNumId w:val="20"/>
  </w:num>
  <w:num w:numId="24">
    <w:abstractNumId w:val="6"/>
  </w:num>
  <w:num w:numId="25">
    <w:abstractNumId w:val="26"/>
  </w:num>
  <w:num w:numId="26">
    <w:abstractNumId w:val="28"/>
  </w:num>
  <w:num w:numId="27">
    <w:abstractNumId w:val="2"/>
  </w:num>
  <w:num w:numId="28">
    <w:abstractNumId w:val="4"/>
  </w:num>
  <w:num w:numId="29">
    <w:abstractNumId w:val="14"/>
  </w:num>
  <w:num w:numId="30">
    <w:abstractNumId w:val="24"/>
  </w:num>
  <w:num w:numId="31">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attachedTemplate r:id="rId1"/>
  <w:documentProtection w:edit="forms" w:enforcement="1" w:cryptProviderType="rsaAES" w:cryptAlgorithmClass="hash" w:cryptAlgorithmType="typeAny" w:cryptAlgorithmSid="14" w:cryptSpinCount="100000" w:hash="ThVgO2BhYNA/QcWxbo3shJrMClKVrRd79DBew5CnFEj0pwgxzP8Gp8rHodV2Yg6tJJ3e05oIdaKL3FpQq2tH6Q==" w:salt="JKA5C4LJeRurINS6sMVeKQ=="/>
  <w:defaultTabStop w:val="420"/>
  <w:drawingGridHorizontalSpacing w:val="105"/>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87644"/>
    <w:rsid w:val="0000040A"/>
    <w:rsid w:val="00000A94"/>
    <w:rsid w:val="00001972"/>
    <w:rsid w:val="00001D9A"/>
    <w:rsid w:val="00007B3A"/>
    <w:rsid w:val="000107E0"/>
    <w:rsid w:val="00011FDE"/>
    <w:rsid w:val="000120C9"/>
    <w:rsid w:val="00012FFD"/>
    <w:rsid w:val="00014162"/>
    <w:rsid w:val="00014340"/>
    <w:rsid w:val="00016A9C"/>
    <w:rsid w:val="00022184"/>
    <w:rsid w:val="00022762"/>
    <w:rsid w:val="000238E0"/>
    <w:rsid w:val="000249DB"/>
    <w:rsid w:val="0002595E"/>
    <w:rsid w:val="000303C3"/>
    <w:rsid w:val="000303F8"/>
    <w:rsid w:val="000331D3"/>
    <w:rsid w:val="000346A5"/>
    <w:rsid w:val="000359C3"/>
    <w:rsid w:val="00035A7D"/>
    <w:rsid w:val="000365ED"/>
    <w:rsid w:val="0004249A"/>
    <w:rsid w:val="00043282"/>
    <w:rsid w:val="00044286"/>
    <w:rsid w:val="00047F28"/>
    <w:rsid w:val="000503AA"/>
    <w:rsid w:val="000506A1"/>
    <w:rsid w:val="000515DD"/>
    <w:rsid w:val="0005265A"/>
    <w:rsid w:val="000539DD"/>
    <w:rsid w:val="00053BD3"/>
    <w:rsid w:val="000556ED"/>
    <w:rsid w:val="00055FE2"/>
    <w:rsid w:val="0005616F"/>
    <w:rsid w:val="00060C2E"/>
    <w:rsid w:val="00061033"/>
    <w:rsid w:val="000619E9"/>
    <w:rsid w:val="000622D4"/>
    <w:rsid w:val="0006357D"/>
    <w:rsid w:val="00067F1E"/>
    <w:rsid w:val="00071CC0"/>
    <w:rsid w:val="000738F2"/>
    <w:rsid w:val="00073C8C"/>
    <w:rsid w:val="00077B64"/>
    <w:rsid w:val="00080A1C"/>
    <w:rsid w:val="00080BD2"/>
    <w:rsid w:val="00082317"/>
    <w:rsid w:val="00083D2C"/>
    <w:rsid w:val="0008523E"/>
    <w:rsid w:val="00086AA1"/>
    <w:rsid w:val="00087A77"/>
    <w:rsid w:val="00090CA6"/>
    <w:rsid w:val="00092B8A"/>
    <w:rsid w:val="00092FB0"/>
    <w:rsid w:val="000934C5"/>
    <w:rsid w:val="00093D25"/>
    <w:rsid w:val="00093DAB"/>
    <w:rsid w:val="00094D73"/>
    <w:rsid w:val="00096D63"/>
    <w:rsid w:val="000A0B60"/>
    <w:rsid w:val="000A0EB8"/>
    <w:rsid w:val="000A19FC"/>
    <w:rsid w:val="000A296B"/>
    <w:rsid w:val="000A5CA6"/>
    <w:rsid w:val="000A7311"/>
    <w:rsid w:val="000B060F"/>
    <w:rsid w:val="000B1592"/>
    <w:rsid w:val="000B1FF2"/>
    <w:rsid w:val="000B3CDA"/>
    <w:rsid w:val="000B6A0B"/>
    <w:rsid w:val="000C0F6C"/>
    <w:rsid w:val="000C11DB"/>
    <w:rsid w:val="000C1492"/>
    <w:rsid w:val="000C2FBD"/>
    <w:rsid w:val="000C4B41"/>
    <w:rsid w:val="000C57D6"/>
    <w:rsid w:val="000C6362"/>
    <w:rsid w:val="000C7666"/>
    <w:rsid w:val="000D0A9C"/>
    <w:rsid w:val="000D1795"/>
    <w:rsid w:val="000D329A"/>
    <w:rsid w:val="000D4B9C"/>
    <w:rsid w:val="000D4EB6"/>
    <w:rsid w:val="000D714B"/>
    <w:rsid w:val="000D753B"/>
    <w:rsid w:val="000E1F07"/>
    <w:rsid w:val="000E4C9E"/>
    <w:rsid w:val="000E54FF"/>
    <w:rsid w:val="000E6FD7"/>
    <w:rsid w:val="000F06E1"/>
    <w:rsid w:val="000F0E3C"/>
    <w:rsid w:val="000F19D5"/>
    <w:rsid w:val="000F4AEA"/>
    <w:rsid w:val="000F5EB2"/>
    <w:rsid w:val="000F633F"/>
    <w:rsid w:val="000F67E9"/>
    <w:rsid w:val="00104926"/>
    <w:rsid w:val="00113B1E"/>
    <w:rsid w:val="0011711C"/>
    <w:rsid w:val="0012059C"/>
    <w:rsid w:val="00124E4F"/>
    <w:rsid w:val="001260B7"/>
    <w:rsid w:val="001265CB"/>
    <w:rsid w:val="001321C6"/>
    <w:rsid w:val="001325C4"/>
    <w:rsid w:val="00133010"/>
    <w:rsid w:val="001338EE"/>
    <w:rsid w:val="00133AAE"/>
    <w:rsid w:val="00135323"/>
    <w:rsid w:val="001356C4"/>
    <w:rsid w:val="00141114"/>
    <w:rsid w:val="00142969"/>
    <w:rsid w:val="001446C2"/>
    <w:rsid w:val="001457E7"/>
    <w:rsid w:val="00145D9D"/>
    <w:rsid w:val="00146388"/>
    <w:rsid w:val="001529E5"/>
    <w:rsid w:val="00153C7E"/>
    <w:rsid w:val="00156B25"/>
    <w:rsid w:val="00156E1A"/>
    <w:rsid w:val="00157894"/>
    <w:rsid w:val="00157B55"/>
    <w:rsid w:val="001642FA"/>
    <w:rsid w:val="001649EB"/>
    <w:rsid w:val="00164BAF"/>
    <w:rsid w:val="00164FA8"/>
    <w:rsid w:val="00165065"/>
    <w:rsid w:val="00165434"/>
    <w:rsid w:val="0016580B"/>
    <w:rsid w:val="00165F49"/>
    <w:rsid w:val="00166B88"/>
    <w:rsid w:val="0016770A"/>
    <w:rsid w:val="00170804"/>
    <w:rsid w:val="001708E9"/>
    <w:rsid w:val="0017340B"/>
    <w:rsid w:val="00173FB1"/>
    <w:rsid w:val="00176DFD"/>
    <w:rsid w:val="001852C9"/>
    <w:rsid w:val="00190087"/>
    <w:rsid w:val="001913C4"/>
    <w:rsid w:val="0019348F"/>
    <w:rsid w:val="00193A07"/>
    <w:rsid w:val="00194C95"/>
    <w:rsid w:val="00195C34"/>
    <w:rsid w:val="00196EF5"/>
    <w:rsid w:val="001A1476"/>
    <w:rsid w:val="001A1A53"/>
    <w:rsid w:val="001A234A"/>
    <w:rsid w:val="001A4CF3"/>
    <w:rsid w:val="001B06E8"/>
    <w:rsid w:val="001B71D0"/>
    <w:rsid w:val="001B71EE"/>
    <w:rsid w:val="001C04A8"/>
    <w:rsid w:val="001C274D"/>
    <w:rsid w:val="001C2C03"/>
    <w:rsid w:val="001C42F7"/>
    <w:rsid w:val="001C49E5"/>
    <w:rsid w:val="001C680C"/>
    <w:rsid w:val="001C7FEA"/>
    <w:rsid w:val="001D0499"/>
    <w:rsid w:val="001D0BBE"/>
    <w:rsid w:val="001D0ED4"/>
    <w:rsid w:val="001D212F"/>
    <w:rsid w:val="001D29D7"/>
    <w:rsid w:val="001D2DE7"/>
    <w:rsid w:val="001D411C"/>
    <w:rsid w:val="001E1B6A"/>
    <w:rsid w:val="001E2484"/>
    <w:rsid w:val="001E3CC4"/>
    <w:rsid w:val="001E4882"/>
    <w:rsid w:val="001E73AB"/>
    <w:rsid w:val="001F092D"/>
    <w:rsid w:val="001F143A"/>
    <w:rsid w:val="001F1605"/>
    <w:rsid w:val="001F2508"/>
    <w:rsid w:val="001F4816"/>
    <w:rsid w:val="001F4EE9"/>
    <w:rsid w:val="001F69B4"/>
    <w:rsid w:val="001F77C7"/>
    <w:rsid w:val="00200183"/>
    <w:rsid w:val="00200333"/>
    <w:rsid w:val="0020107D"/>
    <w:rsid w:val="00202AA4"/>
    <w:rsid w:val="002031F7"/>
    <w:rsid w:val="002040E6"/>
    <w:rsid w:val="0020527B"/>
    <w:rsid w:val="00205F2C"/>
    <w:rsid w:val="00210B15"/>
    <w:rsid w:val="002142EA"/>
    <w:rsid w:val="002204BB"/>
    <w:rsid w:val="00221B79"/>
    <w:rsid w:val="00221C6B"/>
    <w:rsid w:val="002253A1"/>
    <w:rsid w:val="002257D2"/>
    <w:rsid w:val="00225CF8"/>
    <w:rsid w:val="0022794E"/>
    <w:rsid w:val="00233D64"/>
    <w:rsid w:val="0023482A"/>
    <w:rsid w:val="002359CB"/>
    <w:rsid w:val="00241510"/>
    <w:rsid w:val="00243540"/>
    <w:rsid w:val="0024497B"/>
    <w:rsid w:val="0024515B"/>
    <w:rsid w:val="00246021"/>
    <w:rsid w:val="0024666E"/>
    <w:rsid w:val="00247F52"/>
    <w:rsid w:val="00250B25"/>
    <w:rsid w:val="00250BBE"/>
    <w:rsid w:val="002515C2"/>
    <w:rsid w:val="0025194F"/>
    <w:rsid w:val="00253B68"/>
    <w:rsid w:val="0026148A"/>
    <w:rsid w:val="00262696"/>
    <w:rsid w:val="002635D5"/>
    <w:rsid w:val="00263D25"/>
    <w:rsid w:val="002643C3"/>
    <w:rsid w:val="00264A0C"/>
    <w:rsid w:val="00266EEB"/>
    <w:rsid w:val="00267EF4"/>
    <w:rsid w:val="00270CB8"/>
    <w:rsid w:val="00271876"/>
    <w:rsid w:val="00272B08"/>
    <w:rsid w:val="002771AC"/>
    <w:rsid w:val="00281BB8"/>
    <w:rsid w:val="00281E9E"/>
    <w:rsid w:val="00282405"/>
    <w:rsid w:val="00285170"/>
    <w:rsid w:val="00285361"/>
    <w:rsid w:val="00292D60"/>
    <w:rsid w:val="00293B30"/>
    <w:rsid w:val="00294D34"/>
    <w:rsid w:val="00294E3B"/>
    <w:rsid w:val="00296193"/>
    <w:rsid w:val="00296C66"/>
    <w:rsid w:val="00296EBE"/>
    <w:rsid w:val="002974E3"/>
    <w:rsid w:val="002A045E"/>
    <w:rsid w:val="002A084B"/>
    <w:rsid w:val="002A1260"/>
    <w:rsid w:val="002A1589"/>
    <w:rsid w:val="002A1608"/>
    <w:rsid w:val="002A25DC"/>
    <w:rsid w:val="002A3AAB"/>
    <w:rsid w:val="002A4CEA"/>
    <w:rsid w:val="002A5977"/>
    <w:rsid w:val="002A5A13"/>
    <w:rsid w:val="002A6CC0"/>
    <w:rsid w:val="002A757F"/>
    <w:rsid w:val="002A7F44"/>
    <w:rsid w:val="002B0C40"/>
    <w:rsid w:val="002B1966"/>
    <w:rsid w:val="002B4508"/>
    <w:rsid w:val="002B5779"/>
    <w:rsid w:val="002B7332"/>
    <w:rsid w:val="002B7F51"/>
    <w:rsid w:val="002C09E7"/>
    <w:rsid w:val="002C1E06"/>
    <w:rsid w:val="002C1E1C"/>
    <w:rsid w:val="002C3F07"/>
    <w:rsid w:val="002C5278"/>
    <w:rsid w:val="002C7EBB"/>
    <w:rsid w:val="002D06C1"/>
    <w:rsid w:val="002D31C4"/>
    <w:rsid w:val="002D42B5"/>
    <w:rsid w:val="002D4F1A"/>
    <w:rsid w:val="002D6EC6"/>
    <w:rsid w:val="002D79AC"/>
    <w:rsid w:val="002E039D"/>
    <w:rsid w:val="002E4D5A"/>
    <w:rsid w:val="002E6326"/>
    <w:rsid w:val="002F30E0"/>
    <w:rsid w:val="002F35E4"/>
    <w:rsid w:val="002F3730"/>
    <w:rsid w:val="002F38E1"/>
    <w:rsid w:val="002F7AF6"/>
    <w:rsid w:val="00300E63"/>
    <w:rsid w:val="00302F5F"/>
    <w:rsid w:val="0030441D"/>
    <w:rsid w:val="00306063"/>
    <w:rsid w:val="00313B85"/>
    <w:rsid w:val="00317988"/>
    <w:rsid w:val="003221B4"/>
    <w:rsid w:val="0032258D"/>
    <w:rsid w:val="00322E62"/>
    <w:rsid w:val="00324D13"/>
    <w:rsid w:val="00324D2A"/>
    <w:rsid w:val="00324EDD"/>
    <w:rsid w:val="003331E4"/>
    <w:rsid w:val="00336C64"/>
    <w:rsid w:val="00337162"/>
    <w:rsid w:val="0034194F"/>
    <w:rsid w:val="00344605"/>
    <w:rsid w:val="003474AA"/>
    <w:rsid w:val="00350D1D"/>
    <w:rsid w:val="00352C83"/>
    <w:rsid w:val="003615D2"/>
    <w:rsid w:val="00362954"/>
    <w:rsid w:val="0036429C"/>
    <w:rsid w:val="00364A53"/>
    <w:rsid w:val="003654CB"/>
    <w:rsid w:val="00365AA9"/>
    <w:rsid w:val="00365F86"/>
    <w:rsid w:val="00365F87"/>
    <w:rsid w:val="00366E89"/>
    <w:rsid w:val="003705F4"/>
    <w:rsid w:val="00370D58"/>
    <w:rsid w:val="00371316"/>
    <w:rsid w:val="00376713"/>
    <w:rsid w:val="00381815"/>
    <w:rsid w:val="003819AF"/>
    <w:rsid w:val="003820E9"/>
    <w:rsid w:val="00382DE7"/>
    <w:rsid w:val="00384FFC"/>
    <w:rsid w:val="003872FC"/>
    <w:rsid w:val="00387ADC"/>
    <w:rsid w:val="00390020"/>
    <w:rsid w:val="003903D6"/>
    <w:rsid w:val="00390EE6"/>
    <w:rsid w:val="0039118F"/>
    <w:rsid w:val="00392AD7"/>
    <w:rsid w:val="003938D9"/>
    <w:rsid w:val="00394376"/>
    <w:rsid w:val="003943FF"/>
    <w:rsid w:val="00395700"/>
    <w:rsid w:val="0039710D"/>
    <w:rsid w:val="003974EB"/>
    <w:rsid w:val="00397CC5"/>
    <w:rsid w:val="003A1582"/>
    <w:rsid w:val="003A4077"/>
    <w:rsid w:val="003B09AD"/>
    <w:rsid w:val="003B1F18"/>
    <w:rsid w:val="003B5BF0"/>
    <w:rsid w:val="003B60BF"/>
    <w:rsid w:val="003B6BE3"/>
    <w:rsid w:val="003C010C"/>
    <w:rsid w:val="003C0A6C"/>
    <w:rsid w:val="003C14F8"/>
    <w:rsid w:val="003C5A43"/>
    <w:rsid w:val="003D0519"/>
    <w:rsid w:val="003D0FF6"/>
    <w:rsid w:val="003D262C"/>
    <w:rsid w:val="003D6D61"/>
    <w:rsid w:val="003D79C6"/>
    <w:rsid w:val="003E091D"/>
    <w:rsid w:val="003E1C53"/>
    <w:rsid w:val="003E2A69"/>
    <w:rsid w:val="003E2D49"/>
    <w:rsid w:val="003E2FD4"/>
    <w:rsid w:val="003E49F6"/>
    <w:rsid w:val="003E660F"/>
    <w:rsid w:val="003F0841"/>
    <w:rsid w:val="003F0D56"/>
    <w:rsid w:val="003F23D3"/>
    <w:rsid w:val="003F2900"/>
    <w:rsid w:val="003F3F08"/>
    <w:rsid w:val="003F49F1"/>
    <w:rsid w:val="003F6272"/>
    <w:rsid w:val="00400379"/>
    <w:rsid w:val="00400E72"/>
    <w:rsid w:val="00401400"/>
    <w:rsid w:val="00404869"/>
    <w:rsid w:val="00405884"/>
    <w:rsid w:val="00407D39"/>
    <w:rsid w:val="00411AF8"/>
    <w:rsid w:val="0041477A"/>
    <w:rsid w:val="00414FC5"/>
    <w:rsid w:val="004167A3"/>
    <w:rsid w:val="004328C8"/>
    <w:rsid w:val="00432DAA"/>
    <w:rsid w:val="00434305"/>
    <w:rsid w:val="00435DF7"/>
    <w:rsid w:val="0044083F"/>
    <w:rsid w:val="00441AE7"/>
    <w:rsid w:val="00441FF9"/>
    <w:rsid w:val="00445574"/>
    <w:rsid w:val="004467FB"/>
    <w:rsid w:val="00452D6B"/>
    <w:rsid w:val="00454484"/>
    <w:rsid w:val="0045517B"/>
    <w:rsid w:val="004553AC"/>
    <w:rsid w:val="00463B77"/>
    <w:rsid w:val="00463C7B"/>
    <w:rsid w:val="004644A6"/>
    <w:rsid w:val="004659BD"/>
    <w:rsid w:val="00470775"/>
    <w:rsid w:val="004746B1"/>
    <w:rsid w:val="0047583F"/>
    <w:rsid w:val="00475DE8"/>
    <w:rsid w:val="00481C44"/>
    <w:rsid w:val="00484936"/>
    <w:rsid w:val="00485A1D"/>
    <w:rsid w:val="00485C89"/>
    <w:rsid w:val="00486BE3"/>
    <w:rsid w:val="004905E4"/>
    <w:rsid w:val="00490A89"/>
    <w:rsid w:val="00490AB4"/>
    <w:rsid w:val="00492F02"/>
    <w:rsid w:val="004939AE"/>
    <w:rsid w:val="00494915"/>
    <w:rsid w:val="004A12DF"/>
    <w:rsid w:val="004A17E6"/>
    <w:rsid w:val="004A1BA8"/>
    <w:rsid w:val="004A1C82"/>
    <w:rsid w:val="004A4B57"/>
    <w:rsid w:val="004A63FA"/>
    <w:rsid w:val="004B0272"/>
    <w:rsid w:val="004B2701"/>
    <w:rsid w:val="004B2E1B"/>
    <w:rsid w:val="004B3AA8"/>
    <w:rsid w:val="004B3E93"/>
    <w:rsid w:val="004C1FBC"/>
    <w:rsid w:val="004C3F1D"/>
    <w:rsid w:val="004C458D"/>
    <w:rsid w:val="004C7556"/>
    <w:rsid w:val="004C7E8B"/>
    <w:rsid w:val="004C7E9D"/>
    <w:rsid w:val="004C7F67"/>
    <w:rsid w:val="004D076D"/>
    <w:rsid w:val="004D0EF1"/>
    <w:rsid w:val="004D2253"/>
    <w:rsid w:val="004D4406"/>
    <w:rsid w:val="004D7C42"/>
    <w:rsid w:val="004E0465"/>
    <w:rsid w:val="004E127B"/>
    <w:rsid w:val="004E1C0A"/>
    <w:rsid w:val="004E2B06"/>
    <w:rsid w:val="004E30C5"/>
    <w:rsid w:val="004E4AA5"/>
    <w:rsid w:val="004E4AEE"/>
    <w:rsid w:val="004E59E3"/>
    <w:rsid w:val="004E67C0"/>
    <w:rsid w:val="004F391A"/>
    <w:rsid w:val="004F3CFB"/>
    <w:rsid w:val="004F6456"/>
    <w:rsid w:val="004F696E"/>
    <w:rsid w:val="004F6C71"/>
    <w:rsid w:val="00501139"/>
    <w:rsid w:val="0050363E"/>
    <w:rsid w:val="005039BC"/>
    <w:rsid w:val="005043BB"/>
    <w:rsid w:val="00504A3D"/>
    <w:rsid w:val="00505767"/>
    <w:rsid w:val="005073F0"/>
    <w:rsid w:val="00510A7B"/>
    <w:rsid w:val="00512F6E"/>
    <w:rsid w:val="00513038"/>
    <w:rsid w:val="00514174"/>
    <w:rsid w:val="00516088"/>
    <w:rsid w:val="00516B0B"/>
    <w:rsid w:val="005220EC"/>
    <w:rsid w:val="00523F95"/>
    <w:rsid w:val="00524D65"/>
    <w:rsid w:val="00525B16"/>
    <w:rsid w:val="00533D04"/>
    <w:rsid w:val="00534804"/>
    <w:rsid w:val="00534BDF"/>
    <w:rsid w:val="005354EA"/>
    <w:rsid w:val="0053585F"/>
    <w:rsid w:val="00535EC4"/>
    <w:rsid w:val="00535ED9"/>
    <w:rsid w:val="0053692B"/>
    <w:rsid w:val="00541853"/>
    <w:rsid w:val="00543BDA"/>
    <w:rsid w:val="005441CC"/>
    <w:rsid w:val="0054441A"/>
    <w:rsid w:val="005479DA"/>
    <w:rsid w:val="00547BCC"/>
    <w:rsid w:val="00547DAB"/>
    <w:rsid w:val="0055013B"/>
    <w:rsid w:val="00551F6F"/>
    <w:rsid w:val="00555044"/>
    <w:rsid w:val="00561475"/>
    <w:rsid w:val="0056487B"/>
    <w:rsid w:val="00564FB9"/>
    <w:rsid w:val="00572D02"/>
    <w:rsid w:val="00573D9E"/>
    <w:rsid w:val="005801E3"/>
    <w:rsid w:val="00581802"/>
    <w:rsid w:val="005836A8"/>
    <w:rsid w:val="0058409C"/>
    <w:rsid w:val="00584262"/>
    <w:rsid w:val="00586630"/>
    <w:rsid w:val="00587ADD"/>
    <w:rsid w:val="00591E27"/>
    <w:rsid w:val="005925A9"/>
    <w:rsid w:val="00596160"/>
    <w:rsid w:val="005966E2"/>
    <w:rsid w:val="00597007"/>
    <w:rsid w:val="005A0966"/>
    <w:rsid w:val="005A11B7"/>
    <w:rsid w:val="005A260B"/>
    <w:rsid w:val="005A477A"/>
    <w:rsid w:val="005A4A1B"/>
    <w:rsid w:val="005A7830"/>
    <w:rsid w:val="005A7FCE"/>
    <w:rsid w:val="005B0F3F"/>
    <w:rsid w:val="005B4903"/>
    <w:rsid w:val="005B51CE"/>
    <w:rsid w:val="005B5885"/>
    <w:rsid w:val="005B5CD7"/>
    <w:rsid w:val="005B6CF6"/>
    <w:rsid w:val="005B7422"/>
    <w:rsid w:val="005C29B8"/>
    <w:rsid w:val="005C5F21"/>
    <w:rsid w:val="005C7156"/>
    <w:rsid w:val="005D0C75"/>
    <w:rsid w:val="005D3D94"/>
    <w:rsid w:val="005D4171"/>
    <w:rsid w:val="005D6A95"/>
    <w:rsid w:val="005D6B2C"/>
    <w:rsid w:val="005D6D9C"/>
    <w:rsid w:val="005E2335"/>
    <w:rsid w:val="005E34CA"/>
    <w:rsid w:val="005E3C18"/>
    <w:rsid w:val="005E6812"/>
    <w:rsid w:val="005E7881"/>
    <w:rsid w:val="005E78E0"/>
    <w:rsid w:val="005F0D9C"/>
    <w:rsid w:val="005F284E"/>
    <w:rsid w:val="005F4712"/>
    <w:rsid w:val="006015CE"/>
    <w:rsid w:val="00604784"/>
    <w:rsid w:val="00606419"/>
    <w:rsid w:val="00607D29"/>
    <w:rsid w:val="00612952"/>
    <w:rsid w:val="00614CC1"/>
    <w:rsid w:val="00615A9D"/>
    <w:rsid w:val="00617387"/>
    <w:rsid w:val="006205D6"/>
    <w:rsid w:val="006252D8"/>
    <w:rsid w:val="006259BC"/>
    <w:rsid w:val="0062636B"/>
    <w:rsid w:val="00632182"/>
    <w:rsid w:val="00632AE0"/>
    <w:rsid w:val="00633C17"/>
    <w:rsid w:val="00634A5B"/>
    <w:rsid w:val="00634D9E"/>
    <w:rsid w:val="00636E3E"/>
    <w:rsid w:val="006379F7"/>
    <w:rsid w:val="00637E4D"/>
    <w:rsid w:val="00640620"/>
    <w:rsid w:val="00641A1F"/>
    <w:rsid w:val="00642F48"/>
    <w:rsid w:val="00645904"/>
    <w:rsid w:val="00651ACB"/>
    <w:rsid w:val="00651C47"/>
    <w:rsid w:val="00652AB2"/>
    <w:rsid w:val="00653FED"/>
    <w:rsid w:val="00654EC0"/>
    <w:rsid w:val="0065525B"/>
    <w:rsid w:val="00655D4F"/>
    <w:rsid w:val="00656D29"/>
    <w:rsid w:val="006616B8"/>
    <w:rsid w:val="006640E5"/>
    <w:rsid w:val="006646F1"/>
    <w:rsid w:val="00664929"/>
    <w:rsid w:val="00664F62"/>
    <w:rsid w:val="006655E1"/>
    <w:rsid w:val="0066577C"/>
    <w:rsid w:val="00670AB7"/>
    <w:rsid w:val="00672060"/>
    <w:rsid w:val="00672BFD"/>
    <w:rsid w:val="006770F4"/>
    <w:rsid w:val="00677A84"/>
    <w:rsid w:val="0068026D"/>
    <w:rsid w:val="00680A27"/>
    <w:rsid w:val="006816A4"/>
    <w:rsid w:val="006819B8"/>
    <w:rsid w:val="006840A6"/>
    <w:rsid w:val="006850CD"/>
    <w:rsid w:val="00685AAB"/>
    <w:rsid w:val="00695D22"/>
    <w:rsid w:val="006A07AA"/>
    <w:rsid w:val="006A25E5"/>
    <w:rsid w:val="006A2B46"/>
    <w:rsid w:val="006A336D"/>
    <w:rsid w:val="006A37B9"/>
    <w:rsid w:val="006B2672"/>
    <w:rsid w:val="006B54BF"/>
    <w:rsid w:val="006B5F44"/>
    <w:rsid w:val="006B5F90"/>
    <w:rsid w:val="006B62E4"/>
    <w:rsid w:val="006C1BBA"/>
    <w:rsid w:val="006C2079"/>
    <w:rsid w:val="006C5A62"/>
    <w:rsid w:val="006C5D68"/>
    <w:rsid w:val="006C6976"/>
    <w:rsid w:val="006C6DD0"/>
    <w:rsid w:val="006D04EA"/>
    <w:rsid w:val="006D0AB7"/>
    <w:rsid w:val="006D16C4"/>
    <w:rsid w:val="006D1B52"/>
    <w:rsid w:val="006D3E96"/>
    <w:rsid w:val="006D4515"/>
    <w:rsid w:val="006D4BB1"/>
    <w:rsid w:val="006D6593"/>
    <w:rsid w:val="006E23EA"/>
    <w:rsid w:val="006F03A8"/>
    <w:rsid w:val="006F2ACA"/>
    <w:rsid w:val="006F2ADC"/>
    <w:rsid w:val="006F2BFE"/>
    <w:rsid w:val="006F31E9"/>
    <w:rsid w:val="006F6284"/>
    <w:rsid w:val="007002C5"/>
    <w:rsid w:val="00704387"/>
    <w:rsid w:val="00707669"/>
    <w:rsid w:val="00711CBA"/>
    <w:rsid w:val="00711FB5"/>
    <w:rsid w:val="00712A01"/>
    <w:rsid w:val="00714F58"/>
    <w:rsid w:val="00722FBF"/>
    <w:rsid w:val="00722FC2"/>
    <w:rsid w:val="00724879"/>
    <w:rsid w:val="00724E1B"/>
    <w:rsid w:val="00725949"/>
    <w:rsid w:val="00726E69"/>
    <w:rsid w:val="00727FA2"/>
    <w:rsid w:val="007322D9"/>
    <w:rsid w:val="00732BC0"/>
    <w:rsid w:val="0073720F"/>
    <w:rsid w:val="007372EC"/>
    <w:rsid w:val="00737796"/>
    <w:rsid w:val="0074165C"/>
    <w:rsid w:val="00741CBE"/>
    <w:rsid w:val="00742C35"/>
    <w:rsid w:val="007432CA"/>
    <w:rsid w:val="007439EB"/>
    <w:rsid w:val="00743CB4"/>
    <w:rsid w:val="00743F0A"/>
    <w:rsid w:val="007444E8"/>
    <w:rsid w:val="0074548E"/>
    <w:rsid w:val="00745773"/>
    <w:rsid w:val="00746800"/>
    <w:rsid w:val="007501A8"/>
    <w:rsid w:val="00750D61"/>
    <w:rsid w:val="00750EE1"/>
    <w:rsid w:val="00752B4D"/>
    <w:rsid w:val="00755402"/>
    <w:rsid w:val="00756B26"/>
    <w:rsid w:val="00756EDF"/>
    <w:rsid w:val="007600E3"/>
    <w:rsid w:val="00765C43"/>
    <w:rsid w:val="00765EFB"/>
    <w:rsid w:val="007671CA"/>
    <w:rsid w:val="00767C61"/>
    <w:rsid w:val="0077008A"/>
    <w:rsid w:val="00773C1F"/>
    <w:rsid w:val="00774DA4"/>
    <w:rsid w:val="00776599"/>
    <w:rsid w:val="00776E46"/>
    <w:rsid w:val="0078114B"/>
    <w:rsid w:val="00781DD2"/>
    <w:rsid w:val="00783ECF"/>
    <w:rsid w:val="0078413A"/>
    <w:rsid w:val="007959E8"/>
    <w:rsid w:val="00795E9C"/>
    <w:rsid w:val="007A0521"/>
    <w:rsid w:val="007A2E12"/>
    <w:rsid w:val="007A3475"/>
    <w:rsid w:val="007A41C8"/>
    <w:rsid w:val="007A54CE"/>
    <w:rsid w:val="007A6FD9"/>
    <w:rsid w:val="007A7FFA"/>
    <w:rsid w:val="007B04EB"/>
    <w:rsid w:val="007B0D4F"/>
    <w:rsid w:val="007B4724"/>
    <w:rsid w:val="007B5A3D"/>
    <w:rsid w:val="007B5B95"/>
    <w:rsid w:val="007B68EA"/>
    <w:rsid w:val="007B7453"/>
    <w:rsid w:val="007C1E8B"/>
    <w:rsid w:val="007C2D89"/>
    <w:rsid w:val="007C4593"/>
    <w:rsid w:val="007C5309"/>
    <w:rsid w:val="007C6069"/>
    <w:rsid w:val="007D06C4"/>
    <w:rsid w:val="007D1352"/>
    <w:rsid w:val="007D2508"/>
    <w:rsid w:val="007D346A"/>
    <w:rsid w:val="007D6518"/>
    <w:rsid w:val="007D76BD"/>
    <w:rsid w:val="007E0BF1"/>
    <w:rsid w:val="007E12B0"/>
    <w:rsid w:val="007F0ED8"/>
    <w:rsid w:val="007F0F63"/>
    <w:rsid w:val="007F75CE"/>
    <w:rsid w:val="007F78AB"/>
    <w:rsid w:val="008013A4"/>
    <w:rsid w:val="008027CE"/>
    <w:rsid w:val="00802F42"/>
    <w:rsid w:val="00804383"/>
    <w:rsid w:val="00804BB7"/>
    <w:rsid w:val="00804D41"/>
    <w:rsid w:val="00810257"/>
    <w:rsid w:val="008104F5"/>
    <w:rsid w:val="00811072"/>
    <w:rsid w:val="00811369"/>
    <w:rsid w:val="008145D4"/>
    <w:rsid w:val="00815419"/>
    <w:rsid w:val="008163C8"/>
    <w:rsid w:val="008164A1"/>
    <w:rsid w:val="00817325"/>
    <w:rsid w:val="008209E6"/>
    <w:rsid w:val="00823303"/>
    <w:rsid w:val="008233B2"/>
    <w:rsid w:val="00823A9F"/>
    <w:rsid w:val="00823C85"/>
    <w:rsid w:val="00823D3E"/>
    <w:rsid w:val="00825138"/>
    <w:rsid w:val="008269DD"/>
    <w:rsid w:val="00827B96"/>
    <w:rsid w:val="00830621"/>
    <w:rsid w:val="0083348C"/>
    <w:rsid w:val="008373D3"/>
    <w:rsid w:val="00840617"/>
    <w:rsid w:val="00840F84"/>
    <w:rsid w:val="00842A47"/>
    <w:rsid w:val="00843C13"/>
    <w:rsid w:val="008454F8"/>
    <w:rsid w:val="0085173A"/>
    <w:rsid w:val="00856316"/>
    <w:rsid w:val="008603CE"/>
    <w:rsid w:val="008620FC"/>
    <w:rsid w:val="008627A5"/>
    <w:rsid w:val="00863E05"/>
    <w:rsid w:val="00865ACA"/>
    <w:rsid w:val="00865D28"/>
    <w:rsid w:val="00865F85"/>
    <w:rsid w:val="008660B8"/>
    <w:rsid w:val="00867C10"/>
    <w:rsid w:val="00870439"/>
    <w:rsid w:val="00870DA1"/>
    <w:rsid w:val="00883F93"/>
    <w:rsid w:val="00884DB3"/>
    <w:rsid w:val="00885A9D"/>
    <w:rsid w:val="008864F6"/>
    <w:rsid w:val="0089049D"/>
    <w:rsid w:val="008928C9"/>
    <w:rsid w:val="008930CB"/>
    <w:rsid w:val="008938DC"/>
    <w:rsid w:val="00893FD1"/>
    <w:rsid w:val="00894836"/>
    <w:rsid w:val="00894F5A"/>
    <w:rsid w:val="00895172"/>
    <w:rsid w:val="00895680"/>
    <w:rsid w:val="00896DFF"/>
    <w:rsid w:val="0089762C"/>
    <w:rsid w:val="008A1893"/>
    <w:rsid w:val="008A3215"/>
    <w:rsid w:val="008A5012"/>
    <w:rsid w:val="008A57E6"/>
    <w:rsid w:val="008A6F81"/>
    <w:rsid w:val="008A769A"/>
    <w:rsid w:val="008B0C9C"/>
    <w:rsid w:val="008B166D"/>
    <w:rsid w:val="008B17F4"/>
    <w:rsid w:val="008B3615"/>
    <w:rsid w:val="008B4AC4"/>
    <w:rsid w:val="008B50C8"/>
    <w:rsid w:val="008B5281"/>
    <w:rsid w:val="008B7E05"/>
    <w:rsid w:val="008C1797"/>
    <w:rsid w:val="008C219C"/>
    <w:rsid w:val="008C475E"/>
    <w:rsid w:val="008C5580"/>
    <w:rsid w:val="008C619A"/>
    <w:rsid w:val="008D0CE8"/>
    <w:rsid w:val="008D2D1D"/>
    <w:rsid w:val="008D453D"/>
    <w:rsid w:val="008D53AD"/>
    <w:rsid w:val="008D562B"/>
    <w:rsid w:val="008D5733"/>
    <w:rsid w:val="008D622B"/>
    <w:rsid w:val="008D666C"/>
    <w:rsid w:val="008D674F"/>
    <w:rsid w:val="008D7B54"/>
    <w:rsid w:val="008E0C9D"/>
    <w:rsid w:val="008E1648"/>
    <w:rsid w:val="008E1B3E"/>
    <w:rsid w:val="008E2319"/>
    <w:rsid w:val="008E4BB6"/>
    <w:rsid w:val="008E4E27"/>
    <w:rsid w:val="008E5518"/>
    <w:rsid w:val="008E6A84"/>
    <w:rsid w:val="008F0CDC"/>
    <w:rsid w:val="008F17A3"/>
    <w:rsid w:val="008F1ED3"/>
    <w:rsid w:val="008F23A5"/>
    <w:rsid w:val="008F4C29"/>
    <w:rsid w:val="008F70BD"/>
    <w:rsid w:val="008F788F"/>
    <w:rsid w:val="008F7EA2"/>
    <w:rsid w:val="0090128D"/>
    <w:rsid w:val="00902722"/>
    <w:rsid w:val="009027BC"/>
    <w:rsid w:val="009062E6"/>
    <w:rsid w:val="00911BE5"/>
    <w:rsid w:val="00913CA9"/>
    <w:rsid w:val="009145AE"/>
    <w:rsid w:val="009146CE"/>
    <w:rsid w:val="00914CA7"/>
    <w:rsid w:val="00915C3E"/>
    <w:rsid w:val="009161A8"/>
    <w:rsid w:val="009245F5"/>
    <w:rsid w:val="009249EC"/>
    <w:rsid w:val="009273B3"/>
    <w:rsid w:val="009305B5"/>
    <w:rsid w:val="009429D5"/>
    <w:rsid w:val="00942BF1"/>
    <w:rsid w:val="00945180"/>
    <w:rsid w:val="00945428"/>
    <w:rsid w:val="0094607B"/>
    <w:rsid w:val="00953604"/>
    <w:rsid w:val="0095496B"/>
    <w:rsid w:val="009610DC"/>
    <w:rsid w:val="00961490"/>
    <w:rsid w:val="0096381A"/>
    <w:rsid w:val="00965E04"/>
    <w:rsid w:val="009674AD"/>
    <w:rsid w:val="00970CDC"/>
    <w:rsid w:val="00977010"/>
    <w:rsid w:val="0097784D"/>
    <w:rsid w:val="00977D02"/>
    <w:rsid w:val="009809BB"/>
    <w:rsid w:val="0098364B"/>
    <w:rsid w:val="009836BA"/>
    <w:rsid w:val="009911AF"/>
    <w:rsid w:val="00991875"/>
    <w:rsid w:val="00991F92"/>
    <w:rsid w:val="00992985"/>
    <w:rsid w:val="00993889"/>
    <w:rsid w:val="0099551B"/>
    <w:rsid w:val="00997BF1"/>
    <w:rsid w:val="009A089C"/>
    <w:rsid w:val="009A118E"/>
    <w:rsid w:val="009A21CD"/>
    <w:rsid w:val="009A278C"/>
    <w:rsid w:val="009A2BC2"/>
    <w:rsid w:val="009A42C1"/>
    <w:rsid w:val="009A5429"/>
    <w:rsid w:val="009A72AD"/>
    <w:rsid w:val="009B09E0"/>
    <w:rsid w:val="009B0BC5"/>
    <w:rsid w:val="009B1247"/>
    <w:rsid w:val="009B46F9"/>
    <w:rsid w:val="009B488B"/>
    <w:rsid w:val="009B6029"/>
    <w:rsid w:val="009B6971"/>
    <w:rsid w:val="009C27F1"/>
    <w:rsid w:val="009C3152"/>
    <w:rsid w:val="009C4CFA"/>
    <w:rsid w:val="009C5070"/>
    <w:rsid w:val="009D112C"/>
    <w:rsid w:val="009D47FA"/>
    <w:rsid w:val="009D4C5B"/>
    <w:rsid w:val="009D50D2"/>
    <w:rsid w:val="009D6BCA"/>
    <w:rsid w:val="009E0F62"/>
    <w:rsid w:val="009E4A58"/>
    <w:rsid w:val="009E5A2D"/>
    <w:rsid w:val="009E5AB2"/>
    <w:rsid w:val="009E6219"/>
    <w:rsid w:val="009F03B3"/>
    <w:rsid w:val="00A0096C"/>
    <w:rsid w:val="00A01757"/>
    <w:rsid w:val="00A028C0"/>
    <w:rsid w:val="00A02BAE"/>
    <w:rsid w:val="00A06A6B"/>
    <w:rsid w:val="00A07E47"/>
    <w:rsid w:val="00A129D0"/>
    <w:rsid w:val="00A12C33"/>
    <w:rsid w:val="00A138BA"/>
    <w:rsid w:val="00A14C8E"/>
    <w:rsid w:val="00A153D9"/>
    <w:rsid w:val="00A15F09"/>
    <w:rsid w:val="00A169B6"/>
    <w:rsid w:val="00A2271D"/>
    <w:rsid w:val="00A237D5"/>
    <w:rsid w:val="00A30EFC"/>
    <w:rsid w:val="00A31984"/>
    <w:rsid w:val="00A32D73"/>
    <w:rsid w:val="00A32FB0"/>
    <w:rsid w:val="00A3367B"/>
    <w:rsid w:val="00A3597D"/>
    <w:rsid w:val="00A36CF4"/>
    <w:rsid w:val="00A36DD1"/>
    <w:rsid w:val="00A4006C"/>
    <w:rsid w:val="00A40091"/>
    <w:rsid w:val="00A4030F"/>
    <w:rsid w:val="00A41C79"/>
    <w:rsid w:val="00A41CB5"/>
    <w:rsid w:val="00A42CDF"/>
    <w:rsid w:val="00A4452E"/>
    <w:rsid w:val="00A4472C"/>
    <w:rsid w:val="00A44E69"/>
    <w:rsid w:val="00A4661E"/>
    <w:rsid w:val="00A51AD1"/>
    <w:rsid w:val="00A53F5D"/>
    <w:rsid w:val="00A55BD6"/>
    <w:rsid w:val="00A55D50"/>
    <w:rsid w:val="00A57142"/>
    <w:rsid w:val="00A648CD"/>
    <w:rsid w:val="00A6537A"/>
    <w:rsid w:val="00A67866"/>
    <w:rsid w:val="00A70B07"/>
    <w:rsid w:val="00A723F8"/>
    <w:rsid w:val="00A77CCB"/>
    <w:rsid w:val="00A83D8D"/>
    <w:rsid w:val="00A8446B"/>
    <w:rsid w:val="00A8473F"/>
    <w:rsid w:val="00A862D6"/>
    <w:rsid w:val="00A8715E"/>
    <w:rsid w:val="00A9050D"/>
    <w:rsid w:val="00A9295B"/>
    <w:rsid w:val="00A93B09"/>
    <w:rsid w:val="00A94247"/>
    <w:rsid w:val="00A952D7"/>
    <w:rsid w:val="00A963F7"/>
    <w:rsid w:val="00A96AD8"/>
    <w:rsid w:val="00AA052C"/>
    <w:rsid w:val="00AA1E45"/>
    <w:rsid w:val="00AA4286"/>
    <w:rsid w:val="00AA456B"/>
    <w:rsid w:val="00AA4DBE"/>
    <w:rsid w:val="00AA57F5"/>
    <w:rsid w:val="00AA672E"/>
    <w:rsid w:val="00AA6BA7"/>
    <w:rsid w:val="00AA6EC9"/>
    <w:rsid w:val="00AB41D5"/>
    <w:rsid w:val="00AB6309"/>
    <w:rsid w:val="00AB6C5F"/>
    <w:rsid w:val="00AB7129"/>
    <w:rsid w:val="00AC27A6"/>
    <w:rsid w:val="00AC30F7"/>
    <w:rsid w:val="00AC3A5A"/>
    <w:rsid w:val="00AC4D95"/>
    <w:rsid w:val="00AC5DF4"/>
    <w:rsid w:val="00AD0AEF"/>
    <w:rsid w:val="00AD11B7"/>
    <w:rsid w:val="00AD1A94"/>
    <w:rsid w:val="00AD1C05"/>
    <w:rsid w:val="00AD4126"/>
    <w:rsid w:val="00AD421C"/>
    <w:rsid w:val="00AD44FA"/>
    <w:rsid w:val="00AE070A"/>
    <w:rsid w:val="00AE101C"/>
    <w:rsid w:val="00AE37E5"/>
    <w:rsid w:val="00AE5EB4"/>
    <w:rsid w:val="00AF0C18"/>
    <w:rsid w:val="00AF47C5"/>
    <w:rsid w:val="00AF5398"/>
    <w:rsid w:val="00B049AF"/>
    <w:rsid w:val="00B07242"/>
    <w:rsid w:val="00B10534"/>
    <w:rsid w:val="00B113DB"/>
    <w:rsid w:val="00B11D8A"/>
    <w:rsid w:val="00B12981"/>
    <w:rsid w:val="00B147DD"/>
    <w:rsid w:val="00B156FD"/>
    <w:rsid w:val="00B21F61"/>
    <w:rsid w:val="00B261F1"/>
    <w:rsid w:val="00B265BC"/>
    <w:rsid w:val="00B31FB1"/>
    <w:rsid w:val="00B33952"/>
    <w:rsid w:val="00B33C5E"/>
    <w:rsid w:val="00B342F4"/>
    <w:rsid w:val="00B34369"/>
    <w:rsid w:val="00B34DC2"/>
    <w:rsid w:val="00B378E5"/>
    <w:rsid w:val="00B4346D"/>
    <w:rsid w:val="00B440F4"/>
    <w:rsid w:val="00B447A5"/>
    <w:rsid w:val="00B4654C"/>
    <w:rsid w:val="00B46AF0"/>
    <w:rsid w:val="00B47293"/>
    <w:rsid w:val="00B50E50"/>
    <w:rsid w:val="00B52120"/>
    <w:rsid w:val="00B5497F"/>
    <w:rsid w:val="00B54ABC"/>
    <w:rsid w:val="00B54DDE"/>
    <w:rsid w:val="00B56FBE"/>
    <w:rsid w:val="00B60ACF"/>
    <w:rsid w:val="00B6113F"/>
    <w:rsid w:val="00B62B58"/>
    <w:rsid w:val="00B65149"/>
    <w:rsid w:val="00B66567"/>
    <w:rsid w:val="00B66F52"/>
    <w:rsid w:val="00B66FE5"/>
    <w:rsid w:val="00B72880"/>
    <w:rsid w:val="00B758BF"/>
    <w:rsid w:val="00B77EC8"/>
    <w:rsid w:val="00B827A6"/>
    <w:rsid w:val="00B831CE"/>
    <w:rsid w:val="00B86677"/>
    <w:rsid w:val="00B87131"/>
    <w:rsid w:val="00B939B1"/>
    <w:rsid w:val="00B96D40"/>
    <w:rsid w:val="00B97386"/>
    <w:rsid w:val="00BA06F3"/>
    <w:rsid w:val="00BA263B"/>
    <w:rsid w:val="00BA42B2"/>
    <w:rsid w:val="00BA58D4"/>
    <w:rsid w:val="00BA5B9E"/>
    <w:rsid w:val="00BA7C9A"/>
    <w:rsid w:val="00BB203B"/>
    <w:rsid w:val="00BB5F8F"/>
    <w:rsid w:val="00BB657A"/>
    <w:rsid w:val="00BC1A4E"/>
    <w:rsid w:val="00BC4790"/>
    <w:rsid w:val="00BC5DC7"/>
    <w:rsid w:val="00BC6A3A"/>
    <w:rsid w:val="00BC6B8B"/>
    <w:rsid w:val="00BC73D8"/>
    <w:rsid w:val="00BD52D7"/>
    <w:rsid w:val="00BD5AD2"/>
    <w:rsid w:val="00BE0819"/>
    <w:rsid w:val="00BE22F3"/>
    <w:rsid w:val="00BE3D9A"/>
    <w:rsid w:val="00BE5B52"/>
    <w:rsid w:val="00BE7B8D"/>
    <w:rsid w:val="00BF0993"/>
    <w:rsid w:val="00BF10A9"/>
    <w:rsid w:val="00BF1703"/>
    <w:rsid w:val="00BF231C"/>
    <w:rsid w:val="00BF51E5"/>
    <w:rsid w:val="00BF74A6"/>
    <w:rsid w:val="00C013AD"/>
    <w:rsid w:val="00C04904"/>
    <w:rsid w:val="00C056B3"/>
    <w:rsid w:val="00C064BB"/>
    <w:rsid w:val="00C103E5"/>
    <w:rsid w:val="00C13319"/>
    <w:rsid w:val="00C13EE9"/>
    <w:rsid w:val="00C145A1"/>
    <w:rsid w:val="00C21540"/>
    <w:rsid w:val="00C21906"/>
    <w:rsid w:val="00C21BFA"/>
    <w:rsid w:val="00C22148"/>
    <w:rsid w:val="00C24B82"/>
    <w:rsid w:val="00C24C8D"/>
    <w:rsid w:val="00C25D0E"/>
    <w:rsid w:val="00C25FE2"/>
    <w:rsid w:val="00C26B53"/>
    <w:rsid w:val="00C279B2"/>
    <w:rsid w:val="00C33E50"/>
    <w:rsid w:val="00C34C20"/>
    <w:rsid w:val="00C35A3E"/>
    <w:rsid w:val="00C42130"/>
    <w:rsid w:val="00C423A4"/>
    <w:rsid w:val="00C44BF5"/>
    <w:rsid w:val="00C45E4C"/>
    <w:rsid w:val="00C521D6"/>
    <w:rsid w:val="00C55232"/>
    <w:rsid w:val="00C553A4"/>
    <w:rsid w:val="00C55A06"/>
    <w:rsid w:val="00C55D03"/>
    <w:rsid w:val="00C601BC"/>
    <w:rsid w:val="00C6329F"/>
    <w:rsid w:val="00C63340"/>
    <w:rsid w:val="00C643F9"/>
    <w:rsid w:val="00C64E95"/>
    <w:rsid w:val="00C71372"/>
    <w:rsid w:val="00C72410"/>
    <w:rsid w:val="00C7287F"/>
    <w:rsid w:val="00C75EFF"/>
    <w:rsid w:val="00C80982"/>
    <w:rsid w:val="00C80CB8"/>
    <w:rsid w:val="00C819F8"/>
    <w:rsid w:val="00C8248C"/>
    <w:rsid w:val="00C82995"/>
    <w:rsid w:val="00C84E33"/>
    <w:rsid w:val="00C86D6F"/>
    <w:rsid w:val="00C905FC"/>
    <w:rsid w:val="00C92D03"/>
    <w:rsid w:val="00C9319C"/>
    <w:rsid w:val="00C9435D"/>
    <w:rsid w:val="00C94DF2"/>
    <w:rsid w:val="00C96741"/>
    <w:rsid w:val="00CA2D1B"/>
    <w:rsid w:val="00CA375D"/>
    <w:rsid w:val="00CA662A"/>
    <w:rsid w:val="00CA7AFD"/>
    <w:rsid w:val="00CA7C3C"/>
    <w:rsid w:val="00CB0189"/>
    <w:rsid w:val="00CB0BA2"/>
    <w:rsid w:val="00CB1A42"/>
    <w:rsid w:val="00CB1B0C"/>
    <w:rsid w:val="00CB2C0B"/>
    <w:rsid w:val="00CB517D"/>
    <w:rsid w:val="00CC038D"/>
    <w:rsid w:val="00CC08DB"/>
    <w:rsid w:val="00CC39FF"/>
    <w:rsid w:val="00CC3C2F"/>
    <w:rsid w:val="00CC4AC8"/>
    <w:rsid w:val="00CC5233"/>
    <w:rsid w:val="00CC5DE6"/>
    <w:rsid w:val="00CC6E4E"/>
    <w:rsid w:val="00CC6FE8"/>
    <w:rsid w:val="00CC7202"/>
    <w:rsid w:val="00CD0382"/>
    <w:rsid w:val="00CD2395"/>
    <w:rsid w:val="00CD2808"/>
    <w:rsid w:val="00CD28BF"/>
    <w:rsid w:val="00CD4092"/>
    <w:rsid w:val="00CD4A20"/>
    <w:rsid w:val="00CD50A1"/>
    <w:rsid w:val="00CD519E"/>
    <w:rsid w:val="00CD561D"/>
    <w:rsid w:val="00CE0C4F"/>
    <w:rsid w:val="00CE30EA"/>
    <w:rsid w:val="00CE5536"/>
    <w:rsid w:val="00CF048A"/>
    <w:rsid w:val="00CF155A"/>
    <w:rsid w:val="00CF2947"/>
    <w:rsid w:val="00CF3A4C"/>
    <w:rsid w:val="00CF686F"/>
    <w:rsid w:val="00CF6E60"/>
    <w:rsid w:val="00CF7BCA"/>
    <w:rsid w:val="00D008FD"/>
    <w:rsid w:val="00D0321C"/>
    <w:rsid w:val="00D035EC"/>
    <w:rsid w:val="00D06AB1"/>
    <w:rsid w:val="00D072ED"/>
    <w:rsid w:val="00D07A16"/>
    <w:rsid w:val="00D1067E"/>
    <w:rsid w:val="00D10F50"/>
    <w:rsid w:val="00D11272"/>
    <w:rsid w:val="00D126F5"/>
    <w:rsid w:val="00D1489E"/>
    <w:rsid w:val="00D20737"/>
    <w:rsid w:val="00D21E81"/>
    <w:rsid w:val="00D223DE"/>
    <w:rsid w:val="00D25E37"/>
    <w:rsid w:val="00D2661A"/>
    <w:rsid w:val="00D27582"/>
    <w:rsid w:val="00D27EC4"/>
    <w:rsid w:val="00D32719"/>
    <w:rsid w:val="00D33333"/>
    <w:rsid w:val="00D33457"/>
    <w:rsid w:val="00D352A2"/>
    <w:rsid w:val="00D3660F"/>
    <w:rsid w:val="00D4162B"/>
    <w:rsid w:val="00D4514F"/>
    <w:rsid w:val="00D451E2"/>
    <w:rsid w:val="00D45E89"/>
    <w:rsid w:val="00D45E8D"/>
    <w:rsid w:val="00D466AE"/>
    <w:rsid w:val="00D4734F"/>
    <w:rsid w:val="00D51BF3"/>
    <w:rsid w:val="00D6467A"/>
    <w:rsid w:val="00D66846"/>
    <w:rsid w:val="00D675FB"/>
    <w:rsid w:val="00D71F25"/>
    <w:rsid w:val="00D72A9C"/>
    <w:rsid w:val="00D77031"/>
    <w:rsid w:val="00D77945"/>
    <w:rsid w:val="00D84941"/>
    <w:rsid w:val="00D84FA1"/>
    <w:rsid w:val="00D851F0"/>
    <w:rsid w:val="00D86DB7"/>
    <w:rsid w:val="00D926D0"/>
    <w:rsid w:val="00D93030"/>
    <w:rsid w:val="00D9309D"/>
    <w:rsid w:val="00D950E1"/>
    <w:rsid w:val="00D952A6"/>
    <w:rsid w:val="00D97F99"/>
    <w:rsid w:val="00DA1E08"/>
    <w:rsid w:val="00DA24F8"/>
    <w:rsid w:val="00DA28E8"/>
    <w:rsid w:val="00DA38D3"/>
    <w:rsid w:val="00DA3932"/>
    <w:rsid w:val="00DA3AFC"/>
    <w:rsid w:val="00DA5191"/>
    <w:rsid w:val="00DA64F8"/>
    <w:rsid w:val="00DA6C15"/>
    <w:rsid w:val="00DB0258"/>
    <w:rsid w:val="00DB38EE"/>
    <w:rsid w:val="00DB498B"/>
    <w:rsid w:val="00DB66CA"/>
    <w:rsid w:val="00DB6BCA"/>
    <w:rsid w:val="00DB73F7"/>
    <w:rsid w:val="00DC0321"/>
    <w:rsid w:val="00DC2F00"/>
    <w:rsid w:val="00DC3067"/>
    <w:rsid w:val="00DC370B"/>
    <w:rsid w:val="00DC5B90"/>
    <w:rsid w:val="00DD00FF"/>
    <w:rsid w:val="00DD0619"/>
    <w:rsid w:val="00DD07FB"/>
    <w:rsid w:val="00DD25C6"/>
    <w:rsid w:val="00DD4FE5"/>
    <w:rsid w:val="00DD54B0"/>
    <w:rsid w:val="00DD57EE"/>
    <w:rsid w:val="00DD6BCC"/>
    <w:rsid w:val="00DE0A4B"/>
    <w:rsid w:val="00DE22F3"/>
    <w:rsid w:val="00DE2410"/>
    <w:rsid w:val="00DE2939"/>
    <w:rsid w:val="00DE6E80"/>
    <w:rsid w:val="00DE6E81"/>
    <w:rsid w:val="00DE703F"/>
    <w:rsid w:val="00DE7595"/>
    <w:rsid w:val="00DF1961"/>
    <w:rsid w:val="00DF44DE"/>
    <w:rsid w:val="00DF5F11"/>
    <w:rsid w:val="00E01138"/>
    <w:rsid w:val="00E02DFB"/>
    <w:rsid w:val="00E030F9"/>
    <w:rsid w:val="00E0311A"/>
    <w:rsid w:val="00E03138"/>
    <w:rsid w:val="00E06404"/>
    <w:rsid w:val="00E065D2"/>
    <w:rsid w:val="00E11A85"/>
    <w:rsid w:val="00E12495"/>
    <w:rsid w:val="00E15CCD"/>
    <w:rsid w:val="00E202EF"/>
    <w:rsid w:val="00E20530"/>
    <w:rsid w:val="00E210B5"/>
    <w:rsid w:val="00E23D99"/>
    <w:rsid w:val="00E245BF"/>
    <w:rsid w:val="00E2552F"/>
    <w:rsid w:val="00E3137A"/>
    <w:rsid w:val="00E32CCF"/>
    <w:rsid w:val="00E34A98"/>
    <w:rsid w:val="00E35D1E"/>
    <w:rsid w:val="00E364F9"/>
    <w:rsid w:val="00E365FA"/>
    <w:rsid w:val="00E36789"/>
    <w:rsid w:val="00E44A83"/>
    <w:rsid w:val="00E502C1"/>
    <w:rsid w:val="00E502DD"/>
    <w:rsid w:val="00E50D3A"/>
    <w:rsid w:val="00E51387"/>
    <w:rsid w:val="00E51E68"/>
    <w:rsid w:val="00E52EFD"/>
    <w:rsid w:val="00E5408A"/>
    <w:rsid w:val="00E56800"/>
    <w:rsid w:val="00E60C63"/>
    <w:rsid w:val="00E62FF9"/>
    <w:rsid w:val="00E635D6"/>
    <w:rsid w:val="00E639BC"/>
    <w:rsid w:val="00E664CC"/>
    <w:rsid w:val="00E70388"/>
    <w:rsid w:val="00E70F92"/>
    <w:rsid w:val="00E74C54"/>
    <w:rsid w:val="00E76F98"/>
    <w:rsid w:val="00E77A03"/>
    <w:rsid w:val="00E822E8"/>
    <w:rsid w:val="00E82554"/>
    <w:rsid w:val="00E82606"/>
    <w:rsid w:val="00E82DF4"/>
    <w:rsid w:val="00E846C8"/>
    <w:rsid w:val="00E84957"/>
    <w:rsid w:val="00E84A55"/>
    <w:rsid w:val="00E85BFF"/>
    <w:rsid w:val="00E90391"/>
    <w:rsid w:val="00E906C2"/>
    <w:rsid w:val="00E91E31"/>
    <w:rsid w:val="00E9311F"/>
    <w:rsid w:val="00E934D1"/>
    <w:rsid w:val="00E94AF0"/>
    <w:rsid w:val="00E95D13"/>
    <w:rsid w:val="00E95DD3"/>
    <w:rsid w:val="00E969D5"/>
    <w:rsid w:val="00EA58D1"/>
    <w:rsid w:val="00EA61BC"/>
    <w:rsid w:val="00EA681A"/>
    <w:rsid w:val="00EA735B"/>
    <w:rsid w:val="00EB17DE"/>
    <w:rsid w:val="00EB1E69"/>
    <w:rsid w:val="00EB2086"/>
    <w:rsid w:val="00EB5EDF"/>
    <w:rsid w:val="00EB60FE"/>
    <w:rsid w:val="00EB74DB"/>
    <w:rsid w:val="00EC5359"/>
    <w:rsid w:val="00EC562A"/>
    <w:rsid w:val="00ED067A"/>
    <w:rsid w:val="00ED2B50"/>
    <w:rsid w:val="00EE0350"/>
    <w:rsid w:val="00EE0719"/>
    <w:rsid w:val="00EE0E80"/>
    <w:rsid w:val="00EE54A6"/>
    <w:rsid w:val="00EE561F"/>
    <w:rsid w:val="00EE613F"/>
    <w:rsid w:val="00EE7295"/>
    <w:rsid w:val="00EE7869"/>
    <w:rsid w:val="00EF054A"/>
    <w:rsid w:val="00EF1DEB"/>
    <w:rsid w:val="00EF3235"/>
    <w:rsid w:val="00EF7E72"/>
    <w:rsid w:val="00F06D37"/>
    <w:rsid w:val="00F07B9D"/>
    <w:rsid w:val="00F11586"/>
    <w:rsid w:val="00F1183B"/>
    <w:rsid w:val="00F11C9F"/>
    <w:rsid w:val="00F12263"/>
    <w:rsid w:val="00F1409D"/>
    <w:rsid w:val="00F14214"/>
    <w:rsid w:val="00F157A9"/>
    <w:rsid w:val="00F25BB6"/>
    <w:rsid w:val="00F26B7E"/>
    <w:rsid w:val="00F27A3B"/>
    <w:rsid w:val="00F33817"/>
    <w:rsid w:val="00F420D5"/>
    <w:rsid w:val="00F451EA"/>
    <w:rsid w:val="00F45447"/>
    <w:rsid w:val="00F456C6"/>
    <w:rsid w:val="00F4577B"/>
    <w:rsid w:val="00F46496"/>
    <w:rsid w:val="00F474D0"/>
    <w:rsid w:val="00F50179"/>
    <w:rsid w:val="00F515EE"/>
    <w:rsid w:val="00F533CE"/>
    <w:rsid w:val="00F56511"/>
    <w:rsid w:val="00F6194E"/>
    <w:rsid w:val="00F623AC"/>
    <w:rsid w:val="00F6412A"/>
    <w:rsid w:val="00F65893"/>
    <w:rsid w:val="00F66A4A"/>
    <w:rsid w:val="00F71E22"/>
    <w:rsid w:val="00F72142"/>
    <w:rsid w:val="00F72AE7"/>
    <w:rsid w:val="00F81141"/>
    <w:rsid w:val="00F833BA"/>
    <w:rsid w:val="00F84FD0"/>
    <w:rsid w:val="00F859A8"/>
    <w:rsid w:val="00F86D87"/>
    <w:rsid w:val="00F87644"/>
    <w:rsid w:val="00F9108B"/>
    <w:rsid w:val="00F91349"/>
    <w:rsid w:val="00F93A8A"/>
    <w:rsid w:val="00F95248"/>
    <w:rsid w:val="00F956A9"/>
    <w:rsid w:val="00F963ED"/>
    <w:rsid w:val="00F966CF"/>
    <w:rsid w:val="00F96CAE"/>
    <w:rsid w:val="00F97C99"/>
    <w:rsid w:val="00FA4DAC"/>
    <w:rsid w:val="00FA662D"/>
    <w:rsid w:val="00FA73B1"/>
    <w:rsid w:val="00FB0CB9"/>
    <w:rsid w:val="00FB231D"/>
    <w:rsid w:val="00FB45F1"/>
    <w:rsid w:val="00FB4A72"/>
    <w:rsid w:val="00FB54E8"/>
    <w:rsid w:val="00FB7054"/>
    <w:rsid w:val="00FC17B7"/>
    <w:rsid w:val="00FC2CB7"/>
    <w:rsid w:val="00FC4090"/>
    <w:rsid w:val="00FC55B4"/>
    <w:rsid w:val="00FD00E6"/>
    <w:rsid w:val="00FD09A1"/>
    <w:rsid w:val="00FD2A7C"/>
    <w:rsid w:val="00FD2E3A"/>
    <w:rsid w:val="00FD59EB"/>
    <w:rsid w:val="00FD7299"/>
    <w:rsid w:val="00FE1FBE"/>
    <w:rsid w:val="00FE3901"/>
    <w:rsid w:val="00FE39D3"/>
    <w:rsid w:val="00FE4BCE"/>
    <w:rsid w:val="00FE54AE"/>
    <w:rsid w:val="00FE576A"/>
    <w:rsid w:val="00FE7E79"/>
    <w:rsid w:val="00FF3E7D"/>
    <w:rsid w:val="00FF5B99"/>
    <w:rsid w:val="00FF730C"/>
    <w:rsid w:val="00FF73F4"/>
    <w:rsid w:val="00FF7CE4"/>
    <w:rsid w:val="00FF7E39"/>
    <w:rsid w:val="08A43FB7"/>
    <w:rsid w:val="0E576B35"/>
    <w:rsid w:val="0FBF3681"/>
    <w:rsid w:val="16182AC7"/>
    <w:rsid w:val="1B5441BC"/>
    <w:rsid w:val="227855A0"/>
    <w:rsid w:val="24FE78B3"/>
    <w:rsid w:val="270A0C2B"/>
    <w:rsid w:val="27263753"/>
    <w:rsid w:val="279941B2"/>
    <w:rsid w:val="2D9D7B66"/>
    <w:rsid w:val="32384404"/>
    <w:rsid w:val="32990C99"/>
    <w:rsid w:val="36C344B8"/>
    <w:rsid w:val="373A29CC"/>
    <w:rsid w:val="38323C8A"/>
    <w:rsid w:val="39821FA1"/>
    <w:rsid w:val="4E2E5338"/>
    <w:rsid w:val="500951DA"/>
    <w:rsid w:val="56032280"/>
    <w:rsid w:val="5ACE14FA"/>
    <w:rsid w:val="5E8C14B0"/>
    <w:rsid w:val="62F92E8C"/>
    <w:rsid w:val="63584B7B"/>
    <w:rsid w:val="741E2F27"/>
    <w:rsid w:val="797B6C7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uiPriority="0" w:name="toc 8"/>
    <w:lsdException w:uiPriority="0" w:name="toc 9"/>
    <w:lsdException w:qFormat="1" w:unhideWhenUsed="0" w:uiPriority="0" w:semiHidden="0" w:name="Normal Indent"/>
    <w:lsdException w:qFormat="1" w:unhideWhenUsed="0" w:uiPriority="0" w:name="footnote text"/>
    <w:lsdException w:uiPriority="99" w:name="annotation text"/>
    <w:lsdException w:qFormat="1" w:unhideWhenUsed="0" w:uiPriority="99" w:semiHidden="0" w:name="header"/>
    <w:lsdException w:qFormat="1" w:unhideWhenUsed="0" w:uiPriority="99" w:semiHidden="0" w:name="footer"/>
    <w:lsdException w:uiPriority="99" w:name="index heading"/>
    <w:lsdException w:qFormat="1" w:uiPriority="35" w:name="caption"/>
    <w:lsdException w:qFormat="1" w:unhideWhenUsed="0" w:uiPriority="0" w:name="table of figures"/>
    <w:lsdException w:uiPriority="99" w:name="envelope address"/>
    <w:lsdException w:uiPriority="99" w:name="envelope return"/>
    <w:lsdException w:qFormat="1" w:unhideWhenUsed="0" w:uiPriority="0"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qFormat="1" w:unhideWhenUsed="0" w:uiPriority="99" w:name="Placeholder Text"/>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29" w:semiHidden="0" w:name="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adjustRightInd w:val="0"/>
      <w:spacing w:line="400" w:lineRule="exact"/>
      <w:jc w:val="both"/>
    </w:pPr>
    <w:rPr>
      <w:rFonts w:ascii="Calibri" w:hAnsi="Calibri" w:eastAsia="宋体" w:cs="Times New Roman"/>
      <w:kern w:val="2"/>
      <w:sz w:val="21"/>
      <w:szCs w:val="21"/>
      <w:lang w:val="en-US" w:eastAsia="zh-CN" w:bidi="ar-SA"/>
    </w:rPr>
  </w:style>
  <w:style w:type="paragraph" w:styleId="2">
    <w:name w:val="heading 1"/>
    <w:basedOn w:val="1"/>
    <w:next w:val="1"/>
    <w:link w:val="34"/>
    <w:qFormat/>
    <w:uiPriority w:val="0"/>
    <w:pPr>
      <w:keepNext/>
      <w:keepLines/>
      <w:spacing w:before="340" w:after="330" w:line="578" w:lineRule="auto"/>
      <w:outlineLvl w:val="0"/>
    </w:pPr>
    <w:rPr>
      <w:b/>
      <w:bCs/>
      <w:kern w:val="44"/>
      <w:sz w:val="44"/>
      <w:szCs w:val="44"/>
    </w:rPr>
  </w:style>
  <w:style w:type="paragraph" w:styleId="3">
    <w:name w:val="heading 2"/>
    <w:basedOn w:val="1"/>
    <w:next w:val="1"/>
    <w:link w:val="35"/>
    <w:qFormat/>
    <w:uiPriority w:val="0"/>
    <w:pPr>
      <w:keepNext/>
      <w:keepLines/>
      <w:spacing w:before="260" w:after="260" w:line="416" w:lineRule="auto"/>
      <w:outlineLvl w:val="1"/>
    </w:pPr>
    <w:rPr>
      <w:rFonts w:ascii="Arial" w:hAnsi="Arial" w:eastAsia="黑体"/>
      <w:b/>
      <w:bCs/>
      <w:sz w:val="32"/>
      <w:szCs w:val="32"/>
    </w:rPr>
  </w:style>
  <w:style w:type="paragraph" w:styleId="4">
    <w:name w:val="heading 3"/>
    <w:basedOn w:val="1"/>
    <w:next w:val="1"/>
    <w:link w:val="36"/>
    <w:qFormat/>
    <w:uiPriority w:val="0"/>
    <w:pPr>
      <w:keepNext/>
      <w:keepLines/>
      <w:spacing w:before="260" w:after="260" w:line="416" w:lineRule="auto"/>
      <w:outlineLvl w:val="2"/>
    </w:pPr>
    <w:rPr>
      <w:b/>
      <w:bCs/>
      <w:sz w:val="32"/>
      <w:szCs w:val="32"/>
    </w:rPr>
  </w:style>
  <w:style w:type="paragraph" w:styleId="5">
    <w:name w:val="heading 4"/>
    <w:basedOn w:val="1"/>
    <w:next w:val="1"/>
    <w:link w:val="37"/>
    <w:qFormat/>
    <w:uiPriority w:val="0"/>
    <w:pPr>
      <w:keepNext/>
      <w:keepLines/>
      <w:spacing w:before="280" w:after="290" w:line="376" w:lineRule="auto"/>
      <w:outlineLvl w:val="3"/>
    </w:pPr>
    <w:rPr>
      <w:rFonts w:ascii="Arial" w:hAnsi="Arial" w:eastAsia="黑体"/>
      <w:b/>
      <w:bCs/>
      <w:sz w:val="28"/>
      <w:szCs w:val="28"/>
    </w:rPr>
  </w:style>
  <w:style w:type="paragraph" w:styleId="6">
    <w:name w:val="heading 5"/>
    <w:basedOn w:val="1"/>
    <w:next w:val="1"/>
    <w:link w:val="38"/>
    <w:qFormat/>
    <w:uiPriority w:val="0"/>
    <w:pPr>
      <w:keepNext/>
      <w:keepLines/>
      <w:adjustRightInd/>
      <w:spacing w:before="280" w:after="290" w:line="376" w:lineRule="auto"/>
      <w:outlineLvl w:val="4"/>
    </w:pPr>
    <w:rPr>
      <w:b/>
      <w:bCs/>
      <w:sz w:val="28"/>
      <w:szCs w:val="28"/>
    </w:rPr>
  </w:style>
  <w:style w:type="paragraph" w:styleId="7">
    <w:name w:val="heading 6"/>
    <w:basedOn w:val="1"/>
    <w:next w:val="1"/>
    <w:link w:val="39"/>
    <w:qFormat/>
    <w:uiPriority w:val="0"/>
    <w:pPr>
      <w:keepNext/>
      <w:keepLines/>
      <w:adjustRightInd/>
      <w:spacing w:before="240" w:after="64" w:line="320" w:lineRule="auto"/>
      <w:outlineLvl w:val="5"/>
    </w:pPr>
    <w:rPr>
      <w:rFonts w:ascii="Arial" w:hAnsi="Arial" w:eastAsia="黑体"/>
      <w:b/>
      <w:bCs/>
      <w:sz w:val="24"/>
      <w:szCs w:val="24"/>
    </w:rPr>
  </w:style>
  <w:style w:type="paragraph" w:styleId="8">
    <w:name w:val="heading 7"/>
    <w:basedOn w:val="1"/>
    <w:next w:val="1"/>
    <w:link w:val="40"/>
    <w:qFormat/>
    <w:uiPriority w:val="0"/>
    <w:pPr>
      <w:keepNext/>
      <w:keepLines/>
      <w:adjustRightInd/>
      <w:spacing w:before="240" w:after="64" w:line="320" w:lineRule="auto"/>
      <w:outlineLvl w:val="6"/>
    </w:pPr>
    <w:rPr>
      <w:b/>
      <w:bCs/>
      <w:sz w:val="24"/>
      <w:szCs w:val="24"/>
    </w:rPr>
  </w:style>
  <w:style w:type="paragraph" w:styleId="9">
    <w:name w:val="heading 8"/>
    <w:basedOn w:val="1"/>
    <w:next w:val="1"/>
    <w:link w:val="41"/>
    <w:qFormat/>
    <w:uiPriority w:val="0"/>
    <w:pPr>
      <w:keepNext/>
      <w:keepLines/>
      <w:adjustRightInd/>
      <w:spacing w:before="240" w:after="64" w:line="320" w:lineRule="auto"/>
      <w:outlineLvl w:val="7"/>
    </w:pPr>
    <w:rPr>
      <w:rFonts w:ascii="Arial" w:hAnsi="Arial" w:eastAsia="黑体"/>
      <w:sz w:val="24"/>
      <w:szCs w:val="24"/>
    </w:rPr>
  </w:style>
  <w:style w:type="paragraph" w:styleId="10">
    <w:name w:val="heading 9"/>
    <w:basedOn w:val="1"/>
    <w:next w:val="1"/>
    <w:link w:val="42"/>
    <w:qFormat/>
    <w:uiPriority w:val="0"/>
    <w:pPr>
      <w:keepNext/>
      <w:keepLines/>
      <w:adjustRightInd/>
      <w:spacing w:before="240" w:after="64" w:line="320" w:lineRule="auto"/>
      <w:outlineLvl w:val="8"/>
    </w:pPr>
    <w:rPr>
      <w:rFonts w:ascii="Arial" w:hAnsi="Arial" w:eastAsia="黑体"/>
    </w:rPr>
  </w:style>
  <w:style w:type="character" w:default="1" w:styleId="28">
    <w:name w:val="Default Paragraph Font"/>
    <w:semiHidden/>
    <w:unhideWhenUsed/>
    <w:qFormat/>
    <w:uiPriority w:val="1"/>
  </w:style>
  <w:style w:type="table" w:default="1" w:styleId="26">
    <w:name w:val="Normal Table"/>
    <w:semiHidden/>
    <w:unhideWhenUsed/>
    <w:qFormat/>
    <w:uiPriority w:val="99"/>
    <w:tblPr>
      <w:tblCellMar>
        <w:top w:w="0" w:type="dxa"/>
        <w:left w:w="108" w:type="dxa"/>
        <w:bottom w:w="0" w:type="dxa"/>
        <w:right w:w="108" w:type="dxa"/>
      </w:tblCellMar>
    </w:tblPr>
  </w:style>
  <w:style w:type="paragraph" w:styleId="11">
    <w:name w:val="toc 7"/>
    <w:basedOn w:val="1"/>
    <w:next w:val="1"/>
    <w:autoRedefine/>
    <w:unhideWhenUsed/>
    <w:qFormat/>
    <w:uiPriority w:val="39"/>
    <w:pPr>
      <w:tabs>
        <w:tab w:val="right" w:leader="dot" w:pos="9344"/>
      </w:tabs>
      <w:spacing w:line="300" w:lineRule="exact"/>
      <w:ind w:left="1259"/>
    </w:pPr>
    <w:rPr>
      <w:rFonts w:ascii="宋体"/>
    </w:rPr>
  </w:style>
  <w:style w:type="paragraph" w:styleId="12">
    <w:name w:val="Normal Indent"/>
    <w:basedOn w:val="1"/>
    <w:qFormat/>
    <w:uiPriority w:val="0"/>
    <w:pPr>
      <w:ind w:firstLine="420"/>
    </w:pPr>
  </w:style>
  <w:style w:type="paragraph" w:styleId="13">
    <w:name w:val="Body Text"/>
    <w:basedOn w:val="1"/>
    <w:link w:val="86"/>
    <w:qFormat/>
    <w:uiPriority w:val="0"/>
    <w:pPr>
      <w:spacing w:after="120"/>
    </w:pPr>
  </w:style>
  <w:style w:type="paragraph" w:styleId="14">
    <w:name w:val="toc 5"/>
    <w:basedOn w:val="1"/>
    <w:next w:val="1"/>
    <w:autoRedefine/>
    <w:unhideWhenUsed/>
    <w:qFormat/>
    <w:uiPriority w:val="39"/>
    <w:pPr>
      <w:ind w:left="839"/>
    </w:pPr>
    <w:rPr>
      <w:rFonts w:ascii="宋体"/>
    </w:rPr>
  </w:style>
  <w:style w:type="paragraph" w:styleId="15">
    <w:name w:val="toc 3"/>
    <w:basedOn w:val="1"/>
    <w:next w:val="1"/>
    <w:autoRedefine/>
    <w:unhideWhenUsed/>
    <w:qFormat/>
    <w:uiPriority w:val="39"/>
    <w:pPr>
      <w:spacing w:line="300" w:lineRule="exact"/>
      <w:ind w:left="420"/>
    </w:pPr>
    <w:rPr>
      <w:rFonts w:ascii="宋体"/>
    </w:rPr>
  </w:style>
  <w:style w:type="paragraph" w:styleId="16">
    <w:name w:val="Balloon Text"/>
    <w:basedOn w:val="1"/>
    <w:link w:val="45"/>
    <w:semiHidden/>
    <w:unhideWhenUsed/>
    <w:qFormat/>
    <w:uiPriority w:val="99"/>
    <w:rPr>
      <w:sz w:val="18"/>
      <w:szCs w:val="18"/>
    </w:rPr>
  </w:style>
  <w:style w:type="paragraph" w:styleId="17">
    <w:name w:val="footer"/>
    <w:basedOn w:val="1"/>
    <w:link w:val="44"/>
    <w:qFormat/>
    <w:uiPriority w:val="99"/>
    <w:pPr>
      <w:tabs>
        <w:tab w:val="center" w:pos="4153"/>
        <w:tab w:val="right" w:pos="8306"/>
      </w:tabs>
      <w:adjustRightInd/>
      <w:snapToGrid w:val="0"/>
      <w:spacing w:line="240" w:lineRule="auto"/>
      <w:jc w:val="right"/>
    </w:pPr>
    <w:rPr>
      <w:rFonts w:ascii="宋体"/>
      <w:sz w:val="18"/>
      <w:szCs w:val="18"/>
    </w:rPr>
  </w:style>
  <w:style w:type="paragraph" w:styleId="18">
    <w:name w:val="header"/>
    <w:basedOn w:val="1"/>
    <w:link w:val="43"/>
    <w:qFormat/>
    <w:uiPriority w:val="99"/>
    <w:pPr>
      <w:tabs>
        <w:tab w:val="center" w:pos="4153"/>
        <w:tab w:val="right" w:pos="8306"/>
      </w:tabs>
      <w:adjustRightInd/>
      <w:snapToGrid w:val="0"/>
      <w:jc w:val="center"/>
    </w:pPr>
    <w:rPr>
      <w:sz w:val="18"/>
      <w:szCs w:val="18"/>
    </w:rPr>
  </w:style>
  <w:style w:type="paragraph" w:styleId="19">
    <w:name w:val="toc 1"/>
    <w:basedOn w:val="1"/>
    <w:next w:val="1"/>
    <w:autoRedefine/>
    <w:unhideWhenUsed/>
    <w:qFormat/>
    <w:uiPriority w:val="39"/>
    <w:rPr>
      <w:rFonts w:ascii="宋体"/>
    </w:rPr>
  </w:style>
  <w:style w:type="paragraph" w:styleId="20">
    <w:name w:val="toc 4"/>
    <w:basedOn w:val="1"/>
    <w:next w:val="1"/>
    <w:autoRedefine/>
    <w:unhideWhenUsed/>
    <w:qFormat/>
    <w:uiPriority w:val="39"/>
    <w:pPr>
      <w:tabs>
        <w:tab w:val="right" w:leader="dot" w:pos="9344"/>
      </w:tabs>
      <w:spacing w:line="300" w:lineRule="exact"/>
      <w:ind w:left="629"/>
    </w:pPr>
    <w:rPr>
      <w:rFonts w:ascii="宋体"/>
    </w:rPr>
  </w:style>
  <w:style w:type="paragraph" w:styleId="21">
    <w:name w:val="footnote text"/>
    <w:basedOn w:val="1"/>
    <w:next w:val="1"/>
    <w:link w:val="99"/>
    <w:semiHidden/>
    <w:qFormat/>
    <w:uiPriority w:val="0"/>
    <w:pPr>
      <w:adjustRightInd/>
      <w:snapToGrid w:val="0"/>
      <w:spacing w:line="300" w:lineRule="exact"/>
      <w:ind w:left="400" w:leftChars="200" w:hanging="200" w:hangingChars="200"/>
      <w:jc w:val="left"/>
    </w:pPr>
    <w:rPr>
      <w:rFonts w:ascii="宋体"/>
      <w:sz w:val="18"/>
      <w:szCs w:val="18"/>
    </w:rPr>
  </w:style>
  <w:style w:type="paragraph" w:styleId="22">
    <w:name w:val="toc 6"/>
    <w:basedOn w:val="1"/>
    <w:next w:val="1"/>
    <w:autoRedefine/>
    <w:unhideWhenUsed/>
    <w:qFormat/>
    <w:uiPriority w:val="39"/>
    <w:pPr>
      <w:spacing w:line="300" w:lineRule="exact"/>
      <w:ind w:left="1049"/>
    </w:pPr>
    <w:rPr>
      <w:rFonts w:ascii="宋体"/>
    </w:rPr>
  </w:style>
  <w:style w:type="paragraph" w:styleId="23">
    <w:name w:val="table of figures"/>
    <w:basedOn w:val="1"/>
    <w:next w:val="1"/>
    <w:semiHidden/>
    <w:qFormat/>
    <w:uiPriority w:val="0"/>
    <w:pPr>
      <w:adjustRightInd/>
      <w:spacing w:line="240" w:lineRule="auto"/>
      <w:jc w:val="left"/>
    </w:pPr>
    <w:rPr>
      <w:szCs w:val="24"/>
    </w:rPr>
  </w:style>
  <w:style w:type="paragraph" w:styleId="24">
    <w:name w:val="toc 2"/>
    <w:basedOn w:val="1"/>
    <w:next w:val="1"/>
    <w:autoRedefine/>
    <w:unhideWhenUsed/>
    <w:qFormat/>
    <w:uiPriority w:val="39"/>
    <w:pPr>
      <w:tabs>
        <w:tab w:val="right" w:leader="dot" w:pos="9344"/>
      </w:tabs>
      <w:spacing w:line="300" w:lineRule="exact"/>
      <w:ind w:left="210"/>
    </w:pPr>
    <w:rPr>
      <w:rFonts w:ascii="宋体"/>
    </w:rPr>
  </w:style>
  <w:style w:type="paragraph" w:styleId="25">
    <w:name w:val="Title"/>
    <w:basedOn w:val="1"/>
    <w:link w:val="48"/>
    <w:qFormat/>
    <w:uiPriority w:val="0"/>
    <w:pPr>
      <w:spacing w:before="240" w:after="60"/>
      <w:jc w:val="center"/>
      <w:outlineLvl w:val="0"/>
    </w:pPr>
    <w:rPr>
      <w:rFonts w:ascii="Arial" w:hAnsi="Arial" w:cs="Arial"/>
      <w:b/>
      <w:bCs/>
      <w:sz w:val="32"/>
      <w:szCs w:val="32"/>
    </w:rPr>
  </w:style>
  <w:style w:type="table" w:styleId="27">
    <w:name w:val="Table Grid"/>
    <w:basedOn w:val="26"/>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9">
    <w:name w:val="Strong"/>
    <w:qFormat/>
    <w:uiPriority w:val="22"/>
    <w:rPr>
      <w:b/>
      <w:bCs/>
    </w:rPr>
  </w:style>
  <w:style w:type="character" w:styleId="30">
    <w:name w:val="page number"/>
    <w:qFormat/>
    <w:uiPriority w:val="0"/>
    <w:rPr>
      <w:rFonts w:ascii="宋体" w:hAnsi="Times New Roman" w:eastAsia="宋体"/>
      <w:sz w:val="18"/>
    </w:rPr>
  </w:style>
  <w:style w:type="character" w:styleId="31">
    <w:name w:val="Emphasis"/>
    <w:qFormat/>
    <w:uiPriority w:val="20"/>
    <w:rPr>
      <w:i/>
      <w:iCs/>
    </w:rPr>
  </w:style>
  <w:style w:type="character" w:styleId="32">
    <w:name w:val="Hyperlink"/>
    <w:qFormat/>
    <w:uiPriority w:val="99"/>
    <w:rPr>
      <w:rFonts w:ascii="宋体" w:hAnsi="Times New Roman" w:eastAsia="宋体"/>
      <w:color w:val="auto"/>
      <w:spacing w:val="0"/>
      <w:w w:val="100"/>
      <w:position w:val="0"/>
      <w:sz w:val="21"/>
      <w:u w:val="none"/>
      <w:vertAlign w:val="baseline"/>
    </w:rPr>
  </w:style>
  <w:style w:type="character" w:styleId="33">
    <w:name w:val="footnote reference"/>
    <w:semiHidden/>
    <w:qFormat/>
    <w:uiPriority w:val="0"/>
    <w:rPr>
      <w:rFonts w:ascii="宋体" w:hAnsi="宋体" w:eastAsia="宋体" w:cs="Times New Roman"/>
      <w:spacing w:val="0"/>
      <w:sz w:val="18"/>
      <w:vertAlign w:val="superscript"/>
    </w:rPr>
  </w:style>
  <w:style w:type="character" w:customStyle="1" w:styleId="34">
    <w:name w:val="标题 1 字符"/>
    <w:link w:val="2"/>
    <w:qFormat/>
    <w:uiPriority w:val="0"/>
    <w:rPr>
      <w:b/>
      <w:bCs/>
      <w:kern w:val="44"/>
      <w:sz w:val="44"/>
      <w:szCs w:val="44"/>
    </w:rPr>
  </w:style>
  <w:style w:type="character" w:customStyle="1" w:styleId="35">
    <w:name w:val="标题 2 字符"/>
    <w:link w:val="3"/>
    <w:qFormat/>
    <w:uiPriority w:val="0"/>
    <w:rPr>
      <w:rFonts w:ascii="Arial" w:hAnsi="Arial" w:eastAsia="黑体"/>
      <w:b/>
      <w:bCs/>
      <w:kern w:val="2"/>
      <w:sz w:val="32"/>
      <w:szCs w:val="32"/>
    </w:rPr>
  </w:style>
  <w:style w:type="character" w:customStyle="1" w:styleId="36">
    <w:name w:val="标题 3 字符"/>
    <w:link w:val="4"/>
    <w:qFormat/>
    <w:uiPriority w:val="0"/>
    <w:rPr>
      <w:b/>
      <w:bCs/>
      <w:kern w:val="2"/>
      <w:sz w:val="32"/>
      <w:szCs w:val="32"/>
    </w:rPr>
  </w:style>
  <w:style w:type="character" w:customStyle="1" w:styleId="37">
    <w:name w:val="标题 4 字符"/>
    <w:link w:val="5"/>
    <w:qFormat/>
    <w:uiPriority w:val="0"/>
    <w:rPr>
      <w:rFonts w:ascii="Arial" w:hAnsi="Arial" w:eastAsia="黑体"/>
      <w:b/>
      <w:bCs/>
      <w:kern w:val="2"/>
      <w:sz w:val="28"/>
      <w:szCs w:val="28"/>
    </w:rPr>
  </w:style>
  <w:style w:type="character" w:customStyle="1" w:styleId="38">
    <w:name w:val="标题 5 字符"/>
    <w:link w:val="6"/>
    <w:qFormat/>
    <w:uiPriority w:val="0"/>
    <w:rPr>
      <w:b/>
      <w:bCs/>
      <w:kern w:val="2"/>
      <w:sz w:val="28"/>
      <w:szCs w:val="28"/>
    </w:rPr>
  </w:style>
  <w:style w:type="character" w:customStyle="1" w:styleId="39">
    <w:name w:val="标题 6 字符"/>
    <w:link w:val="7"/>
    <w:qFormat/>
    <w:uiPriority w:val="0"/>
    <w:rPr>
      <w:rFonts w:ascii="Arial" w:hAnsi="Arial" w:eastAsia="黑体"/>
      <w:b/>
      <w:bCs/>
      <w:kern w:val="2"/>
      <w:sz w:val="24"/>
      <w:szCs w:val="24"/>
    </w:rPr>
  </w:style>
  <w:style w:type="character" w:customStyle="1" w:styleId="40">
    <w:name w:val="标题 7 字符"/>
    <w:link w:val="8"/>
    <w:qFormat/>
    <w:uiPriority w:val="0"/>
    <w:rPr>
      <w:b/>
      <w:bCs/>
      <w:kern w:val="2"/>
      <w:sz w:val="24"/>
      <w:szCs w:val="24"/>
    </w:rPr>
  </w:style>
  <w:style w:type="character" w:customStyle="1" w:styleId="41">
    <w:name w:val="标题 8 字符"/>
    <w:link w:val="9"/>
    <w:qFormat/>
    <w:uiPriority w:val="0"/>
    <w:rPr>
      <w:rFonts w:ascii="Arial" w:hAnsi="Arial" w:eastAsia="黑体"/>
      <w:kern w:val="2"/>
      <w:sz w:val="24"/>
      <w:szCs w:val="24"/>
    </w:rPr>
  </w:style>
  <w:style w:type="character" w:customStyle="1" w:styleId="42">
    <w:name w:val="标题 9 字符"/>
    <w:link w:val="10"/>
    <w:qFormat/>
    <w:uiPriority w:val="0"/>
    <w:rPr>
      <w:rFonts w:ascii="Arial" w:hAnsi="Arial" w:eastAsia="黑体"/>
      <w:kern w:val="2"/>
      <w:sz w:val="21"/>
      <w:szCs w:val="21"/>
    </w:rPr>
  </w:style>
  <w:style w:type="character" w:customStyle="1" w:styleId="43">
    <w:name w:val="页眉 字符"/>
    <w:link w:val="18"/>
    <w:qFormat/>
    <w:uiPriority w:val="99"/>
    <w:rPr>
      <w:kern w:val="2"/>
      <w:sz w:val="18"/>
      <w:szCs w:val="18"/>
    </w:rPr>
  </w:style>
  <w:style w:type="character" w:customStyle="1" w:styleId="44">
    <w:name w:val="页脚 字符"/>
    <w:link w:val="17"/>
    <w:qFormat/>
    <w:uiPriority w:val="99"/>
    <w:rPr>
      <w:rFonts w:ascii="宋体"/>
      <w:kern w:val="2"/>
      <w:sz w:val="18"/>
      <w:szCs w:val="18"/>
    </w:rPr>
  </w:style>
  <w:style w:type="character" w:customStyle="1" w:styleId="45">
    <w:name w:val="批注框文本 字符"/>
    <w:link w:val="16"/>
    <w:semiHidden/>
    <w:qFormat/>
    <w:uiPriority w:val="99"/>
    <w:rPr>
      <w:kern w:val="2"/>
      <w:sz w:val="18"/>
      <w:szCs w:val="18"/>
    </w:rPr>
  </w:style>
  <w:style w:type="paragraph" w:styleId="46">
    <w:name w:val="Quote"/>
    <w:basedOn w:val="1"/>
    <w:next w:val="1"/>
    <w:link w:val="47"/>
    <w:qFormat/>
    <w:uiPriority w:val="29"/>
    <w:rPr>
      <w:i/>
      <w:iCs/>
      <w:color w:val="000000"/>
    </w:rPr>
  </w:style>
  <w:style w:type="character" w:customStyle="1" w:styleId="47">
    <w:name w:val="引用 字符"/>
    <w:link w:val="46"/>
    <w:qFormat/>
    <w:uiPriority w:val="29"/>
    <w:rPr>
      <w:i/>
      <w:iCs/>
      <w:color w:val="000000"/>
      <w:kern w:val="2"/>
      <w:sz w:val="21"/>
      <w:szCs w:val="21"/>
    </w:rPr>
  </w:style>
  <w:style w:type="character" w:customStyle="1" w:styleId="48">
    <w:name w:val="标题 字符"/>
    <w:link w:val="25"/>
    <w:qFormat/>
    <w:uiPriority w:val="0"/>
    <w:rPr>
      <w:rFonts w:ascii="Arial" w:hAnsi="Arial" w:cs="Arial"/>
      <w:b/>
      <w:bCs/>
      <w:kern w:val="2"/>
      <w:sz w:val="32"/>
      <w:szCs w:val="32"/>
    </w:rPr>
  </w:style>
  <w:style w:type="paragraph" w:customStyle="1" w:styleId="49">
    <w:name w:val="标准标志"/>
    <w:next w:val="1"/>
    <w:qFormat/>
    <w:uiPriority w:val="0"/>
    <w:pPr>
      <w:framePr w:w="2268" w:h="1392" w:hRule="exact" w:wrap="around" w:vAnchor="margin" w:hAnchor="margin" w:x="6748" w:y="171" w:anchorLock="1"/>
      <w:shd w:val="solid" w:color="FFFFFF" w:fill="FFFFFF"/>
      <w:spacing w:line="0" w:lineRule="atLeast"/>
      <w:jc w:val="right"/>
    </w:pPr>
    <w:rPr>
      <w:rFonts w:ascii="Times New Roman" w:hAnsi="Times New Roman" w:eastAsia="宋体" w:cs="Times New Roman"/>
      <w:b/>
      <w:w w:val="130"/>
      <w:sz w:val="96"/>
      <w:lang w:val="en-US" w:eastAsia="zh-CN" w:bidi="ar-SA"/>
    </w:rPr>
  </w:style>
  <w:style w:type="paragraph" w:customStyle="1" w:styleId="50">
    <w:name w:val="标准称谓"/>
    <w:next w:val="1"/>
    <w:qFormat/>
    <w:uiPriority w:val="0"/>
    <w:pPr>
      <w:framePr w:w="9638" w:h="754" w:hRule="exact" w:hSpace="180" w:vSpace="180" w:wrap="around" w:vAnchor="page" w:hAnchor="margin" w:xAlign="center" w:y="2128" w:anchorLock="1"/>
      <w:widowControl w:val="0"/>
      <w:kinsoku w:val="0"/>
      <w:overflowPunct w:val="0"/>
      <w:autoSpaceDE w:val="0"/>
      <w:autoSpaceDN w:val="0"/>
      <w:spacing w:line="0" w:lineRule="atLeast"/>
      <w:jc w:val="distribute"/>
    </w:pPr>
    <w:rPr>
      <w:rFonts w:ascii="宋体" w:hAnsi="Times New Roman" w:eastAsia="宋体" w:cs="Times New Roman"/>
      <w:b/>
      <w:bCs/>
      <w:w w:val="148"/>
      <w:sz w:val="52"/>
      <w:lang w:val="en-US" w:eastAsia="zh-CN" w:bidi="ar-SA"/>
    </w:rPr>
  </w:style>
  <w:style w:type="paragraph" w:customStyle="1" w:styleId="51">
    <w:name w:val="标准文件_页脚偶数页"/>
    <w:qFormat/>
    <w:uiPriority w:val="0"/>
    <w:pPr>
      <w:ind w:left="198"/>
    </w:pPr>
    <w:rPr>
      <w:rFonts w:ascii="宋体" w:hAnsi="Times New Roman" w:eastAsia="宋体" w:cs="Times New Roman"/>
      <w:sz w:val="18"/>
      <w:lang w:val="en-US" w:eastAsia="zh-CN" w:bidi="ar-SA"/>
    </w:rPr>
  </w:style>
  <w:style w:type="paragraph" w:customStyle="1" w:styleId="52">
    <w:name w:val="标准文件_页脚奇数页"/>
    <w:qFormat/>
    <w:uiPriority w:val="0"/>
    <w:pPr>
      <w:ind w:right="227"/>
      <w:jc w:val="right"/>
    </w:pPr>
    <w:rPr>
      <w:rFonts w:ascii="宋体" w:hAnsi="Times New Roman" w:eastAsia="宋体" w:cs="Times New Roman"/>
      <w:sz w:val="18"/>
      <w:lang w:val="en-US" w:eastAsia="zh-CN" w:bidi="ar-SA"/>
    </w:rPr>
  </w:style>
  <w:style w:type="paragraph" w:customStyle="1" w:styleId="53">
    <w:name w:val="标准书眉一"/>
    <w:qFormat/>
    <w:uiPriority w:val="0"/>
    <w:pPr>
      <w:jc w:val="both"/>
    </w:pPr>
    <w:rPr>
      <w:rFonts w:ascii="Times New Roman" w:hAnsi="Times New Roman" w:eastAsia="宋体" w:cs="Times New Roman"/>
      <w:lang w:val="en-US" w:eastAsia="zh-CN" w:bidi="ar-SA"/>
    </w:rPr>
  </w:style>
  <w:style w:type="paragraph" w:customStyle="1" w:styleId="54">
    <w:name w:val="标准文件_ICS"/>
    <w:basedOn w:val="1"/>
    <w:qFormat/>
    <w:uiPriority w:val="0"/>
    <w:pPr>
      <w:spacing w:line="0" w:lineRule="atLeast"/>
    </w:pPr>
    <w:rPr>
      <w:rFonts w:ascii="黑体" w:hAnsi="宋体" w:eastAsia="黑体"/>
    </w:rPr>
  </w:style>
  <w:style w:type="paragraph" w:customStyle="1" w:styleId="55">
    <w:name w:val="标准文件_标准正文"/>
    <w:basedOn w:val="1"/>
    <w:next w:val="56"/>
    <w:qFormat/>
    <w:uiPriority w:val="0"/>
    <w:pPr>
      <w:snapToGrid w:val="0"/>
      <w:ind w:firstLine="200" w:firstLineChars="200"/>
    </w:pPr>
    <w:rPr>
      <w:kern w:val="0"/>
    </w:rPr>
  </w:style>
  <w:style w:type="paragraph" w:customStyle="1" w:styleId="56">
    <w:name w:val="标准文件_段"/>
    <w:link w:val="184"/>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paragraph" w:customStyle="1" w:styleId="57">
    <w:name w:val="标准文件_版本"/>
    <w:basedOn w:val="55"/>
    <w:qFormat/>
    <w:uiPriority w:val="0"/>
    <w:pPr>
      <w:adjustRightInd/>
      <w:snapToGrid/>
      <w:ind w:firstLine="0" w:firstLineChars="0"/>
    </w:pPr>
    <w:rPr>
      <w:rFonts w:ascii="宋体" w:hAnsi="宋体"/>
      <w:kern w:val="2"/>
    </w:rPr>
  </w:style>
  <w:style w:type="paragraph" w:customStyle="1" w:styleId="58">
    <w:name w:val="标准文件_标准部门"/>
    <w:basedOn w:val="1"/>
    <w:qFormat/>
    <w:uiPriority w:val="0"/>
    <w:pPr>
      <w:jc w:val="center"/>
    </w:pPr>
    <w:rPr>
      <w:rFonts w:ascii="黑体" w:eastAsia="黑体"/>
      <w:kern w:val="0"/>
      <w:sz w:val="44"/>
    </w:rPr>
  </w:style>
  <w:style w:type="paragraph" w:customStyle="1" w:styleId="59">
    <w:name w:val="标准文件_标准代替"/>
    <w:basedOn w:val="1"/>
    <w:next w:val="1"/>
    <w:qFormat/>
    <w:uiPriority w:val="0"/>
    <w:pPr>
      <w:spacing w:line="310" w:lineRule="exact"/>
      <w:jc w:val="right"/>
    </w:pPr>
    <w:rPr>
      <w:rFonts w:ascii="宋体" w:hAnsi="宋体"/>
      <w:kern w:val="0"/>
    </w:rPr>
  </w:style>
  <w:style w:type="paragraph" w:customStyle="1" w:styleId="60">
    <w:name w:val="标准文件_标准名称标题"/>
    <w:basedOn w:val="1"/>
    <w:next w:val="1"/>
    <w:qFormat/>
    <w:uiPriority w:val="0"/>
    <w:pPr>
      <w:widowControl/>
      <w:shd w:val="clear" w:color="FFFFFF" w:fill="FFFFFF"/>
      <w:adjustRightInd/>
      <w:spacing w:before="640" w:after="100"/>
      <w:jc w:val="center"/>
    </w:pPr>
    <w:rPr>
      <w:rFonts w:ascii="黑体" w:eastAsia="黑体"/>
      <w:kern w:val="0"/>
      <w:sz w:val="32"/>
    </w:rPr>
  </w:style>
  <w:style w:type="paragraph" w:customStyle="1" w:styleId="61">
    <w:name w:val="标准文件_页眉奇数页"/>
    <w:next w:val="1"/>
    <w:qFormat/>
    <w:uiPriority w:val="0"/>
    <w:pPr>
      <w:tabs>
        <w:tab w:val="center" w:pos="4154"/>
        <w:tab w:val="right" w:pos="8306"/>
      </w:tabs>
      <w:spacing w:after="120"/>
      <w:jc w:val="right"/>
    </w:pPr>
    <w:rPr>
      <w:rFonts w:ascii="黑体" w:hAnsi="宋体" w:eastAsia="黑体" w:cs="Times New Roman"/>
      <w:sz w:val="21"/>
      <w:lang w:val="en-US" w:eastAsia="zh-CN" w:bidi="ar-SA"/>
    </w:rPr>
  </w:style>
  <w:style w:type="paragraph" w:customStyle="1" w:styleId="62">
    <w:name w:val="标准文件_页眉偶数页"/>
    <w:basedOn w:val="61"/>
    <w:next w:val="1"/>
    <w:qFormat/>
    <w:uiPriority w:val="0"/>
    <w:pPr>
      <w:jc w:val="left"/>
    </w:pPr>
  </w:style>
  <w:style w:type="paragraph" w:customStyle="1" w:styleId="63">
    <w:name w:val="标准文件_参考文献标题"/>
    <w:basedOn w:val="1"/>
    <w:next w:val="1"/>
    <w:qFormat/>
    <w:uiPriority w:val="0"/>
    <w:pPr>
      <w:widowControl/>
      <w:shd w:val="clear" w:color="FFFFFF" w:fill="FFFFFF"/>
      <w:adjustRightInd/>
      <w:spacing w:before="580" w:after="50" w:afterLines="50" w:line="240" w:lineRule="auto"/>
      <w:jc w:val="center"/>
      <w:outlineLvl w:val="0"/>
    </w:pPr>
    <w:rPr>
      <w:rFonts w:ascii="黑体" w:eastAsia="黑体"/>
      <w:kern w:val="0"/>
    </w:rPr>
  </w:style>
  <w:style w:type="paragraph" w:customStyle="1" w:styleId="64">
    <w:name w:val="标准文件_参考文献条目"/>
    <w:qFormat/>
    <w:uiPriority w:val="0"/>
    <w:pPr>
      <w:numPr>
        <w:ilvl w:val="0"/>
        <w:numId w:val="1"/>
      </w:numPr>
    </w:pPr>
    <w:rPr>
      <w:rFonts w:ascii="宋体" w:hAnsi="Times New Roman" w:eastAsia="宋体" w:cs="Times New Roman"/>
      <w:lang w:val="en-US" w:eastAsia="zh-CN" w:bidi="ar-SA"/>
    </w:rPr>
  </w:style>
  <w:style w:type="paragraph" w:customStyle="1" w:styleId="65">
    <w:name w:val="标准文件_二级条标题"/>
    <w:next w:val="56"/>
    <w:qFormat/>
    <w:uiPriority w:val="0"/>
    <w:pPr>
      <w:widowControl w:val="0"/>
      <w:numPr>
        <w:ilvl w:val="3"/>
        <w:numId w:val="2"/>
      </w:numPr>
      <w:spacing w:before="50" w:beforeLines="50" w:after="50" w:afterLines="50"/>
      <w:jc w:val="both"/>
      <w:outlineLvl w:val="2"/>
    </w:pPr>
    <w:rPr>
      <w:rFonts w:ascii="黑体" w:hAnsi="Times New Roman" w:eastAsia="黑体" w:cs="Times New Roman"/>
      <w:sz w:val="21"/>
      <w:lang w:val="en-US" w:eastAsia="zh-CN" w:bidi="ar-SA"/>
    </w:rPr>
  </w:style>
  <w:style w:type="character" w:customStyle="1" w:styleId="66">
    <w:name w:val="标准文件_发布"/>
    <w:qFormat/>
    <w:uiPriority w:val="0"/>
    <w:rPr>
      <w:rFonts w:ascii="黑体" w:eastAsia="黑体"/>
      <w:spacing w:val="0"/>
      <w:w w:val="100"/>
      <w:position w:val="3"/>
      <w:sz w:val="28"/>
    </w:rPr>
  </w:style>
  <w:style w:type="paragraph" w:customStyle="1" w:styleId="67">
    <w:name w:val="标准文件_方框数字列项"/>
    <w:basedOn w:val="56"/>
    <w:qFormat/>
    <w:uiPriority w:val="0"/>
    <w:pPr>
      <w:numPr>
        <w:ilvl w:val="0"/>
        <w:numId w:val="3"/>
      </w:numPr>
      <w:ind w:firstLine="0" w:firstLineChars="0"/>
    </w:pPr>
  </w:style>
  <w:style w:type="paragraph" w:customStyle="1" w:styleId="68">
    <w:name w:val="标准文件_封面标准编号"/>
    <w:basedOn w:val="1"/>
    <w:next w:val="59"/>
    <w:qFormat/>
    <w:uiPriority w:val="0"/>
    <w:pPr>
      <w:spacing w:line="310" w:lineRule="exact"/>
      <w:jc w:val="right"/>
    </w:pPr>
    <w:rPr>
      <w:rFonts w:ascii="黑体" w:eastAsia="黑体"/>
      <w:kern w:val="0"/>
      <w:sz w:val="28"/>
    </w:rPr>
  </w:style>
  <w:style w:type="paragraph" w:customStyle="1" w:styleId="69">
    <w:name w:val="标准文件_封面标准分类号"/>
    <w:basedOn w:val="1"/>
    <w:qFormat/>
    <w:uiPriority w:val="0"/>
    <w:rPr>
      <w:rFonts w:ascii="黑体" w:eastAsia="黑体"/>
      <w:b/>
      <w:kern w:val="0"/>
      <w:sz w:val="28"/>
    </w:rPr>
  </w:style>
  <w:style w:type="paragraph" w:customStyle="1" w:styleId="70">
    <w:name w:val="标准文件_封面标准名称"/>
    <w:basedOn w:val="1"/>
    <w:qFormat/>
    <w:uiPriority w:val="0"/>
    <w:pPr>
      <w:spacing w:line="240" w:lineRule="auto"/>
      <w:jc w:val="center"/>
    </w:pPr>
    <w:rPr>
      <w:rFonts w:ascii="黑体" w:eastAsia="黑体"/>
      <w:kern w:val="0"/>
      <w:sz w:val="52"/>
    </w:rPr>
  </w:style>
  <w:style w:type="paragraph" w:customStyle="1" w:styleId="71">
    <w:name w:val="标准文件_封面标准英文名称"/>
    <w:basedOn w:val="1"/>
    <w:qFormat/>
    <w:uiPriority w:val="0"/>
    <w:pPr>
      <w:spacing w:line="240" w:lineRule="auto"/>
      <w:jc w:val="center"/>
    </w:pPr>
    <w:rPr>
      <w:rFonts w:ascii="黑体" w:eastAsia="黑体"/>
      <w:b/>
      <w:sz w:val="28"/>
    </w:rPr>
  </w:style>
  <w:style w:type="paragraph" w:customStyle="1" w:styleId="72">
    <w:name w:val="标准文件_封面发布日期"/>
    <w:basedOn w:val="1"/>
    <w:qFormat/>
    <w:uiPriority w:val="0"/>
    <w:pPr>
      <w:spacing w:line="310" w:lineRule="exact"/>
    </w:pPr>
    <w:rPr>
      <w:rFonts w:ascii="黑体" w:eastAsia="黑体"/>
      <w:kern w:val="0"/>
      <w:sz w:val="28"/>
    </w:rPr>
  </w:style>
  <w:style w:type="paragraph" w:customStyle="1" w:styleId="73">
    <w:name w:val="标准文件_封面密级"/>
    <w:basedOn w:val="1"/>
    <w:qFormat/>
    <w:uiPriority w:val="0"/>
    <w:rPr>
      <w:rFonts w:eastAsia="黑体"/>
      <w:sz w:val="32"/>
    </w:rPr>
  </w:style>
  <w:style w:type="paragraph" w:customStyle="1" w:styleId="74">
    <w:name w:val="标准文件_封面实施日期"/>
    <w:basedOn w:val="1"/>
    <w:qFormat/>
    <w:uiPriority w:val="0"/>
    <w:pPr>
      <w:spacing w:line="310" w:lineRule="exact"/>
      <w:jc w:val="right"/>
    </w:pPr>
    <w:rPr>
      <w:rFonts w:ascii="黑体" w:eastAsia="黑体"/>
      <w:sz w:val="28"/>
    </w:rPr>
  </w:style>
  <w:style w:type="paragraph" w:customStyle="1" w:styleId="75">
    <w:name w:val="标准文件_封面抬头"/>
    <w:basedOn w:val="56"/>
    <w:qFormat/>
    <w:uiPriority w:val="0"/>
    <w:pPr>
      <w:adjustRightInd w:val="0"/>
      <w:spacing w:line="800" w:lineRule="exact"/>
      <w:ind w:firstLine="0" w:firstLineChars="0"/>
      <w:jc w:val="distribute"/>
    </w:pPr>
    <w:rPr>
      <w:rFonts w:ascii="黑体" w:eastAsia="黑体"/>
      <w:b/>
      <w:sz w:val="64"/>
    </w:rPr>
  </w:style>
  <w:style w:type="paragraph" w:customStyle="1" w:styleId="76">
    <w:name w:val="标准文件_附录标识"/>
    <w:next w:val="56"/>
    <w:qFormat/>
    <w:uiPriority w:val="0"/>
    <w:pPr>
      <w:numPr>
        <w:ilvl w:val="0"/>
        <w:numId w:val="4"/>
      </w:numPr>
      <w:shd w:val="clear" w:color="FFFFFF" w:fill="FFFFFF"/>
      <w:tabs>
        <w:tab w:val="left" w:pos="6406"/>
      </w:tabs>
      <w:spacing w:before="560" w:after="50" w:afterLines="50"/>
      <w:jc w:val="center"/>
      <w:outlineLvl w:val="0"/>
    </w:pPr>
    <w:rPr>
      <w:rFonts w:ascii="黑体" w:hAnsi="Times New Roman" w:eastAsia="黑体" w:cs="Times New Roman"/>
      <w:sz w:val="21"/>
      <w:lang w:val="en-US" w:eastAsia="zh-CN" w:bidi="ar-SA"/>
    </w:rPr>
  </w:style>
  <w:style w:type="paragraph" w:customStyle="1" w:styleId="77">
    <w:name w:val="标准文件_附录表标题"/>
    <w:next w:val="56"/>
    <w:qFormat/>
    <w:uiPriority w:val="0"/>
    <w:pPr>
      <w:numPr>
        <w:ilvl w:val="1"/>
        <w:numId w:val="5"/>
      </w:numPr>
      <w:adjustRightInd w:val="0"/>
      <w:snapToGrid w:val="0"/>
      <w:spacing w:before="50" w:beforeLines="50" w:after="50" w:afterLines="50"/>
      <w:jc w:val="center"/>
      <w:textAlignment w:val="baseline"/>
    </w:pPr>
    <w:rPr>
      <w:rFonts w:ascii="黑体" w:hAnsi="Times New Roman" w:eastAsia="黑体" w:cs="Times New Roman"/>
      <w:kern w:val="21"/>
      <w:sz w:val="21"/>
      <w:lang w:val="en-US" w:eastAsia="zh-CN" w:bidi="ar-SA"/>
    </w:rPr>
  </w:style>
  <w:style w:type="paragraph" w:customStyle="1" w:styleId="78">
    <w:name w:val="标准文件_附录一级条标题"/>
    <w:next w:val="56"/>
    <w:qFormat/>
    <w:uiPriority w:val="0"/>
    <w:pPr>
      <w:widowControl w:val="0"/>
      <w:numPr>
        <w:ilvl w:val="1"/>
        <w:numId w:val="4"/>
      </w:numPr>
      <w:spacing w:before="50" w:beforeLines="50" w:after="50" w:afterLines="50"/>
      <w:jc w:val="both"/>
      <w:outlineLvl w:val="2"/>
    </w:pPr>
    <w:rPr>
      <w:rFonts w:ascii="黑体" w:hAnsi="Times New Roman" w:eastAsia="黑体" w:cs="Times New Roman"/>
      <w:kern w:val="21"/>
      <w:sz w:val="21"/>
      <w:lang w:val="en-US" w:eastAsia="zh-CN" w:bidi="ar-SA"/>
    </w:rPr>
  </w:style>
  <w:style w:type="paragraph" w:customStyle="1" w:styleId="79">
    <w:name w:val="标准文件_附录二级条标题"/>
    <w:basedOn w:val="78"/>
    <w:next w:val="56"/>
    <w:qFormat/>
    <w:uiPriority w:val="0"/>
    <w:pPr>
      <w:widowControl/>
      <w:numPr>
        <w:ilvl w:val="2"/>
      </w:numPr>
      <w:wordWrap w:val="0"/>
      <w:overflowPunct w:val="0"/>
      <w:autoSpaceDE w:val="0"/>
      <w:autoSpaceDN w:val="0"/>
      <w:textAlignment w:val="baseline"/>
      <w:outlineLvl w:val="3"/>
    </w:pPr>
  </w:style>
  <w:style w:type="paragraph" w:customStyle="1" w:styleId="80">
    <w:name w:val="标准文件_附录公式"/>
    <w:basedOn w:val="55"/>
    <w:next w:val="55"/>
    <w:qFormat/>
    <w:uiPriority w:val="0"/>
    <w:pPr>
      <w:tabs>
        <w:tab w:val="center" w:pos="4678"/>
        <w:tab w:val="right" w:leader="middleDot" w:pos="9356"/>
      </w:tabs>
      <w:spacing w:line="240" w:lineRule="auto"/>
      <w:ind w:right="-51" w:firstLine="0" w:firstLineChars="0"/>
    </w:pPr>
    <w:rPr>
      <w:rFonts w:ascii="宋体" w:hAnsi="宋体"/>
    </w:rPr>
  </w:style>
  <w:style w:type="paragraph" w:customStyle="1" w:styleId="81">
    <w:name w:val="标准文件_附录三级条标题"/>
    <w:next w:val="56"/>
    <w:qFormat/>
    <w:uiPriority w:val="0"/>
    <w:pPr>
      <w:widowControl w:val="0"/>
      <w:numPr>
        <w:ilvl w:val="3"/>
        <w:numId w:val="4"/>
      </w:numPr>
      <w:spacing w:before="50" w:beforeLines="50" w:after="50" w:afterLines="50"/>
      <w:jc w:val="both"/>
      <w:outlineLvl w:val="4"/>
    </w:pPr>
    <w:rPr>
      <w:rFonts w:ascii="黑体" w:hAnsi="Times New Roman" w:eastAsia="黑体" w:cs="Times New Roman"/>
      <w:kern w:val="21"/>
      <w:sz w:val="21"/>
      <w:lang w:val="en-US" w:eastAsia="zh-CN" w:bidi="ar-SA"/>
    </w:rPr>
  </w:style>
  <w:style w:type="paragraph" w:customStyle="1" w:styleId="82">
    <w:name w:val="标准文件_附录四级条标题"/>
    <w:next w:val="56"/>
    <w:qFormat/>
    <w:uiPriority w:val="0"/>
    <w:pPr>
      <w:widowControl w:val="0"/>
      <w:numPr>
        <w:ilvl w:val="4"/>
        <w:numId w:val="4"/>
      </w:numPr>
      <w:spacing w:before="50" w:beforeLines="50" w:after="50" w:afterLines="50"/>
      <w:jc w:val="both"/>
      <w:outlineLvl w:val="5"/>
    </w:pPr>
    <w:rPr>
      <w:rFonts w:ascii="黑体" w:hAnsi="Times New Roman" w:eastAsia="黑体" w:cs="Times New Roman"/>
      <w:kern w:val="21"/>
      <w:sz w:val="21"/>
      <w:lang w:val="en-US" w:eastAsia="zh-CN" w:bidi="ar-SA"/>
    </w:rPr>
  </w:style>
  <w:style w:type="paragraph" w:customStyle="1" w:styleId="83">
    <w:name w:val="标准文件_附录图标题"/>
    <w:next w:val="56"/>
    <w:qFormat/>
    <w:uiPriority w:val="0"/>
    <w:pPr>
      <w:numPr>
        <w:ilvl w:val="1"/>
        <w:numId w:val="6"/>
      </w:numPr>
      <w:adjustRightInd w:val="0"/>
      <w:snapToGrid w:val="0"/>
      <w:spacing w:before="50" w:beforeLines="50" w:after="50" w:afterLines="50"/>
      <w:jc w:val="center"/>
    </w:pPr>
    <w:rPr>
      <w:rFonts w:ascii="黑体" w:hAnsi="Times New Roman" w:eastAsia="黑体" w:cs="Times New Roman"/>
      <w:sz w:val="21"/>
      <w:lang w:val="en-US" w:eastAsia="zh-CN" w:bidi="ar-SA"/>
    </w:rPr>
  </w:style>
  <w:style w:type="paragraph" w:customStyle="1" w:styleId="84">
    <w:name w:val="标准文件_附录五级条标题"/>
    <w:next w:val="56"/>
    <w:qFormat/>
    <w:uiPriority w:val="0"/>
    <w:pPr>
      <w:widowControl w:val="0"/>
      <w:numPr>
        <w:ilvl w:val="5"/>
        <w:numId w:val="4"/>
      </w:numPr>
      <w:spacing w:before="50" w:beforeLines="50" w:after="50" w:afterLines="50"/>
      <w:jc w:val="both"/>
      <w:outlineLvl w:val="6"/>
    </w:pPr>
    <w:rPr>
      <w:rFonts w:ascii="黑体" w:hAnsi="Times New Roman" w:eastAsia="黑体" w:cs="Times New Roman"/>
      <w:kern w:val="21"/>
      <w:sz w:val="21"/>
      <w:lang w:val="en-US" w:eastAsia="zh-CN" w:bidi="ar-SA"/>
    </w:rPr>
  </w:style>
  <w:style w:type="paragraph" w:customStyle="1" w:styleId="85">
    <w:name w:val="标准文件_附录英文标识"/>
    <w:next w:val="13"/>
    <w:qFormat/>
    <w:uiPriority w:val="0"/>
    <w:pPr>
      <w:numPr>
        <w:ilvl w:val="0"/>
        <w:numId w:val="7"/>
      </w:numPr>
      <w:tabs>
        <w:tab w:val="left" w:pos="6406"/>
      </w:tabs>
      <w:spacing w:before="220" w:after="320"/>
      <w:jc w:val="center"/>
      <w:outlineLvl w:val="0"/>
    </w:pPr>
    <w:rPr>
      <w:rFonts w:ascii="黑体" w:hAnsi="Times New Roman" w:eastAsia="黑体" w:cs="Times New Roman"/>
      <w:sz w:val="21"/>
      <w:lang w:val="en-US" w:eastAsia="zh-CN" w:bidi="ar-SA"/>
    </w:rPr>
  </w:style>
  <w:style w:type="character" w:customStyle="1" w:styleId="86">
    <w:name w:val="正文文本 字符"/>
    <w:link w:val="13"/>
    <w:qFormat/>
    <w:uiPriority w:val="0"/>
    <w:rPr>
      <w:kern w:val="2"/>
      <w:sz w:val="21"/>
      <w:szCs w:val="21"/>
    </w:rPr>
  </w:style>
  <w:style w:type="paragraph" w:customStyle="1" w:styleId="87">
    <w:name w:val="标准文件_附录章标题"/>
    <w:next w:val="56"/>
    <w:qFormat/>
    <w:uiPriority w:val="0"/>
    <w:pPr>
      <w:wordWrap w:val="0"/>
      <w:overflowPunct w:val="0"/>
      <w:autoSpaceDE w:val="0"/>
      <w:spacing w:beforeLines="50" w:afterLines="50"/>
      <w:jc w:val="both"/>
      <w:textAlignment w:val="baseline"/>
      <w:outlineLvl w:val="1"/>
    </w:pPr>
    <w:rPr>
      <w:rFonts w:ascii="黑体" w:hAnsi="Times New Roman" w:eastAsia="黑体" w:cs="Times New Roman"/>
      <w:kern w:val="21"/>
      <w:sz w:val="21"/>
      <w:lang w:val="en-US" w:eastAsia="zh-CN" w:bidi="ar-SA"/>
    </w:rPr>
  </w:style>
  <w:style w:type="paragraph" w:customStyle="1" w:styleId="88">
    <w:name w:val="标准文件_公式后的破折号"/>
    <w:basedOn w:val="56"/>
    <w:next w:val="56"/>
    <w:qFormat/>
    <w:uiPriority w:val="0"/>
    <w:pPr>
      <w:ind w:left="488" w:leftChars="200" w:hanging="289" w:hangingChars="290"/>
    </w:pPr>
  </w:style>
  <w:style w:type="paragraph" w:customStyle="1" w:styleId="89">
    <w:name w:val="标准文件_前言、引言标题"/>
    <w:next w:val="1"/>
    <w:qFormat/>
    <w:uiPriority w:val="0"/>
    <w:pPr>
      <w:numPr>
        <w:ilvl w:val="0"/>
        <w:numId w:val="8"/>
      </w:numPr>
      <w:shd w:val="clear" w:color="FFFFFF" w:fill="FFFFFF"/>
      <w:spacing w:before="480" w:after="150" w:afterLines="150"/>
      <w:jc w:val="center"/>
      <w:outlineLvl w:val="0"/>
    </w:pPr>
    <w:rPr>
      <w:rFonts w:ascii="黑体" w:hAnsi="Times New Roman" w:eastAsia="黑体" w:cs="Times New Roman"/>
      <w:sz w:val="32"/>
      <w:lang w:val="en-US" w:eastAsia="zh-CN" w:bidi="ar-SA"/>
    </w:rPr>
  </w:style>
  <w:style w:type="paragraph" w:customStyle="1" w:styleId="90">
    <w:name w:val="标准文件_目次、标准名称标题"/>
    <w:basedOn w:val="89"/>
    <w:next w:val="56"/>
    <w:qFormat/>
    <w:uiPriority w:val="0"/>
    <w:pPr>
      <w:spacing w:line="460" w:lineRule="exact"/>
      <w:ind w:left="0" w:firstLine="0"/>
    </w:pPr>
  </w:style>
  <w:style w:type="paragraph" w:customStyle="1" w:styleId="91">
    <w:name w:val="标准文件_目录标题"/>
    <w:basedOn w:val="1"/>
    <w:qFormat/>
    <w:uiPriority w:val="0"/>
    <w:pPr>
      <w:spacing w:before="480" w:after="150" w:afterLines="150" w:line="240" w:lineRule="auto"/>
      <w:jc w:val="center"/>
    </w:pPr>
    <w:rPr>
      <w:rFonts w:ascii="黑体" w:eastAsia="黑体"/>
      <w:sz w:val="32"/>
    </w:rPr>
  </w:style>
  <w:style w:type="paragraph" w:customStyle="1" w:styleId="92">
    <w:name w:val="标准文件_破折号列项"/>
    <w:qFormat/>
    <w:uiPriority w:val="0"/>
    <w:pPr>
      <w:numPr>
        <w:ilvl w:val="0"/>
        <w:numId w:val="9"/>
      </w:numPr>
      <w:adjustRightInd w:val="0"/>
      <w:snapToGrid w:val="0"/>
      <w:ind w:firstLine="200" w:firstLineChars="200"/>
    </w:pPr>
    <w:rPr>
      <w:rFonts w:ascii="Times New Roman" w:hAnsi="Times New Roman" w:eastAsia="宋体" w:cs="Times New Roman"/>
      <w:sz w:val="21"/>
      <w:lang w:val="en-US" w:eastAsia="zh-CN" w:bidi="ar-SA"/>
    </w:rPr>
  </w:style>
  <w:style w:type="paragraph" w:customStyle="1" w:styleId="93">
    <w:name w:val="标准文件_破折号列项（二级）"/>
    <w:basedOn w:val="92"/>
    <w:qFormat/>
    <w:uiPriority w:val="0"/>
    <w:pPr>
      <w:numPr>
        <w:numId w:val="10"/>
      </w:numPr>
    </w:pPr>
  </w:style>
  <w:style w:type="paragraph" w:customStyle="1" w:styleId="94">
    <w:name w:val="标准文件_三级条标题"/>
    <w:basedOn w:val="65"/>
    <w:next w:val="56"/>
    <w:qFormat/>
    <w:uiPriority w:val="0"/>
    <w:pPr>
      <w:widowControl/>
      <w:numPr>
        <w:ilvl w:val="4"/>
      </w:numPr>
      <w:outlineLvl w:val="3"/>
    </w:pPr>
  </w:style>
  <w:style w:type="character" w:customStyle="1" w:styleId="95">
    <w:name w:val="Subtle Reference"/>
    <w:qFormat/>
    <w:uiPriority w:val="31"/>
    <w:rPr>
      <w:smallCaps/>
      <w:color w:val="C0504D"/>
      <w:u w:val="single"/>
    </w:rPr>
  </w:style>
  <w:style w:type="paragraph" w:customStyle="1" w:styleId="96">
    <w:name w:val="标准文件_示例后续"/>
    <w:basedOn w:val="1"/>
    <w:qFormat/>
    <w:uiPriority w:val="0"/>
    <w:pPr>
      <w:adjustRightInd/>
      <w:spacing w:line="240" w:lineRule="auto"/>
      <w:ind w:firstLine="200" w:firstLineChars="200"/>
    </w:pPr>
    <w:rPr>
      <w:sz w:val="18"/>
      <w:szCs w:val="24"/>
    </w:rPr>
  </w:style>
  <w:style w:type="paragraph" w:customStyle="1" w:styleId="97">
    <w:name w:val="标准文件_数字编号列项"/>
    <w:qFormat/>
    <w:uiPriority w:val="0"/>
    <w:pPr>
      <w:numPr>
        <w:ilvl w:val="0"/>
        <w:numId w:val="11"/>
      </w:numPr>
      <w:jc w:val="both"/>
    </w:pPr>
    <w:rPr>
      <w:rFonts w:ascii="宋体" w:hAnsi="宋体" w:eastAsia="宋体" w:cs="Times New Roman"/>
      <w:sz w:val="21"/>
      <w:lang w:val="en-US" w:eastAsia="zh-CN" w:bidi="ar-SA"/>
    </w:rPr>
  </w:style>
  <w:style w:type="paragraph" w:customStyle="1" w:styleId="98">
    <w:name w:val="标准文件_四级条标题"/>
    <w:next w:val="56"/>
    <w:qFormat/>
    <w:uiPriority w:val="0"/>
    <w:pPr>
      <w:widowControl w:val="0"/>
      <w:numPr>
        <w:ilvl w:val="5"/>
        <w:numId w:val="2"/>
      </w:numPr>
      <w:spacing w:before="50" w:beforeLines="50" w:after="50" w:afterLines="50"/>
      <w:jc w:val="both"/>
      <w:outlineLvl w:val="4"/>
    </w:pPr>
    <w:rPr>
      <w:rFonts w:ascii="黑体" w:hAnsi="Times New Roman" w:eastAsia="黑体" w:cs="Times New Roman"/>
      <w:sz w:val="21"/>
      <w:lang w:val="en-US" w:eastAsia="zh-CN" w:bidi="ar-SA"/>
    </w:rPr>
  </w:style>
  <w:style w:type="character" w:customStyle="1" w:styleId="99">
    <w:name w:val="脚注文本 字符"/>
    <w:link w:val="21"/>
    <w:semiHidden/>
    <w:qFormat/>
    <w:uiPriority w:val="0"/>
    <w:rPr>
      <w:rFonts w:ascii="宋体"/>
      <w:kern w:val="2"/>
      <w:sz w:val="18"/>
      <w:szCs w:val="18"/>
    </w:rPr>
  </w:style>
  <w:style w:type="paragraph" w:customStyle="1" w:styleId="100">
    <w:name w:val="标准文件_条文脚注"/>
    <w:basedOn w:val="21"/>
    <w:qFormat/>
    <w:uiPriority w:val="0"/>
    <w:pPr>
      <w:adjustRightInd w:val="0"/>
      <w:spacing w:line="240" w:lineRule="auto"/>
      <w:ind w:left="0" w:leftChars="0" w:firstLine="200" w:firstLineChars="200"/>
      <w:jc w:val="both"/>
    </w:pPr>
    <w:rPr>
      <w:rFonts w:hAnsi="宋体"/>
    </w:rPr>
  </w:style>
  <w:style w:type="paragraph" w:customStyle="1" w:styleId="101">
    <w:name w:val="标准文件_图表脚注"/>
    <w:basedOn w:val="1"/>
    <w:next w:val="56"/>
    <w:qFormat/>
    <w:uiPriority w:val="0"/>
    <w:pPr>
      <w:numPr>
        <w:ilvl w:val="0"/>
        <w:numId w:val="12"/>
      </w:numPr>
      <w:spacing w:line="240" w:lineRule="auto"/>
      <w:jc w:val="left"/>
    </w:pPr>
    <w:rPr>
      <w:rFonts w:ascii="宋体" w:hAnsi="宋体"/>
      <w:sz w:val="18"/>
    </w:rPr>
  </w:style>
  <w:style w:type="character" w:customStyle="1" w:styleId="102">
    <w:name w:val="标准文件_图表脚注内容"/>
    <w:qFormat/>
    <w:uiPriority w:val="0"/>
    <w:rPr>
      <w:rFonts w:ascii="宋体" w:hAnsi="宋体" w:eastAsia="宋体" w:cs="Times New Roman"/>
      <w:spacing w:val="0"/>
      <w:sz w:val="18"/>
      <w:vertAlign w:val="superscript"/>
    </w:rPr>
  </w:style>
  <w:style w:type="paragraph" w:customStyle="1" w:styleId="103">
    <w:name w:val="标准文件_五级条标题"/>
    <w:next w:val="56"/>
    <w:qFormat/>
    <w:uiPriority w:val="0"/>
    <w:pPr>
      <w:widowControl w:val="0"/>
      <w:numPr>
        <w:ilvl w:val="6"/>
        <w:numId w:val="2"/>
      </w:numPr>
      <w:spacing w:before="50" w:beforeLines="50" w:after="50" w:afterLines="50"/>
      <w:jc w:val="both"/>
      <w:outlineLvl w:val="5"/>
    </w:pPr>
    <w:rPr>
      <w:rFonts w:ascii="黑体" w:hAnsi="Times New Roman" w:eastAsia="黑体" w:cs="Times New Roman"/>
      <w:sz w:val="21"/>
      <w:lang w:val="en-US" w:eastAsia="zh-CN" w:bidi="ar-SA"/>
    </w:rPr>
  </w:style>
  <w:style w:type="paragraph" w:customStyle="1" w:styleId="104">
    <w:name w:val="标准文件_章标题"/>
    <w:next w:val="56"/>
    <w:qFormat/>
    <w:uiPriority w:val="0"/>
    <w:pPr>
      <w:numPr>
        <w:ilvl w:val="1"/>
        <w:numId w:val="2"/>
      </w:numPr>
      <w:spacing w:before="100" w:beforeLines="100" w:after="100" w:afterLines="100"/>
      <w:jc w:val="both"/>
      <w:outlineLvl w:val="0"/>
    </w:pPr>
    <w:rPr>
      <w:rFonts w:ascii="黑体" w:hAnsi="Times New Roman" w:eastAsia="黑体" w:cs="Times New Roman"/>
      <w:sz w:val="21"/>
      <w:lang w:val="en-US" w:eastAsia="zh-CN" w:bidi="ar-SA"/>
    </w:rPr>
  </w:style>
  <w:style w:type="paragraph" w:customStyle="1" w:styleId="105">
    <w:name w:val="标准文件_一级条标题"/>
    <w:basedOn w:val="104"/>
    <w:next w:val="56"/>
    <w:qFormat/>
    <w:uiPriority w:val="0"/>
    <w:pPr>
      <w:numPr>
        <w:ilvl w:val="2"/>
      </w:numPr>
      <w:spacing w:before="50" w:beforeLines="50" w:after="50" w:afterLines="50"/>
      <w:outlineLvl w:val="1"/>
    </w:pPr>
  </w:style>
  <w:style w:type="paragraph" w:customStyle="1" w:styleId="106">
    <w:name w:val="标准文件_一致程度"/>
    <w:basedOn w:val="1"/>
    <w:qFormat/>
    <w:uiPriority w:val="0"/>
    <w:pPr>
      <w:spacing w:line="440" w:lineRule="exact"/>
      <w:jc w:val="center"/>
    </w:pPr>
    <w:rPr>
      <w:sz w:val="28"/>
    </w:rPr>
  </w:style>
  <w:style w:type="paragraph" w:customStyle="1" w:styleId="107">
    <w:name w:val="标准文件_引言标题"/>
    <w:next w:val="1"/>
    <w:qFormat/>
    <w:uiPriority w:val="0"/>
    <w:pPr>
      <w:shd w:val="clear" w:color="FFFFFF" w:fill="FFFFFF"/>
      <w:spacing w:before="540" w:after="600"/>
      <w:jc w:val="center"/>
      <w:outlineLvl w:val="0"/>
    </w:pPr>
    <w:rPr>
      <w:rFonts w:ascii="黑体" w:hAnsi="Times New Roman" w:eastAsia="黑体" w:cs="Times New Roman"/>
      <w:sz w:val="32"/>
      <w:lang w:val="en-US" w:eastAsia="zh-CN" w:bidi="ar-SA"/>
    </w:rPr>
  </w:style>
  <w:style w:type="paragraph" w:customStyle="1" w:styleId="108">
    <w:name w:val="标准文件_英文图表脚注"/>
    <w:basedOn w:val="55"/>
    <w:qFormat/>
    <w:uiPriority w:val="0"/>
    <w:pPr>
      <w:widowControl/>
      <w:adjustRightInd/>
      <w:snapToGrid/>
      <w:spacing w:line="240" w:lineRule="auto"/>
      <w:ind w:left="79" w:hanging="79" w:hangingChars="80"/>
    </w:pPr>
    <w:rPr>
      <w:rFonts w:ascii="宋体" w:hAnsi="宋体"/>
    </w:rPr>
  </w:style>
  <w:style w:type="paragraph" w:customStyle="1" w:styleId="109">
    <w:name w:val="标准文件_数字编号列项（二级）"/>
    <w:qFormat/>
    <w:uiPriority w:val="0"/>
    <w:pPr>
      <w:numPr>
        <w:ilvl w:val="1"/>
        <w:numId w:val="13"/>
      </w:numPr>
      <w:jc w:val="both"/>
    </w:pPr>
    <w:rPr>
      <w:rFonts w:ascii="宋体" w:hAnsi="Times New Roman" w:eastAsia="宋体" w:cs="Times New Roman"/>
      <w:sz w:val="21"/>
      <w:lang w:val="en-US" w:eastAsia="zh-CN" w:bidi="ar-SA"/>
    </w:rPr>
  </w:style>
  <w:style w:type="paragraph" w:customStyle="1" w:styleId="110">
    <w:name w:val="标准文件_英文注："/>
    <w:basedOn w:val="1"/>
    <w:next w:val="56"/>
    <w:qFormat/>
    <w:uiPriority w:val="0"/>
    <w:pPr>
      <w:numPr>
        <w:ilvl w:val="0"/>
        <w:numId w:val="14"/>
      </w:numPr>
      <w:tabs>
        <w:tab w:val="left" w:pos="420"/>
      </w:tabs>
      <w:autoSpaceDE w:val="0"/>
      <w:autoSpaceDN w:val="0"/>
      <w:spacing w:line="240" w:lineRule="auto"/>
    </w:pPr>
    <w:rPr>
      <w:rFonts w:ascii="宋体" w:hAnsi="宋体"/>
      <w:kern w:val="0"/>
      <w:sz w:val="18"/>
      <w:szCs w:val="20"/>
    </w:rPr>
  </w:style>
  <w:style w:type="paragraph" w:customStyle="1" w:styleId="111">
    <w:name w:val="标准文件_英文注×："/>
    <w:basedOn w:val="1"/>
    <w:qFormat/>
    <w:uiPriority w:val="0"/>
    <w:pPr>
      <w:numPr>
        <w:ilvl w:val="0"/>
        <w:numId w:val="15"/>
      </w:numPr>
      <w:tabs>
        <w:tab w:val="left" w:pos="210"/>
      </w:tabs>
      <w:autoSpaceDE w:val="0"/>
      <w:autoSpaceDN w:val="0"/>
      <w:spacing w:line="240" w:lineRule="auto"/>
    </w:pPr>
    <w:rPr>
      <w:rFonts w:ascii="宋体" w:hAnsi="宋体"/>
      <w:kern w:val="0"/>
      <w:szCs w:val="20"/>
    </w:rPr>
  </w:style>
  <w:style w:type="paragraph" w:customStyle="1" w:styleId="112">
    <w:name w:val="标准文件_正文表标题"/>
    <w:next w:val="56"/>
    <w:qFormat/>
    <w:uiPriority w:val="0"/>
    <w:pPr>
      <w:numPr>
        <w:ilvl w:val="0"/>
        <w:numId w:val="16"/>
      </w:numPr>
      <w:tabs>
        <w:tab w:val="left" w:pos="0"/>
      </w:tabs>
      <w:spacing w:before="50" w:beforeLines="50" w:after="50" w:afterLines="50"/>
      <w:jc w:val="center"/>
    </w:pPr>
    <w:rPr>
      <w:rFonts w:ascii="黑体" w:hAnsi="Times New Roman" w:eastAsia="黑体" w:cs="Times New Roman"/>
      <w:sz w:val="21"/>
      <w:lang w:val="en-US" w:eastAsia="zh-CN" w:bidi="ar-SA"/>
    </w:rPr>
  </w:style>
  <w:style w:type="paragraph" w:customStyle="1" w:styleId="113">
    <w:name w:val="标准文件_正文公式"/>
    <w:basedOn w:val="1"/>
    <w:next w:val="55"/>
    <w:qFormat/>
    <w:uiPriority w:val="0"/>
    <w:pPr>
      <w:tabs>
        <w:tab w:val="center" w:pos="4678"/>
        <w:tab w:val="right" w:leader="middleDot" w:pos="9356"/>
      </w:tabs>
      <w:spacing w:line="240" w:lineRule="auto"/>
    </w:pPr>
    <w:rPr>
      <w:rFonts w:ascii="宋体" w:hAnsi="宋体"/>
    </w:rPr>
  </w:style>
  <w:style w:type="paragraph" w:customStyle="1" w:styleId="114">
    <w:name w:val="标准文件_正文图标题"/>
    <w:next w:val="56"/>
    <w:qFormat/>
    <w:uiPriority w:val="0"/>
    <w:pPr>
      <w:numPr>
        <w:ilvl w:val="0"/>
        <w:numId w:val="17"/>
      </w:numPr>
      <w:spacing w:before="50" w:beforeLines="50" w:after="50" w:afterLines="50"/>
      <w:jc w:val="center"/>
    </w:pPr>
    <w:rPr>
      <w:rFonts w:ascii="黑体" w:hAnsi="Times New Roman" w:eastAsia="黑体" w:cs="Times New Roman"/>
      <w:sz w:val="21"/>
      <w:lang w:val="en-US" w:eastAsia="zh-CN" w:bidi="ar-SA"/>
    </w:rPr>
  </w:style>
  <w:style w:type="paragraph" w:customStyle="1" w:styleId="115">
    <w:name w:val="标准文件_正文英文表标题"/>
    <w:next w:val="56"/>
    <w:qFormat/>
    <w:uiPriority w:val="0"/>
    <w:pPr>
      <w:numPr>
        <w:ilvl w:val="0"/>
        <w:numId w:val="18"/>
      </w:numPr>
      <w:jc w:val="center"/>
    </w:pPr>
    <w:rPr>
      <w:rFonts w:ascii="黑体" w:hAnsi="Times New Roman" w:eastAsia="黑体" w:cs="Times New Roman"/>
      <w:sz w:val="21"/>
      <w:lang w:val="en-US" w:eastAsia="zh-CN" w:bidi="ar-SA"/>
    </w:rPr>
  </w:style>
  <w:style w:type="paragraph" w:customStyle="1" w:styleId="116">
    <w:name w:val="标准文件_正文英文图标题"/>
    <w:next w:val="56"/>
    <w:qFormat/>
    <w:uiPriority w:val="0"/>
    <w:pPr>
      <w:numPr>
        <w:ilvl w:val="0"/>
        <w:numId w:val="19"/>
      </w:numPr>
      <w:jc w:val="center"/>
    </w:pPr>
    <w:rPr>
      <w:rFonts w:ascii="黑体" w:hAnsi="Times New Roman" w:eastAsia="黑体" w:cs="Times New Roman"/>
      <w:sz w:val="21"/>
      <w:lang w:val="en-US" w:eastAsia="zh-CN" w:bidi="ar-SA"/>
    </w:rPr>
  </w:style>
  <w:style w:type="paragraph" w:customStyle="1" w:styleId="117">
    <w:name w:val="标准文件_编号列项（三级）"/>
    <w:qFormat/>
    <w:uiPriority w:val="0"/>
    <w:pPr>
      <w:numPr>
        <w:ilvl w:val="2"/>
        <w:numId w:val="13"/>
      </w:numPr>
    </w:pPr>
    <w:rPr>
      <w:rFonts w:ascii="宋体" w:hAnsi="Times New Roman" w:eastAsia="宋体" w:cs="Times New Roman"/>
      <w:sz w:val="21"/>
      <w:lang w:val="en-US" w:eastAsia="zh-CN" w:bidi="ar-SA"/>
    </w:rPr>
  </w:style>
  <w:style w:type="paragraph" w:customStyle="1" w:styleId="118">
    <w:name w:val="二级无标题条"/>
    <w:basedOn w:val="1"/>
    <w:qFormat/>
    <w:uiPriority w:val="0"/>
    <w:pPr>
      <w:numPr>
        <w:ilvl w:val="3"/>
        <w:numId w:val="20"/>
      </w:numPr>
      <w:adjustRightInd/>
      <w:spacing w:line="240" w:lineRule="auto"/>
    </w:pPr>
    <w:rPr>
      <w:rFonts w:ascii="宋体" w:hAnsi="宋体"/>
      <w:szCs w:val="24"/>
    </w:rPr>
  </w:style>
  <w:style w:type="paragraph" w:customStyle="1" w:styleId="119">
    <w:name w:val="发布部门"/>
    <w:next w:val="56"/>
    <w:qFormat/>
    <w:uiPriority w:val="0"/>
    <w:pPr>
      <w:framePr w:w="7433" w:h="585" w:hRule="exact" w:hSpace="180" w:vSpace="180" w:wrap="around" w:vAnchor="margin" w:hAnchor="margin" w:xAlign="center" w:y="14401" w:anchorLock="1"/>
      <w:jc w:val="center"/>
    </w:pPr>
    <w:rPr>
      <w:rFonts w:ascii="宋体" w:hAnsi="Times New Roman" w:eastAsia="宋体" w:cs="Times New Roman"/>
      <w:b/>
      <w:w w:val="135"/>
      <w:sz w:val="36"/>
      <w:lang w:val="en-US" w:eastAsia="zh-CN" w:bidi="ar-SA"/>
    </w:rPr>
  </w:style>
  <w:style w:type="paragraph" w:customStyle="1" w:styleId="120">
    <w:name w:val="发布日期"/>
    <w:qFormat/>
    <w:uiPriority w:val="0"/>
    <w:pPr>
      <w:framePr w:w="4000" w:h="473" w:hRule="exact" w:hSpace="180" w:vSpace="180" w:wrap="around" w:vAnchor="margin" w:hAnchor="margin" w:y="13511" w:anchorLock="1"/>
    </w:pPr>
    <w:rPr>
      <w:rFonts w:ascii="Times New Roman" w:hAnsi="Times New Roman" w:eastAsia="黑体" w:cs="Times New Roman"/>
      <w:sz w:val="28"/>
      <w:lang w:val="en-US" w:eastAsia="zh-CN" w:bidi="ar-SA"/>
    </w:rPr>
  </w:style>
  <w:style w:type="paragraph" w:customStyle="1" w:styleId="121">
    <w:name w:val="封面标准代替信息"/>
    <w:basedOn w:val="1"/>
    <w:qFormat/>
    <w:uiPriority w:val="0"/>
    <w:pPr>
      <w:framePr w:w="9138" w:h="1244" w:hRule="exact" w:wrap="auto" w:vAnchor="page" w:hAnchor="margin" w:y="2908"/>
      <w:kinsoku w:val="0"/>
      <w:overflowPunct w:val="0"/>
      <w:autoSpaceDE w:val="0"/>
      <w:autoSpaceDN w:val="0"/>
      <w:spacing w:before="57" w:line="280" w:lineRule="exact"/>
      <w:jc w:val="right"/>
      <w:textAlignment w:val="center"/>
    </w:pPr>
    <w:rPr>
      <w:rFonts w:ascii="宋体" w:hAnsi="Times New Roman"/>
      <w:kern w:val="0"/>
      <w:szCs w:val="20"/>
    </w:rPr>
  </w:style>
  <w:style w:type="paragraph" w:customStyle="1" w:styleId="122">
    <w:name w:val="封面标准名称"/>
    <w:qFormat/>
    <w:uiPriority w:val="0"/>
    <w:pPr>
      <w:framePr w:w="9638" w:h="6917" w:hRule="exact" w:wrap="around" w:vAnchor="margin" w:hAnchor="margin" w:xAlign="center" w:y="5955" w:anchorLock="1"/>
      <w:widowControl w:val="0"/>
      <w:spacing w:line="680" w:lineRule="exact"/>
      <w:jc w:val="center"/>
      <w:textAlignment w:val="center"/>
    </w:pPr>
    <w:rPr>
      <w:rFonts w:ascii="黑体" w:hAnsi="Times New Roman" w:eastAsia="黑体" w:cs="Times New Roman"/>
      <w:sz w:val="52"/>
      <w:lang w:val="en-US" w:eastAsia="zh-CN" w:bidi="ar-SA"/>
    </w:rPr>
  </w:style>
  <w:style w:type="paragraph" w:customStyle="1" w:styleId="123">
    <w:name w:val="封面标准文稿编辑信息"/>
    <w:qFormat/>
    <w:uiPriority w:val="0"/>
    <w:pPr>
      <w:spacing w:before="180" w:line="180" w:lineRule="exact"/>
      <w:jc w:val="center"/>
    </w:pPr>
    <w:rPr>
      <w:rFonts w:ascii="宋体" w:hAnsi="Times New Roman" w:eastAsia="宋体" w:cs="Times New Roman"/>
      <w:sz w:val="21"/>
      <w:lang w:val="en-US" w:eastAsia="zh-CN" w:bidi="ar-SA"/>
    </w:rPr>
  </w:style>
  <w:style w:type="paragraph" w:customStyle="1" w:styleId="124">
    <w:name w:val="封面标准文稿类别"/>
    <w:qFormat/>
    <w:uiPriority w:val="0"/>
    <w:pPr>
      <w:spacing w:before="440" w:line="400" w:lineRule="exact"/>
      <w:jc w:val="center"/>
    </w:pPr>
    <w:rPr>
      <w:rFonts w:ascii="宋体" w:hAnsi="Times New Roman" w:eastAsia="宋体" w:cs="Times New Roman"/>
      <w:sz w:val="24"/>
      <w:lang w:val="en-US" w:eastAsia="zh-CN" w:bidi="ar-SA"/>
    </w:rPr>
  </w:style>
  <w:style w:type="paragraph" w:customStyle="1" w:styleId="125">
    <w:name w:val="封面标准英文名称"/>
    <w:qFormat/>
    <w:uiPriority w:val="0"/>
    <w:pPr>
      <w:widowControl w:val="0"/>
      <w:spacing w:line="360" w:lineRule="exact"/>
      <w:jc w:val="center"/>
    </w:pPr>
    <w:rPr>
      <w:rFonts w:ascii="Times New Roman" w:hAnsi="Times New Roman" w:eastAsia="宋体" w:cs="Times New Roman"/>
      <w:sz w:val="28"/>
      <w:lang w:val="en-US" w:eastAsia="zh-CN" w:bidi="ar-SA"/>
    </w:rPr>
  </w:style>
  <w:style w:type="paragraph" w:customStyle="1" w:styleId="126">
    <w:name w:val="封面一致性程度标识"/>
    <w:qFormat/>
    <w:uiPriority w:val="0"/>
    <w:pPr>
      <w:spacing w:before="440" w:line="440" w:lineRule="exact"/>
      <w:jc w:val="center"/>
    </w:pPr>
    <w:rPr>
      <w:rFonts w:ascii="Times New Roman" w:hAnsi="Times New Roman" w:eastAsia="宋体" w:cs="Times New Roman"/>
      <w:sz w:val="28"/>
      <w:lang w:val="en-US" w:eastAsia="zh-CN" w:bidi="ar-SA"/>
    </w:rPr>
  </w:style>
  <w:style w:type="paragraph" w:customStyle="1" w:styleId="127">
    <w:name w:val="封面正文"/>
    <w:qFormat/>
    <w:uiPriority w:val="0"/>
    <w:pPr>
      <w:jc w:val="both"/>
    </w:pPr>
    <w:rPr>
      <w:rFonts w:ascii="Times New Roman" w:hAnsi="Times New Roman" w:eastAsia="宋体" w:cs="Times New Roman"/>
      <w:lang w:val="en-US" w:eastAsia="zh-CN" w:bidi="ar-SA"/>
    </w:rPr>
  </w:style>
  <w:style w:type="paragraph" w:customStyle="1" w:styleId="128">
    <w:name w:val="附录二级无标题条"/>
    <w:basedOn w:val="1"/>
    <w:next w:val="56"/>
    <w:qFormat/>
    <w:uiPriority w:val="0"/>
    <w:pPr>
      <w:widowControl/>
      <w:wordWrap w:val="0"/>
      <w:overflowPunct w:val="0"/>
      <w:autoSpaceDE w:val="0"/>
      <w:autoSpaceDN w:val="0"/>
      <w:adjustRightInd/>
      <w:spacing w:line="240" w:lineRule="auto"/>
      <w:textAlignment w:val="baseline"/>
      <w:outlineLvl w:val="3"/>
    </w:pPr>
    <w:rPr>
      <w:rFonts w:ascii="宋体" w:hAnsi="宋体"/>
      <w:kern w:val="21"/>
    </w:rPr>
  </w:style>
  <w:style w:type="paragraph" w:customStyle="1" w:styleId="129">
    <w:name w:val="附录三级无标题条"/>
    <w:basedOn w:val="128"/>
    <w:next w:val="56"/>
    <w:qFormat/>
    <w:uiPriority w:val="0"/>
    <w:pPr>
      <w:outlineLvl w:val="4"/>
    </w:pPr>
  </w:style>
  <w:style w:type="paragraph" w:customStyle="1" w:styleId="130">
    <w:name w:val="附录四级无标题条"/>
    <w:basedOn w:val="129"/>
    <w:next w:val="56"/>
    <w:qFormat/>
    <w:uiPriority w:val="0"/>
    <w:pPr>
      <w:outlineLvl w:val="5"/>
    </w:pPr>
  </w:style>
  <w:style w:type="paragraph" w:customStyle="1" w:styleId="131">
    <w:name w:val="附录图"/>
    <w:next w:val="56"/>
    <w:qFormat/>
    <w:uiPriority w:val="0"/>
    <w:pPr>
      <w:wordWrap w:val="0"/>
      <w:overflowPunct w:val="0"/>
      <w:autoSpaceDE w:val="0"/>
      <w:spacing w:before="50" w:beforeLines="50" w:after="50" w:afterLines="50"/>
      <w:jc w:val="center"/>
      <w:textAlignment w:val="baseline"/>
      <w:outlineLvl w:val="1"/>
    </w:pPr>
    <w:rPr>
      <w:rFonts w:ascii="黑体" w:hAnsi="Times New Roman" w:eastAsia="黑体" w:cs="Times New Roman"/>
      <w:kern w:val="21"/>
      <w:sz w:val="21"/>
      <w:lang w:val="en-US" w:eastAsia="zh-CN" w:bidi="ar-SA"/>
    </w:rPr>
  </w:style>
  <w:style w:type="paragraph" w:customStyle="1" w:styleId="132">
    <w:name w:val="标准文件_一级项"/>
    <w:qFormat/>
    <w:uiPriority w:val="0"/>
    <w:pPr>
      <w:numPr>
        <w:ilvl w:val="0"/>
        <w:numId w:val="21"/>
      </w:numPr>
      <w:tabs>
        <w:tab w:val="left" w:pos="851"/>
        <w:tab w:val="clear" w:pos="2128"/>
      </w:tabs>
      <w:ind w:left="851"/>
    </w:pPr>
    <w:rPr>
      <w:rFonts w:ascii="宋体" w:hAnsi="Times New Roman" w:eastAsia="宋体" w:cs="Times New Roman"/>
      <w:sz w:val="21"/>
      <w:lang w:val="en-US" w:eastAsia="zh-CN" w:bidi="ar-SA"/>
    </w:rPr>
  </w:style>
  <w:style w:type="paragraph" w:customStyle="1" w:styleId="133">
    <w:name w:val="附录五级无标题条"/>
    <w:basedOn w:val="130"/>
    <w:next w:val="56"/>
    <w:qFormat/>
    <w:uiPriority w:val="0"/>
    <w:pPr>
      <w:outlineLvl w:val="6"/>
    </w:pPr>
  </w:style>
  <w:style w:type="paragraph" w:customStyle="1" w:styleId="134">
    <w:name w:val="附录性质"/>
    <w:basedOn w:val="1"/>
    <w:qFormat/>
    <w:uiPriority w:val="0"/>
    <w:pPr>
      <w:widowControl/>
      <w:adjustRightInd/>
      <w:jc w:val="center"/>
    </w:pPr>
    <w:rPr>
      <w:rFonts w:ascii="黑体" w:eastAsia="黑体"/>
    </w:rPr>
  </w:style>
  <w:style w:type="paragraph" w:customStyle="1" w:styleId="135">
    <w:name w:val="附录一级无标题条"/>
    <w:basedOn w:val="87"/>
    <w:next w:val="56"/>
    <w:qFormat/>
    <w:uiPriority w:val="0"/>
    <w:pPr>
      <w:autoSpaceDN w:val="0"/>
      <w:outlineLvl w:val="2"/>
    </w:pPr>
    <w:rPr>
      <w:rFonts w:ascii="宋体" w:hAnsi="宋体" w:eastAsia="宋体"/>
    </w:rPr>
  </w:style>
  <w:style w:type="character" w:customStyle="1" w:styleId="136">
    <w:name w:val="个人答复风格"/>
    <w:qFormat/>
    <w:uiPriority w:val="0"/>
    <w:rPr>
      <w:rFonts w:ascii="Arial" w:hAnsi="Arial" w:eastAsia="宋体" w:cs="Arial"/>
      <w:color w:val="auto"/>
      <w:spacing w:val="0"/>
      <w:sz w:val="20"/>
    </w:rPr>
  </w:style>
  <w:style w:type="character" w:customStyle="1" w:styleId="137">
    <w:name w:val="个人撰写风格"/>
    <w:qFormat/>
    <w:uiPriority w:val="0"/>
    <w:rPr>
      <w:rFonts w:ascii="Arial" w:hAnsi="Arial" w:eastAsia="宋体" w:cs="Arial"/>
      <w:color w:val="auto"/>
      <w:spacing w:val="0"/>
      <w:sz w:val="20"/>
    </w:rPr>
  </w:style>
  <w:style w:type="paragraph" w:customStyle="1" w:styleId="138">
    <w:name w:val="脚注后续"/>
    <w:qFormat/>
    <w:uiPriority w:val="0"/>
    <w:pPr>
      <w:ind w:left="350" w:leftChars="350"/>
      <w:jc w:val="both"/>
    </w:pPr>
    <w:rPr>
      <w:rFonts w:ascii="宋体" w:hAnsi="Times New Roman" w:eastAsia="宋体" w:cs="Times New Roman"/>
      <w:sz w:val="18"/>
      <w:lang w:val="en-US" w:eastAsia="zh-CN" w:bidi="ar-SA"/>
    </w:rPr>
  </w:style>
  <w:style w:type="paragraph" w:customStyle="1" w:styleId="139">
    <w:name w:val="列项——"/>
    <w:qFormat/>
    <w:uiPriority w:val="0"/>
    <w:pPr>
      <w:widowControl w:val="0"/>
      <w:numPr>
        <w:ilvl w:val="0"/>
        <w:numId w:val="22"/>
      </w:numPr>
      <w:jc w:val="both"/>
    </w:pPr>
    <w:rPr>
      <w:rFonts w:ascii="宋体" w:hAnsi="宋体" w:eastAsia="宋体" w:cs="Times New Roman"/>
      <w:sz w:val="21"/>
      <w:lang w:val="en-US" w:eastAsia="zh-CN" w:bidi="ar-SA"/>
    </w:rPr>
  </w:style>
  <w:style w:type="paragraph" w:customStyle="1" w:styleId="140">
    <w:name w:val="列项·"/>
    <w:basedOn w:val="56"/>
    <w:qFormat/>
    <w:uiPriority w:val="0"/>
    <w:pPr>
      <w:tabs>
        <w:tab w:val="left" w:pos="840"/>
      </w:tabs>
    </w:pPr>
  </w:style>
  <w:style w:type="paragraph" w:customStyle="1" w:styleId="141">
    <w:name w:val="目次、索引正文"/>
    <w:qFormat/>
    <w:uiPriority w:val="0"/>
    <w:pPr>
      <w:spacing w:line="320" w:lineRule="exact"/>
      <w:jc w:val="both"/>
    </w:pPr>
    <w:rPr>
      <w:rFonts w:ascii="宋体" w:hAnsi="Times New Roman" w:eastAsia="宋体" w:cs="Times New Roman"/>
      <w:sz w:val="21"/>
      <w:lang w:val="en-US" w:eastAsia="zh-CN" w:bidi="ar-SA"/>
    </w:rPr>
  </w:style>
  <w:style w:type="paragraph" w:customStyle="1" w:styleId="142">
    <w:name w:val="目录 21"/>
    <w:basedOn w:val="1"/>
    <w:next w:val="1"/>
    <w:autoRedefine/>
    <w:semiHidden/>
    <w:qFormat/>
    <w:uiPriority w:val="0"/>
    <w:pPr>
      <w:adjustRightInd/>
      <w:spacing w:line="240" w:lineRule="auto"/>
      <w:jc w:val="left"/>
    </w:pPr>
    <w:rPr>
      <w:bCs/>
      <w:iCs/>
    </w:rPr>
  </w:style>
  <w:style w:type="paragraph" w:customStyle="1" w:styleId="143">
    <w:name w:val="目录 31"/>
    <w:basedOn w:val="1"/>
    <w:next w:val="1"/>
    <w:autoRedefine/>
    <w:semiHidden/>
    <w:qFormat/>
    <w:uiPriority w:val="0"/>
    <w:pPr>
      <w:spacing w:line="240" w:lineRule="auto"/>
    </w:pPr>
    <w:rPr>
      <w:rFonts w:ascii="宋体" w:hAnsi="宋体"/>
      <w:iCs/>
    </w:rPr>
  </w:style>
  <w:style w:type="paragraph" w:customStyle="1" w:styleId="144">
    <w:name w:val="目录 41"/>
    <w:basedOn w:val="1"/>
    <w:next w:val="1"/>
    <w:autoRedefine/>
    <w:semiHidden/>
    <w:qFormat/>
    <w:uiPriority w:val="0"/>
    <w:pPr>
      <w:adjustRightInd/>
      <w:spacing w:line="240" w:lineRule="auto"/>
      <w:jc w:val="left"/>
    </w:pPr>
  </w:style>
  <w:style w:type="paragraph" w:customStyle="1" w:styleId="145">
    <w:name w:val="目录 51"/>
    <w:basedOn w:val="1"/>
    <w:next w:val="1"/>
    <w:autoRedefine/>
    <w:semiHidden/>
    <w:qFormat/>
    <w:uiPriority w:val="0"/>
    <w:pPr>
      <w:spacing w:line="240" w:lineRule="auto"/>
    </w:pPr>
    <w:rPr>
      <w:rFonts w:ascii="宋体" w:hAnsi="宋体"/>
    </w:rPr>
  </w:style>
  <w:style w:type="paragraph" w:customStyle="1" w:styleId="146">
    <w:name w:val="目录 61"/>
    <w:basedOn w:val="1"/>
    <w:next w:val="1"/>
    <w:autoRedefine/>
    <w:semiHidden/>
    <w:qFormat/>
    <w:uiPriority w:val="0"/>
    <w:pPr>
      <w:adjustRightInd/>
      <w:spacing w:line="240" w:lineRule="auto"/>
      <w:jc w:val="left"/>
    </w:pPr>
  </w:style>
  <w:style w:type="paragraph" w:customStyle="1" w:styleId="147">
    <w:name w:val="目录 71"/>
    <w:basedOn w:val="146"/>
    <w:autoRedefine/>
    <w:semiHidden/>
    <w:qFormat/>
    <w:uiPriority w:val="0"/>
    <w:pPr>
      <w:ind w:left="1260"/>
    </w:pPr>
  </w:style>
  <w:style w:type="paragraph" w:customStyle="1" w:styleId="148">
    <w:name w:val="目录 81"/>
    <w:basedOn w:val="147"/>
    <w:autoRedefine/>
    <w:semiHidden/>
    <w:qFormat/>
    <w:uiPriority w:val="0"/>
    <w:pPr>
      <w:ind w:left="1470"/>
    </w:pPr>
  </w:style>
  <w:style w:type="paragraph" w:customStyle="1" w:styleId="149">
    <w:name w:val="目录 91"/>
    <w:basedOn w:val="148"/>
    <w:autoRedefine/>
    <w:semiHidden/>
    <w:qFormat/>
    <w:uiPriority w:val="0"/>
    <w:pPr>
      <w:ind w:left="1680"/>
    </w:pPr>
  </w:style>
  <w:style w:type="paragraph" w:customStyle="1" w:styleId="150">
    <w:name w:val="其他标准称谓"/>
    <w:qFormat/>
    <w:uiPriority w:val="0"/>
    <w:pPr>
      <w:spacing w:line="0" w:lineRule="atLeast"/>
      <w:jc w:val="distribute"/>
    </w:pPr>
    <w:rPr>
      <w:rFonts w:ascii="黑体" w:hAnsi="宋体" w:eastAsia="黑体" w:cs="Times New Roman"/>
      <w:sz w:val="52"/>
      <w:lang w:val="en-US" w:eastAsia="zh-CN" w:bidi="ar-SA"/>
    </w:rPr>
  </w:style>
  <w:style w:type="paragraph" w:customStyle="1" w:styleId="151">
    <w:name w:val="其他发布部门"/>
    <w:basedOn w:val="119"/>
    <w:qFormat/>
    <w:uiPriority w:val="0"/>
    <w:pPr>
      <w:framePr w:wrap="around"/>
      <w:spacing w:line="0" w:lineRule="atLeast"/>
    </w:pPr>
    <w:rPr>
      <w:rFonts w:ascii="黑体" w:eastAsia="黑体"/>
      <w:b w:val="0"/>
    </w:rPr>
  </w:style>
  <w:style w:type="paragraph" w:customStyle="1" w:styleId="152">
    <w:name w:val="前言标题"/>
    <w:next w:val="1"/>
    <w:qFormat/>
    <w:uiPriority w:val="0"/>
    <w:pPr>
      <w:numPr>
        <w:ilvl w:val="0"/>
        <w:numId w:val="2"/>
      </w:numPr>
      <w:shd w:val="clear" w:color="FFFFFF" w:fill="FFFFFF"/>
      <w:spacing w:before="540" w:after="600"/>
      <w:jc w:val="center"/>
      <w:outlineLvl w:val="0"/>
    </w:pPr>
    <w:rPr>
      <w:rFonts w:ascii="黑体" w:hAnsi="Times New Roman" w:eastAsia="黑体" w:cs="Times New Roman"/>
      <w:sz w:val="32"/>
      <w:lang w:val="en-US" w:eastAsia="zh-CN" w:bidi="ar-SA"/>
    </w:rPr>
  </w:style>
  <w:style w:type="paragraph" w:customStyle="1" w:styleId="153">
    <w:name w:val="三级无标题条"/>
    <w:basedOn w:val="1"/>
    <w:qFormat/>
    <w:uiPriority w:val="0"/>
    <w:pPr>
      <w:numPr>
        <w:ilvl w:val="4"/>
        <w:numId w:val="20"/>
      </w:numPr>
      <w:adjustRightInd/>
      <w:spacing w:line="240" w:lineRule="auto"/>
    </w:pPr>
    <w:rPr>
      <w:rFonts w:ascii="宋体" w:hAnsi="宋体"/>
      <w:szCs w:val="24"/>
    </w:rPr>
  </w:style>
  <w:style w:type="paragraph" w:customStyle="1" w:styleId="154">
    <w:name w:val="实施日期"/>
    <w:basedOn w:val="120"/>
    <w:qFormat/>
    <w:uiPriority w:val="0"/>
    <w:pPr>
      <w:framePr w:hSpace="0" w:wrap="around" w:xAlign="right"/>
      <w:jc w:val="right"/>
    </w:pPr>
  </w:style>
  <w:style w:type="paragraph" w:customStyle="1" w:styleId="155">
    <w:name w:val="四级无标题条"/>
    <w:basedOn w:val="1"/>
    <w:qFormat/>
    <w:uiPriority w:val="0"/>
    <w:pPr>
      <w:numPr>
        <w:ilvl w:val="5"/>
        <w:numId w:val="20"/>
      </w:numPr>
      <w:adjustRightInd/>
      <w:spacing w:line="240" w:lineRule="auto"/>
    </w:pPr>
    <w:rPr>
      <w:rFonts w:ascii="宋体" w:hAnsi="宋体"/>
      <w:szCs w:val="24"/>
    </w:rPr>
  </w:style>
  <w:style w:type="paragraph" w:customStyle="1" w:styleId="156">
    <w:name w:val="文献分类号"/>
    <w:qFormat/>
    <w:uiPriority w:val="0"/>
    <w:pPr>
      <w:framePr w:hSpace="180" w:vSpace="180" w:wrap="around" w:vAnchor="margin" w:hAnchor="margin" w:y="1" w:anchorLock="1"/>
      <w:widowControl w:val="0"/>
      <w:textAlignment w:val="center"/>
    </w:pPr>
    <w:rPr>
      <w:rFonts w:ascii="Times New Roman" w:hAnsi="Times New Roman" w:eastAsia="黑体" w:cs="Times New Roman"/>
      <w:sz w:val="21"/>
      <w:lang w:val="en-US" w:eastAsia="zh-CN" w:bidi="ar-SA"/>
    </w:rPr>
  </w:style>
  <w:style w:type="paragraph" w:customStyle="1" w:styleId="157">
    <w:name w:val="无标题条"/>
    <w:next w:val="56"/>
    <w:qFormat/>
    <w:uiPriority w:val="0"/>
    <w:pPr>
      <w:jc w:val="both"/>
    </w:pPr>
    <w:rPr>
      <w:rFonts w:ascii="宋体" w:hAnsi="宋体" w:eastAsia="宋体" w:cs="Times New Roman"/>
      <w:sz w:val="21"/>
      <w:lang w:val="en-US" w:eastAsia="zh-CN" w:bidi="ar-SA"/>
    </w:rPr>
  </w:style>
  <w:style w:type="paragraph" w:customStyle="1" w:styleId="158">
    <w:name w:val="五级无标题条"/>
    <w:basedOn w:val="1"/>
    <w:qFormat/>
    <w:uiPriority w:val="0"/>
    <w:pPr>
      <w:numPr>
        <w:ilvl w:val="6"/>
        <w:numId w:val="20"/>
      </w:numPr>
      <w:adjustRightInd/>
    </w:pPr>
    <w:rPr>
      <w:szCs w:val="24"/>
    </w:rPr>
  </w:style>
  <w:style w:type="paragraph" w:customStyle="1" w:styleId="159">
    <w:name w:val="一级无标题条"/>
    <w:basedOn w:val="1"/>
    <w:qFormat/>
    <w:uiPriority w:val="0"/>
    <w:pPr>
      <w:numPr>
        <w:ilvl w:val="2"/>
        <w:numId w:val="20"/>
      </w:numPr>
      <w:adjustRightInd/>
      <w:spacing w:before="10" w:after="10" w:line="240" w:lineRule="auto"/>
    </w:pPr>
    <w:rPr>
      <w:rFonts w:ascii="宋体" w:hAnsi="宋体"/>
      <w:szCs w:val="24"/>
    </w:rPr>
  </w:style>
  <w:style w:type="paragraph" w:customStyle="1" w:styleId="160">
    <w:name w:val="注:后续"/>
    <w:qFormat/>
    <w:uiPriority w:val="0"/>
    <w:pPr>
      <w:spacing w:line="300" w:lineRule="exact"/>
      <w:ind w:left="600" w:leftChars="400" w:hanging="200" w:hangingChars="200"/>
      <w:jc w:val="both"/>
    </w:pPr>
    <w:rPr>
      <w:rFonts w:ascii="宋体" w:hAnsi="Times New Roman" w:eastAsia="宋体" w:cs="Times New Roman"/>
      <w:sz w:val="18"/>
      <w:lang w:val="en-US" w:eastAsia="zh-CN" w:bidi="ar-SA"/>
    </w:rPr>
  </w:style>
  <w:style w:type="paragraph" w:customStyle="1" w:styleId="161">
    <w:name w:val="注×:后续"/>
    <w:basedOn w:val="160"/>
    <w:qFormat/>
    <w:uiPriority w:val="0"/>
    <w:pPr>
      <w:ind w:left="1406" w:leftChars="0" w:hanging="499" w:firstLineChars="0"/>
    </w:pPr>
  </w:style>
  <w:style w:type="paragraph" w:customStyle="1" w:styleId="162">
    <w:name w:val="标准文件_一级无标题"/>
    <w:basedOn w:val="105"/>
    <w:qFormat/>
    <w:uiPriority w:val="0"/>
    <w:pPr>
      <w:spacing w:before="0" w:beforeLines="0" w:after="0" w:afterLines="0"/>
      <w:outlineLvl w:val="9"/>
    </w:pPr>
    <w:rPr>
      <w:rFonts w:ascii="宋体" w:eastAsia="宋体"/>
    </w:rPr>
  </w:style>
  <w:style w:type="paragraph" w:customStyle="1" w:styleId="163">
    <w:name w:val="标准文件_五级无标题"/>
    <w:basedOn w:val="103"/>
    <w:qFormat/>
    <w:uiPriority w:val="0"/>
    <w:pPr>
      <w:spacing w:before="0" w:beforeLines="0" w:after="0" w:afterLines="0"/>
      <w:outlineLvl w:val="9"/>
    </w:pPr>
    <w:rPr>
      <w:rFonts w:ascii="宋体" w:eastAsia="宋体"/>
    </w:rPr>
  </w:style>
  <w:style w:type="paragraph" w:customStyle="1" w:styleId="164">
    <w:name w:val="标准文件_三级无标题"/>
    <w:basedOn w:val="94"/>
    <w:qFormat/>
    <w:uiPriority w:val="0"/>
    <w:pPr>
      <w:spacing w:before="0" w:beforeLines="0" w:after="0" w:afterLines="0"/>
      <w:outlineLvl w:val="9"/>
    </w:pPr>
    <w:rPr>
      <w:rFonts w:ascii="宋体" w:eastAsia="宋体"/>
    </w:rPr>
  </w:style>
  <w:style w:type="paragraph" w:customStyle="1" w:styleId="165">
    <w:name w:val="标准文件_二级无标题"/>
    <w:basedOn w:val="65"/>
    <w:qFormat/>
    <w:uiPriority w:val="0"/>
    <w:pPr>
      <w:spacing w:before="0" w:beforeLines="0" w:after="0" w:afterLines="0"/>
      <w:outlineLvl w:val="9"/>
    </w:pPr>
    <w:rPr>
      <w:rFonts w:ascii="宋体" w:eastAsia="宋体"/>
    </w:rPr>
  </w:style>
  <w:style w:type="paragraph" w:customStyle="1" w:styleId="166">
    <w:name w:val="标准_四级无标题"/>
    <w:basedOn w:val="98"/>
    <w:next w:val="56"/>
    <w:qFormat/>
    <w:uiPriority w:val="0"/>
    <w:rPr>
      <w:rFonts w:eastAsia="宋体"/>
    </w:rPr>
  </w:style>
  <w:style w:type="paragraph" w:customStyle="1" w:styleId="167">
    <w:name w:val="标准文件_四级无标题"/>
    <w:basedOn w:val="98"/>
    <w:qFormat/>
    <w:uiPriority w:val="0"/>
    <w:pPr>
      <w:spacing w:before="0" w:beforeLines="0" w:after="0" w:afterLines="0"/>
      <w:outlineLvl w:val="9"/>
    </w:pPr>
    <w:rPr>
      <w:rFonts w:ascii="宋体" w:hAnsi="黑体" w:eastAsia="宋体"/>
      <w:szCs w:val="52"/>
    </w:rPr>
  </w:style>
  <w:style w:type="paragraph" w:customStyle="1" w:styleId="168">
    <w:name w:val="标准文件_大写罗马数字编号列项"/>
    <w:basedOn w:val="56"/>
    <w:qFormat/>
    <w:uiPriority w:val="0"/>
    <w:pPr>
      <w:numPr>
        <w:ilvl w:val="0"/>
        <w:numId w:val="23"/>
      </w:numPr>
      <w:ind w:firstLine="0" w:firstLineChars="0"/>
    </w:pPr>
    <w:rPr>
      <w:rFonts w:ascii="Times New Roman" w:cs="Arial"/>
      <w:szCs w:val="28"/>
    </w:rPr>
  </w:style>
  <w:style w:type="paragraph" w:customStyle="1" w:styleId="169">
    <w:name w:val="标准文件_小写罗马数字编号列项"/>
    <w:basedOn w:val="56"/>
    <w:qFormat/>
    <w:uiPriority w:val="0"/>
    <w:pPr>
      <w:numPr>
        <w:ilvl w:val="0"/>
        <w:numId w:val="24"/>
      </w:numPr>
      <w:ind w:firstLine="0" w:firstLineChars="0"/>
    </w:pPr>
    <w:rPr>
      <w:rFonts w:cs="Arial"/>
      <w:szCs w:val="28"/>
    </w:rPr>
  </w:style>
  <w:style w:type="paragraph" w:customStyle="1" w:styleId="170">
    <w:name w:val="标准文件_附录标题"/>
    <w:basedOn w:val="76"/>
    <w:qFormat/>
    <w:uiPriority w:val="0"/>
    <w:pPr>
      <w:numPr>
        <w:numId w:val="0"/>
      </w:numPr>
      <w:spacing w:after="280"/>
      <w:outlineLvl w:val="9"/>
    </w:pPr>
  </w:style>
  <w:style w:type="paragraph" w:customStyle="1" w:styleId="171">
    <w:name w:val="标准文件_二级项"/>
    <w:qFormat/>
    <w:uiPriority w:val="0"/>
    <w:rPr>
      <w:rFonts w:ascii="宋体" w:hAnsi="Times New Roman" w:eastAsia="宋体" w:cs="Times New Roman"/>
      <w:sz w:val="21"/>
      <w:lang w:val="en-US" w:eastAsia="zh-CN" w:bidi="ar-SA"/>
    </w:rPr>
  </w:style>
  <w:style w:type="paragraph" w:customStyle="1" w:styleId="172">
    <w:name w:val="标准文件_三级项"/>
    <w:basedOn w:val="1"/>
    <w:qFormat/>
    <w:uiPriority w:val="0"/>
    <w:pPr>
      <w:numPr>
        <w:ilvl w:val="2"/>
        <w:numId w:val="21"/>
      </w:numPr>
      <w:spacing w:line="536870612" w:lineRule="auto"/>
    </w:pPr>
    <w:rPr>
      <w:rFonts w:ascii="Times New Roman" w:hAnsi="Times New Roman"/>
    </w:rPr>
  </w:style>
  <w:style w:type="paragraph" w:customStyle="1" w:styleId="173">
    <w:name w:val="图表脚注说明"/>
    <w:basedOn w:val="1"/>
    <w:next w:val="56"/>
    <w:qFormat/>
    <w:uiPriority w:val="0"/>
    <w:pPr>
      <w:numPr>
        <w:ilvl w:val="0"/>
        <w:numId w:val="25"/>
      </w:numPr>
      <w:adjustRightInd/>
      <w:spacing w:line="240" w:lineRule="auto"/>
    </w:pPr>
    <w:rPr>
      <w:rFonts w:ascii="宋体" w:hAnsi="Times New Roman"/>
      <w:sz w:val="18"/>
      <w:szCs w:val="18"/>
    </w:rPr>
  </w:style>
  <w:style w:type="paragraph" w:customStyle="1" w:styleId="174">
    <w:name w:val="标准文件_字母编号列项（一级）"/>
    <w:qFormat/>
    <w:uiPriority w:val="0"/>
    <w:pPr>
      <w:numPr>
        <w:ilvl w:val="0"/>
        <w:numId w:val="13"/>
      </w:numPr>
      <w:jc w:val="both"/>
    </w:pPr>
    <w:rPr>
      <w:rFonts w:ascii="宋体" w:hAnsi="Times New Roman" w:eastAsia="宋体" w:cs="Times New Roman"/>
      <w:sz w:val="21"/>
      <w:lang w:val="en-US" w:eastAsia="zh-CN" w:bidi="ar-SA"/>
    </w:rPr>
  </w:style>
  <w:style w:type="paragraph" w:customStyle="1" w:styleId="175">
    <w:name w:val="标准文件_索引字母"/>
    <w:next w:val="56"/>
    <w:qFormat/>
    <w:uiPriority w:val="0"/>
    <w:pPr>
      <w:jc w:val="center"/>
    </w:pPr>
    <w:rPr>
      <w:rFonts w:ascii="宋体" w:hAnsi="宋体" w:eastAsia="Times New Roman" w:cs="Times New Roman"/>
      <w:b/>
      <w:kern w:val="2"/>
      <w:sz w:val="21"/>
      <w:lang w:val="en-US" w:eastAsia="zh-CN" w:bidi="ar-SA"/>
    </w:rPr>
  </w:style>
  <w:style w:type="paragraph" w:customStyle="1" w:styleId="176">
    <w:name w:val="标准文件_附录前"/>
    <w:next w:val="56"/>
    <w:qFormat/>
    <w:uiPriority w:val="0"/>
    <w:pPr>
      <w:spacing w:line="20" w:lineRule="atLeast"/>
      <w:ind w:firstLine="200"/>
    </w:pPr>
    <w:rPr>
      <w:rFonts w:ascii="宋体" w:hAnsi="宋体" w:eastAsia="宋体" w:cs="Times New Roman"/>
      <w:kern w:val="2"/>
      <w:sz w:val="10"/>
      <w:lang w:val="en-US" w:eastAsia="zh-CN" w:bidi="ar-SA"/>
    </w:rPr>
  </w:style>
  <w:style w:type="paragraph" w:customStyle="1" w:styleId="177">
    <w:name w:val="标准文件_正文标准名称"/>
    <w:qFormat/>
    <w:uiPriority w:val="0"/>
    <w:pPr>
      <w:spacing w:before="560" w:after="640" w:line="400" w:lineRule="exact"/>
      <w:jc w:val="center"/>
    </w:pPr>
    <w:rPr>
      <w:rFonts w:ascii="黑体" w:hAnsi="黑体" w:eastAsia="黑体" w:cs="Times New Roman"/>
      <w:kern w:val="2"/>
      <w:sz w:val="32"/>
      <w:szCs w:val="32"/>
      <w:lang w:val="en-US" w:eastAsia="zh-CN" w:bidi="ar-SA"/>
    </w:rPr>
  </w:style>
  <w:style w:type="paragraph" w:customStyle="1" w:styleId="178">
    <w:name w:val="标准文件_表格"/>
    <w:basedOn w:val="56"/>
    <w:qFormat/>
    <w:uiPriority w:val="0"/>
    <w:pPr>
      <w:ind w:firstLine="0" w:firstLineChars="0"/>
      <w:jc w:val="center"/>
    </w:pPr>
    <w:rPr>
      <w:sz w:val="18"/>
    </w:rPr>
  </w:style>
  <w:style w:type="paragraph" w:customStyle="1" w:styleId="179">
    <w:name w:val="标准文件_注："/>
    <w:next w:val="56"/>
    <w:qFormat/>
    <w:uiPriority w:val="0"/>
    <w:pPr>
      <w:widowControl w:val="0"/>
      <w:numPr>
        <w:ilvl w:val="0"/>
        <w:numId w:val="26"/>
      </w:numPr>
      <w:autoSpaceDE w:val="0"/>
      <w:autoSpaceDN w:val="0"/>
      <w:jc w:val="both"/>
    </w:pPr>
    <w:rPr>
      <w:rFonts w:ascii="宋体" w:hAnsi="Times New Roman" w:eastAsia="宋体" w:cs="Times New Roman"/>
      <w:sz w:val="18"/>
      <w:szCs w:val="18"/>
      <w:lang w:val="en-US" w:eastAsia="zh-CN" w:bidi="ar-SA"/>
    </w:rPr>
  </w:style>
  <w:style w:type="paragraph" w:customStyle="1" w:styleId="180">
    <w:name w:val="标准文件_注×："/>
    <w:qFormat/>
    <w:uiPriority w:val="0"/>
    <w:pPr>
      <w:widowControl w:val="0"/>
      <w:numPr>
        <w:ilvl w:val="0"/>
        <w:numId w:val="27"/>
      </w:numPr>
      <w:autoSpaceDE w:val="0"/>
      <w:autoSpaceDN w:val="0"/>
      <w:jc w:val="both"/>
    </w:pPr>
    <w:rPr>
      <w:rFonts w:ascii="宋体" w:hAnsi="Times New Roman" w:eastAsia="宋体" w:cs="Times New Roman"/>
      <w:sz w:val="18"/>
      <w:szCs w:val="18"/>
      <w:lang w:val="en-US" w:eastAsia="zh-CN" w:bidi="ar-SA"/>
    </w:rPr>
  </w:style>
  <w:style w:type="paragraph" w:customStyle="1" w:styleId="181">
    <w:name w:val="标准文件_示例："/>
    <w:next w:val="182"/>
    <w:qFormat/>
    <w:uiPriority w:val="0"/>
    <w:pPr>
      <w:widowControl w:val="0"/>
      <w:numPr>
        <w:ilvl w:val="0"/>
        <w:numId w:val="28"/>
      </w:numPr>
      <w:jc w:val="both"/>
    </w:pPr>
    <w:rPr>
      <w:rFonts w:ascii="宋体" w:hAnsi="Times New Roman" w:eastAsia="宋体" w:cs="Times New Roman"/>
      <w:sz w:val="18"/>
      <w:szCs w:val="18"/>
      <w:lang w:val="en-US" w:eastAsia="zh-CN" w:bidi="ar-SA"/>
    </w:rPr>
  </w:style>
  <w:style w:type="paragraph" w:customStyle="1" w:styleId="182">
    <w:name w:val="标准文件_示例内容"/>
    <w:basedOn w:val="56"/>
    <w:qFormat/>
    <w:uiPriority w:val="0"/>
    <w:pPr>
      <w:ind w:firstLine="420"/>
    </w:pPr>
    <w:rPr>
      <w:sz w:val="18"/>
    </w:rPr>
  </w:style>
  <w:style w:type="paragraph" w:customStyle="1" w:styleId="183">
    <w:name w:val="标准文件_示例×："/>
    <w:basedOn w:val="1"/>
    <w:next w:val="182"/>
    <w:qFormat/>
    <w:uiPriority w:val="0"/>
    <w:pPr>
      <w:widowControl/>
      <w:numPr>
        <w:ilvl w:val="0"/>
        <w:numId w:val="29"/>
      </w:numPr>
      <w:adjustRightInd/>
      <w:spacing w:line="240" w:lineRule="auto"/>
    </w:pPr>
    <w:rPr>
      <w:rFonts w:ascii="宋体" w:hAnsi="Times New Roman"/>
      <w:kern w:val="0"/>
      <w:sz w:val="18"/>
      <w:szCs w:val="18"/>
    </w:rPr>
  </w:style>
  <w:style w:type="character" w:customStyle="1" w:styleId="184">
    <w:name w:val="标准文件_段 Char"/>
    <w:link w:val="56"/>
    <w:qFormat/>
    <w:uiPriority w:val="0"/>
    <w:rPr>
      <w:rFonts w:ascii="宋体" w:hAnsi="Times New Roman"/>
      <w:sz w:val="21"/>
    </w:rPr>
  </w:style>
  <w:style w:type="paragraph" w:customStyle="1" w:styleId="185">
    <w:name w:val="标准文件_表格续"/>
    <w:basedOn w:val="56"/>
    <w:next w:val="56"/>
    <w:qFormat/>
    <w:uiPriority w:val="0"/>
    <w:pPr>
      <w:jc w:val="center"/>
    </w:pPr>
    <w:rPr>
      <w:rFonts w:ascii="黑体" w:hAnsi="黑体" w:eastAsia="黑体"/>
    </w:rPr>
  </w:style>
  <w:style w:type="character" w:styleId="186">
    <w:name w:val="Placeholder Text"/>
    <w:basedOn w:val="28"/>
    <w:semiHidden/>
    <w:qFormat/>
    <w:uiPriority w:val="99"/>
    <w:rPr>
      <w:color w:val="808080"/>
    </w:rPr>
  </w:style>
  <w:style w:type="paragraph" w:customStyle="1" w:styleId="187">
    <w:name w:val="标准文件_二级项2"/>
    <w:basedOn w:val="56"/>
    <w:qFormat/>
    <w:uiPriority w:val="0"/>
    <w:pPr>
      <w:numPr>
        <w:ilvl w:val="1"/>
        <w:numId w:val="21"/>
      </w:numPr>
      <w:ind w:firstLine="0" w:firstLineChars="0"/>
    </w:pPr>
  </w:style>
  <w:style w:type="paragraph" w:customStyle="1" w:styleId="188">
    <w:name w:val="标准文件_三级项2"/>
    <w:basedOn w:val="56"/>
    <w:qFormat/>
    <w:uiPriority w:val="0"/>
    <w:pPr>
      <w:numPr>
        <w:ilvl w:val="0"/>
        <w:numId w:val="30"/>
      </w:numPr>
      <w:spacing w:line="300" w:lineRule="exact"/>
      <w:ind w:firstLineChars="0"/>
    </w:pPr>
    <w:rPr>
      <w:rFonts w:ascii="Times New Roman"/>
    </w:rPr>
  </w:style>
  <w:style w:type="paragraph" w:customStyle="1" w:styleId="189">
    <w:name w:val="标准文件_一级项2"/>
    <w:basedOn w:val="56"/>
    <w:qFormat/>
    <w:uiPriority w:val="0"/>
    <w:pPr>
      <w:numPr>
        <w:ilvl w:val="0"/>
        <w:numId w:val="31"/>
      </w:numPr>
      <w:spacing w:line="300" w:lineRule="exact"/>
      <w:ind w:firstLineChars="0"/>
    </w:pPr>
    <w:rPr>
      <w:rFonts w:ascii="Times New Roman"/>
    </w:rPr>
  </w:style>
  <w:style w:type="paragraph" w:customStyle="1" w:styleId="190">
    <w:name w:val="标准文件_提示"/>
    <w:basedOn w:val="56"/>
    <w:next w:val="56"/>
    <w:qFormat/>
    <w:uiPriority w:val="0"/>
    <w:pPr>
      <w:ind w:firstLine="420"/>
    </w:pPr>
    <w:rPr>
      <w:rFonts w:ascii="黑体" w:eastAsia="黑体"/>
    </w:rPr>
  </w:style>
  <w:style w:type="character" w:customStyle="1" w:styleId="191">
    <w:name w:val="标准文件_来源"/>
    <w:basedOn w:val="28"/>
    <w:qFormat/>
    <w:uiPriority w:val="1"/>
    <w:rPr>
      <w:rFonts w:eastAsia="宋体"/>
      <w:sz w:val="21"/>
    </w:rPr>
  </w:style>
  <w:style w:type="paragraph" w:customStyle="1" w:styleId="192">
    <w:name w:val="标准文件_图表说明"/>
    <w:qFormat/>
    <w:uiPriority w:val="0"/>
    <w:pPr>
      <w:spacing w:line="276" w:lineRule="auto"/>
      <w:ind w:firstLine="420"/>
    </w:pPr>
    <w:rPr>
      <w:rFonts w:ascii="宋体" w:hAnsi="宋体" w:eastAsia="宋体" w:cs="Times New Roman"/>
      <w:kern w:val="2"/>
      <w:sz w:val="18"/>
      <w:lang w:val="en-US" w:eastAsia="zh-CN" w:bidi="ar-SA"/>
    </w:rPr>
  </w:style>
  <w:style w:type="paragraph" w:customStyle="1" w:styleId="193">
    <w:name w:val="其他发布日期"/>
    <w:basedOn w:val="120"/>
    <w:qFormat/>
    <w:uiPriority w:val="0"/>
    <w:pPr>
      <w:framePr w:w="3997" w:h="471" w:hRule="exact" w:hSpace="0" w:vSpace="181" w:wrap="around" w:vAnchor="page" w:hAnchor="page" w:x="1419" w:y="14097"/>
    </w:pPr>
  </w:style>
  <w:style w:type="paragraph" w:customStyle="1" w:styleId="194">
    <w:name w:val="其他实施日期"/>
    <w:basedOn w:val="154"/>
    <w:qFormat/>
    <w:uiPriority w:val="0"/>
    <w:pPr>
      <w:framePr w:w="3997" w:h="471" w:hRule="exact" w:vSpace="181" w:wrap="around" w:vAnchor="page" w:hAnchor="page" w:x="7089" w:y="14097"/>
    </w:pPr>
  </w:style>
  <w:style w:type="paragraph" w:customStyle="1" w:styleId="195">
    <w:name w:val="标准文件_文件编号"/>
    <w:basedOn w:val="56"/>
    <w:qFormat/>
    <w:uiPriority w:val="0"/>
    <w:pPr>
      <w:framePr w:w="9356" w:h="624" w:hRule="exact" w:hSpace="181" w:vSpace="181" w:wrap="auto" w:vAnchor="page" w:hAnchor="page" w:x="1419" w:y="3284"/>
      <w:wordWrap w:val="0"/>
      <w:spacing w:line="280" w:lineRule="exact"/>
      <w:ind w:firstLine="0" w:firstLineChars="0"/>
      <w:jc w:val="right"/>
    </w:pPr>
    <w:rPr>
      <w:rFonts w:ascii="黑体" w:eastAsia="黑体"/>
      <w:bCs/>
      <w:sz w:val="28"/>
      <w:szCs w:val="28"/>
    </w:rPr>
  </w:style>
  <w:style w:type="paragraph" w:customStyle="1" w:styleId="196">
    <w:name w:val="标准文件_替换文件编号"/>
    <w:basedOn w:val="195"/>
    <w:qFormat/>
    <w:uiPriority w:val="0"/>
    <w:pPr>
      <w:spacing w:before="57"/>
    </w:pPr>
    <w:rPr>
      <w:sz w:val="21"/>
    </w:rPr>
  </w:style>
  <w:style w:type="paragraph" w:customStyle="1" w:styleId="197">
    <w:name w:val="标准文件_文件名称"/>
    <w:basedOn w:val="56"/>
    <w:next w:val="56"/>
    <w:qFormat/>
    <w:uiPriority w:val="0"/>
    <w:pPr>
      <w:framePr w:w="9639" w:h="6976" w:hRule="exact" w:wrap="auto" w:vAnchor="page" w:hAnchor="page" w:y="6408"/>
      <w:autoSpaceDE/>
      <w:autoSpaceDN/>
      <w:spacing w:line="700" w:lineRule="exact"/>
      <w:ind w:firstLine="0" w:firstLineChars="0"/>
      <w:jc w:val="center"/>
    </w:pPr>
    <w:rPr>
      <w:rFonts w:ascii="黑体" w:hAnsi="黑体" w:eastAsia="黑体"/>
      <w:bCs/>
      <w:sz w:val="52"/>
    </w:rPr>
  </w:style>
  <w:style w:type="paragraph" w:customStyle="1" w:styleId="198">
    <w:name w:val="标准文件_附录图标号"/>
    <w:basedOn w:val="56"/>
    <w:next w:val="56"/>
    <w:qFormat/>
    <w:uiPriority w:val="0"/>
    <w:pPr>
      <w:numPr>
        <w:ilvl w:val="0"/>
        <w:numId w:val="6"/>
      </w:numPr>
      <w:spacing w:line="14" w:lineRule="exact"/>
      <w:ind w:firstLine="0" w:firstLineChars="0"/>
      <w:jc w:val="center"/>
    </w:pPr>
    <w:rPr>
      <w:rFonts w:ascii="黑体" w:hAnsi="黑体" w:eastAsia="黑体"/>
      <w:vanish/>
      <w:sz w:val="2"/>
      <w:szCs w:val="21"/>
    </w:rPr>
  </w:style>
  <w:style w:type="paragraph" w:customStyle="1" w:styleId="199">
    <w:name w:val="标准文件_附录表标号"/>
    <w:basedOn w:val="56"/>
    <w:next w:val="56"/>
    <w:qFormat/>
    <w:uiPriority w:val="0"/>
    <w:pPr>
      <w:numPr>
        <w:ilvl w:val="0"/>
        <w:numId w:val="5"/>
      </w:numPr>
      <w:spacing w:line="14" w:lineRule="exact"/>
      <w:ind w:firstLine="0" w:firstLineChars="0"/>
      <w:jc w:val="center"/>
    </w:pPr>
    <w:rPr>
      <w:rFonts w:eastAsia="黑体"/>
      <w:vanish/>
      <w:sz w:val="2"/>
    </w:rPr>
  </w:style>
  <w:style w:type="paragraph" w:customStyle="1" w:styleId="200">
    <w:name w:val="标准文件_引言一级条标题"/>
    <w:basedOn w:val="56"/>
    <w:next w:val="56"/>
    <w:qFormat/>
    <w:uiPriority w:val="0"/>
    <w:pPr>
      <w:numPr>
        <w:ilvl w:val="1"/>
        <w:numId w:val="8"/>
      </w:numPr>
      <w:spacing w:before="50" w:beforeLines="50" w:after="50" w:afterLines="50"/>
      <w:ind w:firstLineChars="0"/>
    </w:pPr>
    <w:rPr>
      <w:rFonts w:ascii="黑体" w:eastAsia="黑体"/>
    </w:rPr>
  </w:style>
  <w:style w:type="paragraph" w:customStyle="1" w:styleId="201">
    <w:name w:val="标准文件_引言二级条标题"/>
    <w:basedOn w:val="56"/>
    <w:next w:val="56"/>
    <w:qFormat/>
    <w:uiPriority w:val="0"/>
    <w:pPr>
      <w:numPr>
        <w:ilvl w:val="2"/>
        <w:numId w:val="8"/>
      </w:numPr>
      <w:spacing w:before="50" w:beforeLines="50" w:after="50" w:afterLines="50"/>
      <w:ind w:firstLineChars="0"/>
    </w:pPr>
    <w:rPr>
      <w:rFonts w:ascii="黑体" w:eastAsia="黑体"/>
    </w:rPr>
  </w:style>
  <w:style w:type="paragraph" w:customStyle="1" w:styleId="202">
    <w:name w:val="标准文件_引言三级条标题"/>
    <w:basedOn w:val="56"/>
    <w:next w:val="56"/>
    <w:qFormat/>
    <w:uiPriority w:val="0"/>
    <w:pPr>
      <w:numPr>
        <w:ilvl w:val="3"/>
        <w:numId w:val="8"/>
      </w:numPr>
      <w:spacing w:before="50" w:beforeLines="50" w:after="50" w:afterLines="50"/>
      <w:ind w:firstLineChars="0"/>
    </w:pPr>
    <w:rPr>
      <w:rFonts w:ascii="黑体" w:eastAsia="黑体"/>
    </w:rPr>
  </w:style>
  <w:style w:type="paragraph" w:customStyle="1" w:styleId="203">
    <w:name w:val="标准文件_引言四级条标题"/>
    <w:basedOn w:val="56"/>
    <w:next w:val="56"/>
    <w:qFormat/>
    <w:uiPriority w:val="0"/>
    <w:pPr>
      <w:numPr>
        <w:ilvl w:val="4"/>
        <w:numId w:val="8"/>
      </w:numPr>
      <w:spacing w:before="50" w:beforeLines="50" w:after="50" w:afterLines="50"/>
      <w:ind w:firstLineChars="0"/>
    </w:pPr>
    <w:rPr>
      <w:rFonts w:ascii="黑体" w:eastAsia="黑体"/>
    </w:rPr>
  </w:style>
  <w:style w:type="paragraph" w:customStyle="1" w:styleId="204">
    <w:name w:val="标准文件_引言五级条标题"/>
    <w:basedOn w:val="56"/>
    <w:next w:val="56"/>
    <w:qFormat/>
    <w:uiPriority w:val="0"/>
    <w:pPr>
      <w:numPr>
        <w:ilvl w:val="5"/>
        <w:numId w:val="8"/>
      </w:numPr>
      <w:spacing w:before="50" w:beforeLines="50" w:after="50" w:afterLines="50"/>
      <w:ind w:firstLineChars="0"/>
    </w:pPr>
    <w:rPr>
      <w:rFonts w:ascii="黑体" w:eastAsia="黑体"/>
    </w:rPr>
  </w:style>
  <w:style w:type="paragraph" w:customStyle="1" w:styleId="205">
    <w:name w:val="标准文件_注后"/>
    <w:basedOn w:val="56"/>
    <w:qFormat/>
    <w:uiPriority w:val="0"/>
    <w:pPr>
      <w:ind w:left="811" w:firstLine="0" w:firstLineChars="0"/>
    </w:pPr>
    <w:rPr>
      <w:sz w:val="18"/>
    </w:rPr>
  </w:style>
  <w:style w:type="paragraph" w:customStyle="1" w:styleId="206">
    <w:name w:val="标准文件_注X后"/>
    <w:basedOn w:val="56"/>
    <w:qFormat/>
    <w:uiPriority w:val="0"/>
    <w:pPr>
      <w:ind w:left="811" w:firstLine="0" w:firstLineChars="0"/>
    </w:pPr>
    <w:rPr>
      <w:sz w:val="18"/>
    </w:rPr>
  </w:style>
  <w:style w:type="paragraph" w:customStyle="1" w:styleId="207">
    <w:name w:val="标准文件_示例后"/>
    <w:basedOn w:val="56"/>
    <w:qFormat/>
    <w:uiPriority w:val="0"/>
    <w:pPr>
      <w:ind w:left="964" w:firstLine="0" w:firstLineChars="0"/>
    </w:pPr>
    <w:rPr>
      <w:sz w:val="18"/>
    </w:rPr>
  </w:style>
  <w:style w:type="paragraph" w:customStyle="1" w:styleId="208">
    <w:name w:val="标准文件_示例X后"/>
    <w:basedOn w:val="56"/>
    <w:link w:val="209"/>
    <w:qFormat/>
    <w:uiPriority w:val="0"/>
    <w:pPr>
      <w:ind w:left="1049" w:firstLine="0" w:firstLineChars="0"/>
    </w:pPr>
    <w:rPr>
      <w:sz w:val="18"/>
    </w:rPr>
  </w:style>
  <w:style w:type="character" w:customStyle="1" w:styleId="209">
    <w:name w:val="标准文件_示例X后 字符"/>
    <w:basedOn w:val="184"/>
    <w:link w:val="208"/>
    <w:qFormat/>
    <w:uiPriority w:val="0"/>
    <w:rPr>
      <w:rFonts w:ascii="宋体" w:hAnsi="Times New Roman"/>
      <w:sz w:val="18"/>
    </w:rPr>
  </w:style>
  <w:style w:type="paragraph" w:customStyle="1" w:styleId="210">
    <w:name w:val="标准文件_索引项"/>
    <w:basedOn w:val="56"/>
    <w:next w:val="56"/>
    <w:qFormat/>
    <w:uiPriority w:val="0"/>
    <w:pPr>
      <w:tabs>
        <w:tab w:val="right" w:leader="dot" w:pos="9356"/>
      </w:tabs>
      <w:ind w:left="210" w:hanging="210" w:firstLineChars="0"/>
      <w:jc w:val="left"/>
    </w:pPr>
  </w:style>
  <w:style w:type="paragraph" w:customStyle="1" w:styleId="211">
    <w:name w:val="标准文件_附录一级无标题"/>
    <w:basedOn w:val="78"/>
    <w:qFormat/>
    <w:uiPriority w:val="0"/>
    <w:pPr>
      <w:spacing w:before="0" w:beforeLines="0" w:after="0" w:afterLines="0" w:line="276" w:lineRule="auto"/>
      <w:outlineLvl w:val="9"/>
    </w:pPr>
    <w:rPr>
      <w:rFonts w:ascii="宋体" w:eastAsia="宋体"/>
    </w:rPr>
  </w:style>
  <w:style w:type="paragraph" w:customStyle="1" w:styleId="212">
    <w:name w:val="标准文件_附录二级无标题"/>
    <w:basedOn w:val="79"/>
    <w:qFormat/>
    <w:uiPriority w:val="0"/>
    <w:pPr>
      <w:spacing w:before="0" w:beforeLines="0" w:after="0" w:afterLines="0" w:line="276" w:lineRule="auto"/>
      <w:outlineLvl w:val="9"/>
    </w:pPr>
    <w:rPr>
      <w:rFonts w:ascii="宋体" w:eastAsia="宋体"/>
    </w:rPr>
  </w:style>
  <w:style w:type="paragraph" w:customStyle="1" w:styleId="213">
    <w:name w:val="标准文件_附录三级无标题"/>
    <w:basedOn w:val="81"/>
    <w:qFormat/>
    <w:uiPriority w:val="0"/>
    <w:pPr>
      <w:spacing w:before="0" w:beforeLines="0" w:after="0" w:afterLines="0" w:line="276" w:lineRule="auto"/>
      <w:outlineLvl w:val="9"/>
    </w:pPr>
    <w:rPr>
      <w:rFonts w:ascii="宋体" w:eastAsia="宋体"/>
    </w:rPr>
  </w:style>
  <w:style w:type="paragraph" w:customStyle="1" w:styleId="214">
    <w:name w:val="标准文件_附录四级无标题"/>
    <w:basedOn w:val="82"/>
    <w:qFormat/>
    <w:uiPriority w:val="0"/>
    <w:pPr>
      <w:spacing w:before="0" w:beforeLines="0" w:after="0" w:afterLines="0" w:line="276" w:lineRule="auto"/>
      <w:outlineLvl w:val="9"/>
    </w:pPr>
    <w:rPr>
      <w:rFonts w:ascii="宋体" w:eastAsia="宋体"/>
    </w:rPr>
  </w:style>
  <w:style w:type="paragraph" w:customStyle="1" w:styleId="215">
    <w:name w:val="标准文件_附录五级无标题"/>
    <w:basedOn w:val="84"/>
    <w:qFormat/>
    <w:uiPriority w:val="0"/>
    <w:pPr>
      <w:spacing w:before="0" w:beforeLines="0" w:after="0" w:afterLines="0" w:line="276" w:lineRule="auto"/>
      <w:outlineLvl w:val="9"/>
    </w:pPr>
    <w:rPr>
      <w:rFonts w:ascii="宋体" w:eastAsia="宋体"/>
    </w:rPr>
  </w:style>
  <w:style w:type="paragraph" w:customStyle="1" w:styleId="216">
    <w:name w:val="标准文件_引言一级无标题"/>
    <w:basedOn w:val="200"/>
    <w:next w:val="56"/>
    <w:qFormat/>
    <w:uiPriority w:val="0"/>
    <w:pPr>
      <w:spacing w:before="0" w:beforeLines="0" w:after="0" w:afterLines="0" w:line="276" w:lineRule="auto"/>
    </w:pPr>
    <w:rPr>
      <w:rFonts w:ascii="宋体" w:eastAsia="宋体"/>
    </w:rPr>
  </w:style>
  <w:style w:type="paragraph" w:customStyle="1" w:styleId="217">
    <w:name w:val="标准文件_引言二级无标题"/>
    <w:basedOn w:val="201"/>
    <w:next w:val="56"/>
    <w:qFormat/>
    <w:uiPriority w:val="0"/>
    <w:pPr>
      <w:spacing w:before="0" w:beforeLines="0" w:after="0" w:afterLines="0" w:line="276" w:lineRule="auto"/>
    </w:pPr>
    <w:rPr>
      <w:rFonts w:ascii="宋体" w:eastAsia="宋体"/>
    </w:rPr>
  </w:style>
  <w:style w:type="paragraph" w:customStyle="1" w:styleId="218">
    <w:name w:val="标准文件_引言三级无标题"/>
    <w:basedOn w:val="202"/>
    <w:qFormat/>
    <w:uiPriority w:val="0"/>
    <w:pPr>
      <w:spacing w:before="0" w:beforeLines="0" w:after="0" w:afterLines="0" w:line="276" w:lineRule="auto"/>
    </w:pPr>
    <w:rPr>
      <w:rFonts w:ascii="宋体" w:eastAsia="宋体"/>
    </w:rPr>
  </w:style>
  <w:style w:type="paragraph" w:customStyle="1" w:styleId="219">
    <w:name w:val="标准文件_引言四级无标题"/>
    <w:basedOn w:val="203"/>
    <w:next w:val="56"/>
    <w:qFormat/>
    <w:uiPriority w:val="0"/>
    <w:pPr>
      <w:spacing w:before="0" w:beforeLines="0" w:after="0" w:afterLines="0" w:line="276" w:lineRule="auto"/>
    </w:pPr>
    <w:rPr>
      <w:rFonts w:ascii="宋体" w:eastAsia="宋体"/>
    </w:rPr>
  </w:style>
  <w:style w:type="paragraph" w:customStyle="1" w:styleId="220">
    <w:name w:val="标准文件_引言五级无标题"/>
    <w:basedOn w:val="204"/>
    <w:next w:val="56"/>
    <w:qFormat/>
    <w:uiPriority w:val="0"/>
    <w:pPr>
      <w:spacing w:before="0" w:beforeLines="0" w:after="0" w:afterLines="0" w:line="276" w:lineRule="auto"/>
    </w:pPr>
    <w:rPr>
      <w:rFonts w:ascii="宋体" w:eastAsia="宋体"/>
    </w:rPr>
  </w:style>
  <w:style w:type="paragraph" w:customStyle="1" w:styleId="221">
    <w:name w:val="标准文件_索引标题"/>
    <w:basedOn w:val="63"/>
    <w:next w:val="56"/>
    <w:qFormat/>
    <w:uiPriority w:val="0"/>
    <w:rPr>
      <w:rFonts w:hAnsi="黑体"/>
    </w:rPr>
  </w:style>
  <w:style w:type="paragraph" w:customStyle="1" w:styleId="222">
    <w:name w:val="标准文件_脚注内容"/>
    <w:basedOn w:val="56"/>
    <w:qFormat/>
    <w:uiPriority w:val="0"/>
    <w:pPr>
      <w:ind w:left="400" w:leftChars="200" w:hanging="200" w:hangingChars="200"/>
    </w:pPr>
    <w:rPr>
      <w:sz w:val="15"/>
    </w:rPr>
  </w:style>
  <w:style w:type="paragraph" w:customStyle="1" w:styleId="223">
    <w:name w:val="标准文件_术语条一"/>
    <w:basedOn w:val="162"/>
    <w:next w:val="56"/>
    <w:qFormat/>
    <w:uiPriority w:val="0"/>
  </w:style>
  <w:style w:type="paragraph" w:customStyle="1" w:styleId="224">
    <w:name w:val="标准文件_术语条二"/>
    <w:basedOn w:val="165"/>
    <w:next w:val="56"/>
    <w:qFormat/>
    <w:uiPriority w:val="0"/>
  </w:style>
  <w:style w:type="paragraph" w:customStyle="1" w:styleId="225">
    <w:name w:val="标准文件_术语条三"/>
    <w:basedOn w:val="164"/>
    <w:next w:val="56"/>
    <w:qFormat/>
    <w:uiPriority w:val="0"/>
  </w:style>
  <w:style w:type="paragraph" w:customStyle="1" w:styleId="226">
    <w:name w:val="标准文件_术语条四"/>
    <w:basedOn w:val="167"/>
    <w:next w:val="56"/>
    <w:qFormat/>
    <w:uiPriority w:val="0"/>
  </w:style>
  <w:style w:type="paragraph" w:customStyle="1" w:styleId="227">
    <w:name w:val="标准文件_术语条五"/>
    <w:basedOn w:val="163"/>
    <w:next w:val="56"/>
    <w:qFormat/>
    <w:uiPriority w:val="0"/>
  </w:style>
  <w:style w:type="paragraph" w:customStyle="1" w:styleId="228">
    <w:name w:val="Default"/>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character" w:customStyle="1" w:styleId="229">
    <w:name w:val="发布"/>
    <w:basedOn w:val="28"/>
    <w:qFormat/>
    <w:uiPriority w:val="0"/>
    <w:rPr>
      <w:rFonts w:ascii="黑体" w:eastAsia="黑体"/>
      <w:spacing w:val="85"/>
      <w:w w:val="100"/>
      <w:position w:val="3"/>
      <w:sz w:val="28"/>
      <w:szCs w:val="28"/>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2" Type="http://schemas.openxmlformats.org/officeDocument/2006/relationships/glossaryDocument" Target="glossary/document.xml"/><Relationship Id="rId21" Type="http://schemas.openxmlformats.org/officeDocument/2006/relationships/fontTable" Target="fontTable.xml"/><Relationship Id="rId20" Type="http://schemas.openxmlformats.org/officeDocument/2006/relationships/customXml" Target="../customXml/item2.xml"/><Relationship Id="rId2" Type="http://schemas.openxmlformats.org/officeDocument/2006/relationships/settings" Target="settings.xml"/><Relationship Id="rId19" Type="http://schemas.openxmlformats.org/officeDocument/2006/relationships/numbering" Target="numbering.xml"/><Relationship Id="rId18" Type="http://schemas.openxmlformats.org/officeDocument/2006/relationships/customXml" Target="../customXml/item1.xml"/><Relationship Id="rId17" Type="http://schemas.openxmlformats.org/officeDocument/2006/relationships/image" Target="media/image3.jpeg"/><Relationship Id="rId16" Type="http://schemas.openxmlformats.org/officeDocument/2006/relationships/image" Target="media/image2.png"/><Relationship Id="rId15" Type="http://schemas.openxmlformats.org/officeDocument/2006/relationships/image" Target="media/image1.tiff"/><Relationship Id="rId14" Type="http://schemas.openxmlformats.org/officeDocument/2006/relationships/theme" Target="theme/theme1.xml"/><Relationship Id="rId13" Type="http://schemas.openxmlformats.org/officeDocument/2006/relationships/footer" Target="footer4.xml"/><Relationship Id="rId12" Type="http://schemas.openxmlformats.org/officeDocument/2006/relationships/header" Target="header5.xml"/><Relationship Id="rId11" Type="http://schemas.openxmlformats.org/officeDocument/2006/relationships/header" Target="header4.xml"/><Relationship Id="rId10" Type="http://schemas.openxmlformats.org/officeDocument/2006/relationships/footer" Target="footer3.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StandardEditor\template\&#22320;&#26041;&#26631;&#20934;.dotx" TargetMode="External"/></Relationships>
</file>

<file path=word/glossary/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docParts>
    <w:docPart>
      <w:docPartPr>
        <w:name w:val="F66DB6219790499FAA76CACFCFC471C6"/>
        <w:style w:val=""/>
        <w:category>
          <w:name w:val="常规"/>
          <w:gallery w:val="placeholder"/>
        </w:category>
        <w:types>
          <w:type w:val="bbPlcHdr"/>
        </w:types>
        <w:behaviors>
          <w:behavior w:val="content"/>
        </w:behaviors>
        <w:description w:val=""/>
        <w:guid w:val="{50349577-89B9-4EAF-B503-1F0D9901871C}"/>
      </w:docPartPr>
      <w:docPartBody>
        <w:p w14:paraId="32DEC87B">
          <w:pPr>
            <w:pStyle w:val="5"/>
          </w:pPr>
          <w:r>
            <w:rPr>
              <w:rStyle w:val="4"/>
              <w:rFonts w:hint="eastAsia"/>
            </w:rPr>
            <w:t>单击或点击此处输入文字。</w:t>
          </w:r>
        </w:p>
      </w:docPartBody>
    </w:docPart>
    <w:docPart>
      <w:docPartPr>
        <w:name w:val="7D415876E337489CB43C206C4227D556"/>
        <w:style w:val=""/>
        <w:category>
          <w:name w:val="常规"/>
          <w:gallery w:val="placeholder"/>
        </w:category>
        <w:types>
          <w:type w:val="bbPlcHdr"/>
        </w:types>
        <w:behaviors>
          <w:behavior w:val="content"/>
        </w:behaviors>
        <w:description w:val=""/>
        <w:guid w:val="{E944AECD-962E-4B42-BAF6-FB934272CD2B}"/>
      </w:docPartPr>
      <w:docPartBody>
        <w:p w14:paraId="53D8927C">
          <w:pPr>
            <w:pStyle w:val="6"/>
          </w:pPr>
          <w:r>
            <w:rPr>
              <w:rStyle w:val="4"/>
              <w:rFonts w:hint="eastAsia"/>
            </w:rPr>
            <w:t>选择一项。</w:t>
          </w:r>
        </w:p>
      </w:docPartBody>
    </w:docPart>
    <w:docPart>
      <w:docPartPr>
        <w:name w:val="47F817305A9B405488D07D8013A1B38E"/>
        <w:style w:val=""/>
        <w:category>
          <w:name w:val="常规"/>
          <w:gallery w:val="placeholder"/>
        </w:category>
        <w:types>
          <w:type w:val="bbPlcHdr"/>
        </w:types>
        <w:behaviors>
          <w:behavior w:val="content"/>
        </w:behaviors>
        <w:description w:val=""/>
        <w:guid w:val="{ECF1D03F-C0CE-4E22-852C-08CF0FD27835}"/>
      </w:docPartPr>
      <w:docPartBody>
        <w:p w14:paraId="3105D29C">
          <w:pPr>
            <w:pStyle w:val="7"/>
          </w:pPr>
          <w:r>
            <w:rPr>
              <w:rStyle w:val="4"/>
              <w:rFonts w:hint="eastAsia"/>
            </w:rPr>
            <w:t>选择一项。</w:t>
          </w:r>
        </w:p>
      </w:docPartBody>
    </w:docPart>
  </w:docParts>
</w:glossaryDocument>
</file>

<file path=word/glossary/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s>
</file>

<file path=word/glossary/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8" w:lineRule="auto"/>
      </w:pPr>
      <w:r>
        <w:separator/>
      </w:r>
    </w:p>
  </w:footnote>
  <w:footnote w:type="continuationSeparator" w:id="1">
    <w:p>
      <w:pPr>
        <w:spacing w:before="0" w:after="0" w:line="278" w:lineRule="auto"/>
      </w:pPr>
      <w:r>
        <w:continuationSeparator/>
      </w:r>
    </w:p>
  </w:footnote>
</w:footnote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bordersDoNotSurroundHeader w:val="1"/>
  <w:bordersDoNotSurroundFooter w:val="1"/>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1161"/>
    <w:rsid w:val="00107800"/>
    <w:rsid w:val="002C486D"/>
    <w:rsid w:val="0035617F"/>
    <w:rsid w:val="00547DAB"/>
    <w:rsid w:val="005A46E5"/>
    <w:rsid w:val="008B3444"/>
    <w:rsid w:val="00A26B51"/>
    <w:rsid w:val="00A35343"/>
    <w:rsid w:val="00D02579"/>
    <w:rsid w:val="00D033DC"/>
    <w:rsid w:val="00D31161"/>
    <w:rsid w:val="00D6160A"/>
    <w:rsid w:val="00D6206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iPriority="1" w:name="Default Paragraph Font"/>
    <w:lsdException w:qFormat="1" w:uiPriority="99" w:name="Normal Table"/>
    <w:lsdException w:qFormat="1" w:unhideWhenUsed="0" w:uiPriority="99" w:name="Placeholder Text"/>
  </w:latentStyles>
  <w:style w:type="paragraph" w:default="1" w:styleId="1">
    <w:name w:val="Normal"/>
    <w:qFormat/>
    <w:uiPriority w:val="0"/>
    <w:pPr>
      <w:widowControl w:val="0"/>
      <w:spacing w:after="160" w:line="278" w:lineRule="auto"/>
    </w:pPr>
    <w:rPr>
      <w:rFonts w:asciiTheme="minorHAnsi" w:hAnsiTheme="minorHAnsi" w:eastAsiaTheme="minorEastAsia" w:cstheme="minorBidi"/>
      <w:kern w:val="2"/>
      <w:sz w:val="22"/>
      <w:szCs w:val="24"/>
      <w:lang w:val="en-US" w:eastAsia="zh-CN" w:bidi="ar-SA"/>
      <w14:ligatures w14:val="standardContextual"/>
    </w:rPr>
  </w:style>
  <w:style w:type="character" w:default="1" w:styleId="2">
    <w:name w:val="Default Paragraph Font"/>
    <w:semiHidden/>
    <w:unhideWhenUsed/>
    <w:qFormat/>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character" w:styleId="4">
    <w:name w:val="Placeholder Text"/>
    <w:basedOn w:val="2"/>
    <w:semiHidden/>
    <w:qFormat/>
    <w:uiPriority w:val="99"/>
    <w:rPr>
      <w:color w:val="808080"/>
    </w:rPr>
  </w:style>
  <w:style w:type="paragraph" w:customStyle="1" w:styleId="5">
    <w:name w:val="F66DB6219790499FAA76CACFCFC471C6"/>
    <w:qFormat/>
    <w:uiPriority w:val="0"/>
    <w:pPr>
      <w:widowControl w:val="0"/>
      <w:spacing w:after="160" w:line="278" w:lineRule="auto"/>
    </w:pPr>
    <w:rPr>
      <w:rFonts w:asciiTheme="minorHAnsi" w:hAnsiTheme="minorHAnsi" w:eastAsiaTheme="minorEastAsia" w:cstheme="minorBidi"/>
      <w:kern w:val="2"/>
      <w:sz w:val="22"/>
      <w:szCs w:val="24"/>
      <w:lang w:val="en-US" w:eastAsia="zh-CN" w:bidi="ar-SA"/>
      <w14:ligatures w14:val="standardContextual"/>
    </w:rPr>
  </w:style>
  <w:style w:type="paragraph" w:customStyle="1" w:styleId="6">
    <w:name w:val="7D415876E337489CB43C206C4227D556"/>
    <w:qFormat/>
    <w:uiPriority w:val="0"/>
    <w:pPr>
      <w:widowControl w:val="0"/>
      <w:spacing w:after="160" w:line="278" w:lineRule="auto"/>
    </w:pPr>
    <w:rPr>
      <w:rFonts w:asciiTheme="minorHAnsi" w:hAnsiTheme="minorHAnsi" w:eastAsiaTheme="minorEastAsia" w:cstheme="minorBidi"/>
      <w:kern w:val="2"/>
      <w:sz w:val="22"/>
      <w:szCs w:val="24"/>
      <w:lang w:val="en-US" w:eastAsia="zh-CN" w:bidi="ar-SA"/>
      <w14:ligatures w14:val="standardContextual"/>
    </w:rPr>
  </w:style>
  <w:style w:type="paragraph" w:customStyle="1" w:styleId="7">
    <w:name w:val="47F817305A9B405488D07D8013A1B38E"/>
    <w:qFormat/>
    <w:uiPriority w:val="0"/>
    <w:pPr>
      <w:widowControl w:val="0"/>
      <w:spacing w:after="160" w:line="278" w:lineRule="auto"/>
    </w:pPr>
    <w:rPr>
      <w:rFonts w:asciiTheme="minorHAnsi" w:hAnsiTheme="minorHAnsi" w:eastAsiaTheme="minorEastAsia" w:cstheme="minorBidi"/>
      <w:kern w:val="2"/>
      <w:sz w:val="22"/>
      <w:szCs w:val="24"/>
      <w:lang w:val="en-US" w:eastAsia="zh-CN" w:bidi="ar-SA"/>
      <w14:ligatures w14:val="standardContextual"/>
    </w:rPr>
  </w:style>
</w:style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bwMode="auto">
        <a:noFill/>
        <a:ln w="9525">
          <a:solidFill>
            <a:srgbClr val="000000"/>
          </a:solidFill>
          <a:round/>
        </a:ln>
      </a:spPr>
      <a:bodyPr/>
      <a:lstStyle/>
    </a:ln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63B728F-1753-4AA2-9858-6751931EB2BC}">
  <ds:schemaRefs/>
</ds:datastoreItem>
</file>

<file path=docProps/app.xml><?xml version="1.0" encoding="utf-8"?>
<Properties xmlns="http://schemas.openxmlformats.org/officeDocument/2006/extended-properties" xmlns:vt="http://schemas.openxmlformats.org/officeDocument/2006/docPropsVTypes">
  <Template>地方标准.dotx</Template>
  <Company>PCMI</Company>
  <Pages>7</Pages>
  <Words>2674</Words>
  <Characters>2981</Characters>
  <Lines>31</Lines>
  <Paragraphs>8</Paragraphs>
  <TotalTime>0</TotalTime>
  <ScaleCrop>false</ScaleCrop>
  <LinksUpToDate>false</LinksUpToDate>
  <CharactersWithSpaces>3084</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2025-03-11T00:49:00Z</dcterms:created>
  <dc:creator>gb-pc</dc:creator>
  <dc:description>&lt;config cover="true" show_menu="true" version="1.0.0" doctype="SDKXY"&gt;_x000d_
&lt;/config&gt;</dc:description>
  <cp:lastModifiedBy>JoJo ke</cp:lastModifiedBy>
  <cp:lastPrinted>2020-08-30T10:00:00Z</cp:lastPrinted>
  <dcterms:modified xsi:type="dcterms:W3CDTF">2026-02-26T23:22:34Z</dcterms:modified>
  <dc:title>地方标准</dc:title>
  <cp:revision>67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type">
    <vt:lpwstr>SDKXY</vt:lpwstr>
  </property>
  <property fmtid="{D5CDD505-2E9C-101B-9397-08002B2CF9AE}" pid="3" name="cover">
    <vt:lpwstr>true</vt:lpwstr>
  </property>
  <property fmtid="{D5CDD505-2E9C-101B-9397-08002B2CF9AE}" pid="4" name="show_menu">
    <vt:lpwstr>true</vt:lpwstr>
  </property>
  <property fmtid="{D5CDD505-2E9C-101B-9397-08002B2CF9AE}" pid="5" name="version">
    <vt:lpwstr>1.0.0</vt:lpwstr>
  </property>
  <property fmtid="{D5CDD505-2E9C-101B-9397-08002B2CF9AE}" pid="6" name="xmlname">
    <vt:lpwstr>地方标准</vt:lpwstr>
  </property>
  <property fmtid="{D5CDD505-2E9C-101B-9397-08002B2CF9AE}" pid="7" name="NSTD_CODE">
    <vt:lpwstr>GB/T-</vt:lpwstr>
  </property>
  <property fmtid="{D5CDD505-2E9C-101B-9397-08002B2CF9AE}" pid="8" name="OSTD_CODE">
    <vt:lpwstr>代替 GB/T-</vt:lpwstr>
  </property>
  <property fmtid="{D5CDD505-2E9C-101B-9397-08002B2CF9AE}" pid="9" name="flag_zhengwen">
    <vt:lpwstr>0</vt:lpwstr>
  </property>
  <property fmtid="{D5CDD505-2E9C-101B-9397-08002B2CF9AE}" pid="10" name="flag_fulu">
    <vt:lpwstr>0</vt:lpwstr>
  </property>
  <property fmtid="{D5CDD505-2E9C-101B-9397-08002B2CF9AE}" pid="11" name="flag_pic">
    <vt:lpwstr>False</vt:lpwstr>
  </property>
  <property fmtid="{D5CDD505-2E9C-101B-9397-08002B2CF9AE}" pid="12" name="flag_tab">
    <vt:lpwstr>false</vt:lpwstr>
  </property>
  <property fmtid="{D5CDD505-2E9C-101B-9397-08002B2CF9AE}" pid="13" name="NumList">
    <vt:lpwstr>false</vt:lpwstr>
  </property>
  <property fmtid="{D5CDD505-2E9C-101B-9397-08002B2CF9AE}" pid="14" name="KSOTemplateDocerSaveRecord">
    <vt:lpwstr>eyJoZGlkIjoiYzYzMjI3MDczMTE2NDQ3YTFmYTYwMmMwOWMwMGRhZDciLCJ1c2VySWQiOiIyNzk2ODUxMTEifQ==</vt:lpwstr>
  </property>
  <property fmtid="{D5CDD505-2E9C-101B-9397-08002B2CF9AE}" pid="15" name="KSOProductBuildVer">
    <vt:lpwstr>2052-12.1.0.25225</vt:lpwstr>
  </property>
  <property fmtid="{D5CDD505-2E9C-101B-9397-08002B2CF9AE}" pid="16" name="ICV">
    <vt:lpwstr>D70F38C0CA87408D868FE074A14C107A_12</vt:lpwstr>
  </property>
</Properties>
</file>