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8D5" w:rsidRPr="00F867D0" w:rsidRDefault="00AD78D5" w:rsidP="00AD78D5">
      <w:pPr>
        <w:widowControl/>
        <w:spacing w:line="578" w:lineRule="atLeast"/>
        <w:rPr>
          <w:rFonts w:ascii="黑体" w:eastAsia="黑体" w:hAnsi="宋体" w:cs="宋体"/>
          <w:b/>
          <w:bCs/>
          <w:kern w:val="0"/>
          <w:sz w:val="32"/>
          <w:szCs w:val="32"/>
        </w:rPr>
      </w:pPr>
      <w:r w:rsidRPr="00F867D0">
        <w:rPr>
          <w:rFonts w:ascii="黑体" w:eastAsia="黑体" w:hAnsi="宋体" w:cs="宋体" w:hint="eastAsia"/>
          <w:kern w:val="0"/>
          <w:sz w:val="32"/>
          <w:szCs w:val="32"/>
        </w:rPr>
        <w:t>附件6-1</w:t>
      </w:r>
    </w:p>
    <w:p w:rsidR="00AD78D5" w:rsidRPr="00F867D0" w:rsidRDefault="00AD78D5" w:rsidP="00AD78D5">
      <w:pPr>
        <w:widowControl/>
        <w:spacing w:line="578" w:lineRule="atLeast"/>
        <w:jc w:val="center"/>
        <w:rPr>
          <w:rFonts w:ascii="仿宋_GB2312" w:eastAsia="仿宋_GB2312" w:hAnsi="宋体" w:cs="宋体"/>
          <w:b/>
          <w:bCs/>
          <w:kern w:val="0"/>
          <w:sz w:val="44"/>
          <w:szCs w:val="44"/>
        </w:rPr>
      </w:pPr>
      <w:r w:rsidRPr="00F867D0">
        <w:rPr>
          <w:rFonts w:ascii="仿宋_GB2312" w:eastAsia="仿宋_GB2312" w:hAnsi="宋体" w:cs="宋体" w:hint="eastAsia"/>
          <w:b/>
          <w:bCs/>
          <w:kern w:val="0"/>
          <w:sz w:val="44"/>
          <w:szCs w:val="44"/>
        </w:rPr>
        <w:t xml:space="preserve"> </w:t>
      </w:r>
    </w:p>
    <w:p w:rsidR="00AD78D5" w:rsidRPr="00F867D0" w:rsidRDefault="00AD78D5" w:rsidP="00AD78D5">
      <w:pPr>
        <w:widowControl/>
        <w:spacing w:line="578" w:lineRule="atLeast"/>
        <w:jc w:val="center"/>
        <w:rPr>
          <w:rFonts w:ascii="宋体" w:hAnsi="宋体" w:cs="宋体"/>
          <w:b/>
          <w:bCs/>
          <w:kern w:val="0"/>
          <w:sz w:val="44"/>
          <w:szCs w:val="44"/>
        </w:rPr>
      </w:pPr>
      <w:r w:rsidRPr="00F867D0">
        <w:rPr>
          <w:rFonts w:ascii="宋体" w:hAnsi="宋体" w:cs="宋体" w:hint="eastAsia"/>
          <w:b/>
          <w:bCs/>
          <w:kern w:val="0"/>
          <w:sz w:val="44"/>
          <w:szCs w:val="44"/>
        </w:rPr>
        <w:t>财政支出项目绩效评价报告</w:t>
      </w:r>
    </w:p>
    <w:p w:rsidR="00AD78D5" w:rsidRPr="00F867D0" w:rsidRDefault="00AD78D5" w:rsidP="00AD78D5">
      <w:pPr>
        <w:widowControl/>
        <w:spacing w:line="578" w:lineRule="atLeast"/>
        <w:rPr>
          <w:rFonts w:ascii="仿宋_GB2312" w:eastAsia="仿宋_GB2312" w:hAnsi="宋体" w:cs="宋体"/>
          <w:kern w:val="0"/>
          <w:sz w:val="32"/>
          <w:szCs w:val="32"/>
        </w:rPr>
      </w:pPr>
      <w:r w:rsidRPr="00F867D0">
        <w:rPr>
          <w:rFonts w:ascii="仿宋_GB2312" w:eastAsia="仿宋_GB2312" w:hAnsi="宋体" w:cs="宋体" w:hint="eastAsia"/>
          <w:kern w:val="0"/>
          <w:sz w:val="32"/>
          <w:szCs w:val="32"/>
        </w:rPr>
        <w:t xml:space="preserve"> </w:t>
      </w:r>
    </w:p>
    <w:p w:rsidR="00AD78D5" w:rsidRPr="00F867D0" w:rsidRDefault="00AD78D5" w:rsidP="00AD78D5">
      <w:pPr>
        <w:widowControl/>
        <w:spacing w:line="578" w:lineRule="atLeast"/>
        <w:rPr>
          <w:rFonts w:ascii="仿宋_GB2312" w:eastAsia="仿宋_GB2312" w:hAnsi="宋体" w:cs="宋体"/>
          <w:kern w:val="0"/>
          <w:sz w:val="32"/>
          <w:szCs w:val="32"/>
        </w:rPr>
      </w:pPr>
      <w:r w:rsidRPr="00F867D0">
        <w:rPr>
          <w:rFonts w:ascii="仿宋_GB2312" w:eastAsia="仿宋_GB2312" w:hAnsi="宋体" w:cs="宋体" w:hint="eastAsia"/>
          <w:kern w:val="0"/>
          <w:sz w:val="32"/>
          <w:szCs w:val="32"/>
        </w:rPr>
        <w:t xml:space="preserve"> </w:t>
      </w:r>
    </w:p>
    <w:p w:rsidR="00AD78D5" w:rsidRPr="00F867D0" w:rsidRDefault="00AD78D5" w:rsidP="00AD78D5">
      <w:pPr>
        <w:widowControl/>
        <w:spacing w:line="578" w:lineRule="atLeast"/>
        <w:rPr>
          <w:rFonts w:ascii="仿宋_GB2312" w:eastAsia="仿宋_GB2312" w:hAnsi="宋体" w:cs="宋体"/>
          <w:kern w:val="0"/>
          <w:sz w:val="32"/>
          <w:szCs w:val="32"/>
        </w:rPr>
      </w:pPr>
      <w:r w:rsidRPr="00F867D0">
        <w:rPr>
          <w:rFonts w:ascii="仿宋_GB2312" w:eastAsia="仿宋_GB2312" w:hAnsi="宋体" w:cs="宋体" w:hint="eastAsia"/>
          <w:kern w:val="0"/>
          <w:sz w:val="32"/>
          <w:szCs w:val="32"/>
        </w:rPr>
        <w:t xml:space="preserve"> </w:t>
      </w:r>
    </w:p>
    <w:p w:rsidR="00AD78D5" w:rsidRPr="00F867D0" w:rsidRDefault="00AD78D5" w:rsidP="00AD78D5">
      <w:pPr>
        <w:widowControl/>
        <w:spacing w:line="578" w:lineRule="atLeast"/>
        <w:rPr>
          <w:rFonts w:ascii="仿宋_GB2312" w:eastAsia="仿宋_GB2312" w:hAnsi="宋体" w:cs="宋体"/>
          <w:kern w:val="0"/>
          <w:sz w:val="32"/>
          <w:szCs w:val="32"/>
        </w:rPr>
      </w:pPr>
      <w:r w:rsidRPr="00F867D0">
        <w:rPr>
          <w:rFonts w:ascii="仿宋_GB2312" w:eastAsia="仿宋_GB2312" w:hAnsi="宋体" w:cs="宋体" w:hint="eastAsia"/>
          <w:kern w:val="0"/>
          <w:sz w:val="32"/>
          <w:szCs w:val="32"/>
        </w:rPr>
        <w:t xml:space="preserve"> </w:t>
      </w:r>
    </w:p>
    <w:p w:rsidR="00AD78D5" w:rsidRPr="00F867D0" w:rsidRDefault="00AD78D5" w:rsidP="00AD78D5">
      <w:pPr>
        <w:widowControl/>
        <w:spacing w:line="578" w:lineRule="atLeast"/>
        <w:rPr>
          <w:rFonts w:ascii="仿宋_GB2312" w:eastAsia="仿宋_GB2312" w:hAnsi="宋体" w:cs="宋体"/>
          <w:kern w:val="0"/>
          <w:sz w:val="32"/>
          <w:szCs w:val="32"/>
          <w:u w:val="single"/>
        </w:rPr>
      </w:pPr>
      <w:r w:rsidRPr="00F867D0">
        <w:rPr>
          <w:rFonts w:ascii="仿宋_GB2312" w:eastAsia="仿宋_GB2312" w:hAnsi="宋体" w:cs="宋体" w:hint="eastAsia"/>
          <w:kern w:val="0"/>
          <w:sz w:val="32"/>
          <w:szCs w:val="32"/>
        </w:rPr>
        <w:t xml:space="preserve">     评价类型：</w:t>
      </w:r>
      <w:r w:rsidRPr="00F867D0">
        <w:rPr>
          <w:rFonts w:ascii="仿宋_GB2312" w:eastAsia="仿宋_GB2312" w:hAnsi="宋体" w:cs="宋体" w:hint="eastAsia"/>
          <w:spacing w:val="-20"/>
          <w:kern w:val="0"/>
          <w:sz w:val="32"/>
          <w:szCs w:val="32"/>
          <w:u w:val="single"/>
        </w:rPr>
        <w:t>□</w:t>
      </w:r>
      <w:r w:rsidRPr="00F867D0">
        <w:rPr>
          <w:rFonts w:ascii="仿宋_GB2312" w:eastAsia="仿宋_GB2312" w:hAnsi="宋体" w:cs="宋体" w:hint="eastAsia"/>
          <w:kern w:val="0"/>
          <w:sz w:val="32"/>
          <w:szCs w:val="32"/>
          <w:u w:val="single"/>
        </w:rPr>
        <w:t>实施过程评价</w:t>
      </w:r>
      <w:r w:rsidRPr="00F867D0">
        <w:rPr>
          <w:rFonts w:ascii="仿宋_GB2312" w:eastAsia="仿宋_GB2312" w:hAnsi="宋体" w:cs="宋体" w:hint="eastAsia"/>
          <w:kern w:val="0"/>
          <w:sz w:val="32"/>
          <w:szCs w:val="32"/>
        </w:rPr>
        <w:t xml:space="preserve">      </w:t>
      </w:r>
      <w:r w:rsidR="00C2540D">
        <w:rPr>
          <w:rFonts w:ascii="Arial" w:hAnsi="Arial" w:cs="Arial"/>
          <w:spacing w:val="-20"/>
          <w:sz w:val="28"/>
          <w:szCs w:val="28"/>
          <w:u w:val="single"/>
        </w:rPr>
        <w:t>√</w:t>
      </w:r>
      <w:r w:rsidRPr="00F867D0">
        <w:rPr>
          <w:rFonts w:ascii="仿宋_GB2312" w:eastAsia="仿宋_GB2312" w:hAnsi="宋体" w:cs="宋体" w:hint="eastAsia"/>
          <w:spacing w:val="-20"/>
          <w:kern w:val="0"/>
          <w:sz w:val="32"/>
          <w:szCs w:val="32"/>
          <w:u w:val="single"/>
        </w:rPr>
        <w:t>□</w:t>
      </w:r>
      <w:r w:rsidRPr="00F867D0">
        <w:rPr>
          <w:rFonts w:ascii="仿宋_GB2312" w:eastAsia="仿宋_GB2312" w:hAnsi="宋体" w:cs="宋体" w:hint="eastAsia"/>
          <w:kern w:val="0"/>
          <w:sz w:val="32"/>
          <w:szCs w:val="32"/>
          <w:u w:val="single"/>
        </w:rPr>
        <w:t>完成结果评价</w:t>
      </w:r>
    </w:p>
    <w:p w:rsidR="00AD78D5" w:rsidRPr="00F867D0" w:rsidRDefault="00AD78D5" w:rsidP="00AD78D5">
      <w:pPr>
        <w:widowControl/>
        <w:spacing w:line="578" w:lineRule="atLeast"/>
        <w:ind w:left="1600" w:hanging="1600"/>
        <w:rPr>
          <w:rFonts w:ascii="仿宋_GB2312" w:eastAsia="仿宋_GB2312" w:hAnsi="宋体" w:cs="宋体"/>
          <w:kern w:val="0"/>
          <w:sz w:val="32"/>
          <w:szCs w:val="32"/>
        </w:rPr>
      </w:pPr>
      <w:r w:rsidRPr="00F867D0">
        <w:rPr>
          <w:rFonts w:ascii="仿宋_GB2312" w:eastAsia="仿宋_GB2312" w:hAnsi="宋体" w:cs="宋体" w:hint="eastAsia"/>
          <w:kern w:val="0"/>
          <w:sz w:val="32"/>
          <w:szCs w:val="32"/>
        </w:rPr>
        <w:t xml:space="preserve">     项目名称： </w:t>
      </w:r>
      <w:r w:rsidRPr="00F867D0">
        <w:rPr>
          <w:rFonts w:ascii="仿宋_GB2312" w:eastAsia="仿宋_GB2312" w:hAnsi="宋体" w:cs="宋体" w:hint="eastAsia"/>
          <w:kern w:val="0"/>
          <w:sz w:val="32"/>
          <w:szCs w:val="32"/>
          <w:u w:val="single"/>
        </w:rPr>
        <w:t xml:space="preserve">    </w:t>
      </w:r>
      <w:r w:rsidR="00C2540D" w:rsidRPr="00C2540D">
        <w:rPr>
          <w:rFonts w:ascii="仿宋_GB2312" w:eastAsia="仿宋_GB2312" w:hAnsi="宋体" w:cs="宋体" w:hint="eastAsia"/>
          <w:kern w:val="0"/>
          <w:sz w:val="32"/>
          <w:szCs w:val="32"/>
          <w:u w:val="single"/>
        </w:rPr>
        <w:t>公立医院补助专项资金</w:t>
      </w:r>
      <w:r w:rsidRPr="00F867D0">
        <w:rPr>
          <w:rFonts w:ascii="仿宋_GB2312" w:eastAsia="仿宋_GB2312" w:hAnsi="宋体" w:cs="宋体" w:hint="eastAsia"/>
          <w:kern w:val="0"/>
          <w:sz w:val="32"/>
          <w:szCs w:val="32"/>
          <w:u w:val="single"/>
        </w:rPr>
        <w:t xml:space="preserve">                                </w:t>
      </w:r>
    </w:p>
    <w:p w:rsidR="00AD78D5" w:rsidRPr="00F867D0" w:rsidRDefault="00AD78D5" w:rsidP="00AD78D5">
      <w:pPr>
        <w:widowControl/>
        <w:spacing w:line="578" w:lineRule="atLeast"/>
        <w:ind w:left="1600" w:hanging="1600"/>
        <w:rPr>
          <w:rFonts w:ascii="仿宋_GB2312" w:eastAsia="仿宋_GB2312" w:hAnsi="宋体" w:cs="宋体"/>
          <w:kern w:val="0"/>
          <w:sz w:val="32"/>
          <w:szCs w:val="32"/>
        </w:rPr>
      </w:pPr>
      <w:r w:rsidRPr="00F867D0">
        <w:rPr>
          <w:rFonts w:ascii="仿宋_GB2312" w:eastAsia="仿宋_GB2312" w:hAnsi="宋体" w:cs="宋体" w:hint="eastAsia"/>
          <w:kern w:val="0"/>
          <w:sz w:val="32"/>
          <w:szCs w:val="32"/>
        </w:rPr>
        <w:t xml:space="preserve">     项目单位： </w:t>
      </w:r>
      <w:r w:rsidRPr="00F867D0">
        <w:rPr>
          <w:rFonts w:ascii="仿宋_GB2312" w:eastAsia="仿宋_GB2312" w:hAnsi="宋体" w:cs="宋体" w:hint="eastAsia"/>
          <w:kern w:val="0"/>
          <w:sz w:val="32"/>
          <w:szCs w:val="32"/>
          <w:u w:val="single"/>
        </w:rPr>
        <w:t xml:space="preserve">        </w:t>
      </w:r>
      <w:r w:rsidR="00C2540D">
        <w:rPr>
          <w:rFonts w:ascii="仿宋_GB2312" w:eastAsia="仿宋_GB2312" w:hAnsi="宋体" w:cs="宋体" w:hint="eastAsia"/>
          <w:kern w:val="0"/>
          <w:sz w:val="32"/>
          <w:szCs w:val="32"/>
          <w:u w:val="single"/>
        </w:rPr>
        <w:t>体改处</w:t>
      </w:r>
      <w:r w:rsidRPr="00F867D0">
        <w:rPr>
          <w:rFonts w:ascii="仿宋_GB2312" w:eastAsia="仿宋_GB2312" w:hAnsi="宋体" w:cs="宋体" w:hint="eastAsia"/>
          <w:kern w:val="0"/>
          <w:sz w:val="32"/>
          <w:szCs w:val="32"/>
          <w:u w:val="single"/>
        </w:rPr>
        <w:t xml:space="preserve">                            </w:t>
      </w:r>
    </w:p>
    <w:p w:rsidR="00AD78D5" w:rsidRPr="00F867D0" w:rsidRDefault="00AD78D5" w:rsidP="00AD78D5">
      <w:pPr>
        <w:widowControl/>
        <w:spacing w:line="578" w:lineRule="atLeast"/>
        <w:ind w:left="1600" w:hanging="1600"/>
        <w:rPr>
          <w:rFonts w:ascii="仿宋_GB2312" w:eastAsia="仿宋_GB2312" w:hAnsi="宋体" w:cs="宋体"/>
          <w:kern w:val="0"/>
          <w:sz w:val="32"/>
          <w:szCs w:val="32"/>
        </w:rPr>
      </w:pPr>
      <w:r w:rsidRPr="00F867D0">
        <w:rPr>
          <w:rFonts w:ascii="仿宋_GB2312" w:eastAsia="仿宋_GB2312" w:hAnsi="宋体" w:cs="宋体" w:hint="eastAsia"/>
          <w:kern w:val="0"/>
          <w:sz w:val="32"/>
          <w:szCs w:val="32"/>
        </w:rPr>
        <w:t xml:space="preserve">     主管部门： </w:t>
      </w:r>
      <w:r w:rsidRPr="00F867D0">
        <w:rPr>
          <w:rFonts w:ascii="仿宋_GB2312" w:eastAsia="仿宋_GB2312" w:hAnsi="宋体" w:cs="宋体" w:hint="eastAsia"/>
          <w:kern w:val="0"/>
          <w:sz w:val="32"/>
          <w:szCs w:val="32"/>
          <w:u w:val="single"/>
        </w:rPr>
        <w:t xml:space="preserve">        </w:t>
      </w:r>
      <w:r w:rsidR="00C2540D">
        <w:rPr>
          <w:rFonts w:ascii="仿宋_GB2312" w:eastAsia="仿宋_GB2312" w:hAnsi="仿宋_GB2312" w:cs="仿宋" w:hint="eastAsia"/>
          <w:sz w:val="32"/>
          <w:szCs w:val="32"/>
          <w:u w:val="single"/>
        </w:rPr>
        <w:t xml:space="preserve">省卫生健康委 </w:t>
      </w:r>
      <w:r w:rsidRPr="00F867D0">
        <w:rPr>
          <w:rFonts w:ascii="仿宋_GB2312" w:eastAsia="仿宋_GB2312" w:hAnsi="宋体" w:cs="宋体" w:hint="eastAsia"/>
          <w:kern w:val="0"/>
          <w:sz w:val="32"/>
          <w:szCs w:val="32"/>
          <w:u w:val="single"/>
        </w:rPr>
        <w:t xml:space="preserve">                         </w:t>
      </w:r>
      <w:r w:rsidRPr="00F867D0">
        <w:rPr>
          <w:rFonts w:ascii="仿宋_GB2312" w:eastAsia="仿宋_GB2312" w:hAnsi="宋体" w:cs="宋体" w:hint="eastAsia"/>
          <w:kern w:val="0"/>
          <w:sz w:val="32"/>
          <w:szCs w:val="32"/>
        </w:rPr>
        <w:t xml:space="preserve">  </w:t>
      </w:r>
    </w:p>
    <w:p w:rsidR="00AD78D5" w:rsidRPr="00F867D0" w:rsidRDefault="00AD78D5" w:rsidP="00AD78D5">
      <w:pPr>
        <w:widowControl/>
        <w:spacing w:line="578" w:lineRule="atLeast"/>
        <w:ind w:left="1600" w:hanging="1600"/>
        <w:rPr>
          <w:rFonts w:ascii="仿宋_GB2312" w:eastAsia="仿宋_GB2312" w:hAnsi="宋体" w:cs="宋体"/>
          <w:kern w:val="0"/>
          <w:sz w:val="32"/>
          <w:szCs w:val="32"/>
        </w:rPr>
      </w:pPr>
      <w:r w:rsidRPr="00F867D0">
        <w:rPr>
          <w:rFonts w:ascii="仿宋_GB2312" w:eastAsia="仿宋_GB2312" w:hAnsi="宋体" w:cs="宋体" w:hint="eastAsia"/>
          <w:kern w:val="0"/>
          <w:sz w:val="32"/>
          <w:szCs w:val="32"/>
        </w:rPr>
        <w:t xml:space="preserve">     评价时间： </w:t>
      </w:r>
      <w:r w:rsidR="00C2540D">
        <w:rPr>
          <w:rFonts w:ascii="仿宋_GB2312" w:eastAsia="仿宋_GB2312" w:hAnsi="宋体" w:cs="宋体" w:hint="eastAsia"/>
          <w:kern w:val="0"/>
          <w:sz w:val="32"/>
          <w:szCs w:val="32"/>
          <w:u w:val="single"/>
        </w:rPr>
        <w:t>2019</w:t>
      </w:r>
      <w:r w:rsidRPr="00F867D0">
        <w:rPr>
          <w:rFonts w:ascii="仿宋_GB2312" w:eastAsia="仿宋_GB2312" w:hAnsi="宋体" w:cs="宋体" w:hint="eastAsia"/>
          <w:kern w:val="0"/>
          <w:sz w:val="32"/>
          <w:szCs w:val="32"/>
          <w:u w:val="single"/>
        </w:rPr>
        <w:t>年</w:t>
      </w:r>
      <w:r w:rsidR="00C2540D">
        <w:rPr>
          <w:rFonts w:ascii="仿宋_GB2312" w:eastAsia="仿宋_GB2312" w:hAnsi="宋体" w:cs="宋体" w:hint="eastAsia"/>
          <w:kern w:val="0"/>
          <w:sz w:val="32"/>
          <w:szCs w:val="32"/>
          <w:u w:val="single"/>
        </w:rPr>
        <w:t>1</w:t>
      </w:r>
      <w:r w:rsidRPr="00F867D0">
        <w:rPr>
          <w:rFonts w:ascii="仿宋_GB2312" w:eastAsia="仿宋_GB2312" w:hAnsi="宋体" w:cs="宋体" w:hint="eastAsia"/>
          <w:kern w:val="0"/>
          <w:sz w:val="32"/>
          <w:szCs w:val="32"/>
          <w:u w:val="single"/>
        </w:rPr>
        <w:t>月</w:t>
      </w:r>
      <w:r w:rsidR="00C2540D">
        <w:rPr>
          <w:rFonts w:ascii="仿宋_GB2312" w:eastAsia="仿宋_GB2312" w:hAnsi="宋体" w:cs="宋体" w:hint="eastAsia"/>
          <w:kern w:val="0"/>
          <w:sz w:val="32"/>
          <w:szCs w:val="32"/>
          <w:u w:val="single"/>
        </w:rPr>
        <w:t>1</w:t>
      </w:r>
      <w:r w:rsidRPr="00F867D0">
        <w:rPr>
          <w:rFonts w:ascii="仿宋_GB2312" w:eastAsia="仿宋_GB2312" w:hAnsi="宋体" w:cs="宋体" w:hint="eastAsia"/>
          <w:kern w:val="0"/>
          <w:sz w:val="32"/>
          <w:szCs w:val="32"/>
          <w:u w:val="single"/>
        </w:rPr>
        <w:t>日至</w:t>
      </w:r>
      <w:r w:rsidR="00C2540D">
        <w:rPr>
          <w:rFonts w:ascii="仿宋_GB2312" w:eastAsia="仿宋_GB2312" w:hAnsi="宋体" w:cs="宋体" w:hint="eastAsia"/>
          <w:kern w:val="0"/>
          <w:sz w:val="32"/>
          <w:szCs w:val="32"/>
          <w:u w:val="single"/>
        </w:rPr>
        <w:t>2019</w:t>
      </w:r>
      <w:r w:rsidRPr="00F867D0">
        <w:rPr>
          <w:rFonts w:ascii="仿宋_GB2312" w:eastAsia="仿宋_GB2312" w:hAnsi="宋体" w:cs="宋体" w:hint="eastAsia"/>
          <w:kern w:val="0"/>
          <w:sz w:val="32"/>
          <w:szCs w:val="32"/>
          <w:u w:val="single"/>
        </w:rPr>
        <w:t>年</w:t>
      </w:r>
      <w:r w:rsidR="00C2540D">
        <w:rPr>
          <w:rFonts w:ascii="仿宋_GB2312" w:eastAsia="仿宋_GB2312" w:hAnsi="宋体" w:cs="宋体" w:hint="eastAsia"/>
          <w:kern w:val="0"/>
          <w:sz w:val="32"/>
          <w:szCs w:val="32"/>
          <w:u w:val="single"/>
        </w:rPr>
        <w:t>12</w:t>
      </w:r>
      <w:r w:rsidRPr="00F867D0">
        <w:rPr>
          <w:rFonts w:ascii="仿宋_GB2312" w:eastAsia="仿宋_GB2312" w:hAnsi="宋体" w:cs="宋体" w:hint="eastAsia"/>
          <w:kern w:val="0"/>
          <w:sz w:val="32"/>
          <w:szCs w:val="32"/>
          <w:u w:val="single"/>
        </w:rPr>
        <w:t>月</w:t>
      </w:r>
      <w:r w:rsidR="00C2540D">
        <w:rPr>
          <w:rFonts w:ascii="仿宋_GB2312" w:eastAsia="仿宋_GB2312" w:hAnsi="宋体" w:cs="宋体" w:hint="eastAsia"/>
          <w:kern w:val="0"/>
          <w:sz w:val="32"/>
          <w:szCs w:val="32"/>
          <w:u w:val="single"/>
        </w:rPr>
        <w:t>31</w:t>
      </w:r>
      <w:r w:rsidRPr="00F867D0">
        <w:rPr>
          <w:rFonts w:ascii="仿宋_GB2312" w:eastAsia="仿宋_GB2312" w:hAnsi="宋体" w:cs="宋体" w:hint="eastAsia"/>
          <w:kern w:val="0"/>
          <w:sz w:val="32"/>
          <w:szCs w:val="32"/>
          <w:u w:val="single"/>
        </w:rPr>
        <w:t>日</w:t>
      </w:r>
    </w:p>
    <w:p w:rsidR="00AD78D5" w:rsidRPr="00F867D0" w:rsidRDefault="00AD78D5" w:rsidP="00AD78D5">
      <w:pPr>
        <w:widowControl/>
        <w:spacing w:line="578" w:lineRule="atLeast"/>
        <w:ind w:left="1600" w:hanging="1600"/>
        <w:rPr>
          <w:rFonts w:ascii="仿宋_GB2312" w:eastAsia="仿宋_GB2312" w:hAnsi="宋体" w:cs="宋体"/>
          <w:kern w:val="0"/>
          <w:sz w:val="32"/>
          <w:szCs w:val="32"/>
          <w:u w:val="single"/>
        </w:rPr>
      </w:pPr>
      <w:r w:rsidRPr="00F867D0">
        <w:rPr>
          <w:rFonts w:ascii="仿宋_GB2312" w:eastAsia="仿宋_GB2312" w:hAnsi="宋体" w:cs="宋体" w:hint="eastAsia"/>
          <w:kern w:val="0"/>
          <w:sz w:val="32"/>
          <w:szCs w:val="32"/>
        </w:rPr>
        <w:t xml:space="preserve">     组织方式：</w:t>
      </w:r>
      <w:r w:rsidRPr="00F867D0">
        <w:rPr>
          <w:rFonts w:ascii="仿宋_GB2312" w:eastAsia="仿宋_GB2312" w:hAnsi="宋体" w:cs="宋体" w:hint="eastAsia"/>
          <w:spacing w:val="-20"/>
          <w:kern w:val="0"/>
          <w:sz w:val="32"/>
          <w:szCs w:val="32"/>
          <w:u w:val="single"/>
        </w:rPr>
        <w:t>□</w:t>
      </w:r>
      <w:r w:rsidRPr="00F867D0">
        <w:rPr>
          <w:rFonts w:ascii="仿宋_GB2312" w:eastAsia="仿宋_GB2312" w:hAnsi="宋体" w:cs="宋体" w:hint="eastAsia"/>
          <w:kern w:val="0"/>
          <w:sz w:val="32"/>
          <w:szCs w:val="32"/>
          <w:u w:val="single"/>
        </w:rPr>
        <w:t xml:space="preserve">财政部门 </w:t>
      </w:r>
      <w:r w:rsidRPr="00F867D0">
        <w:rPr>
          <w:rFonts w:ascii="仿宋_GB2312" w:eastAsia="仿宋_GB2312" w:hAnsi="宋体" w:cs="宋体" w:hint="eastAsia"/>
          <w:kern w:val="0"/>
          <w:sz w:val="32"/>
          <w:szCs w:val="32"/>
        </w:rPr>
        <w:t xml:space="preserve">    </w:t>
      </w:r>
      <w:r w:rsidRPr="00F867D0">
        <w:rPr>
          <w:rFonts w:ascii="仿宋_GB2312" w:eastAsia="仿宋_GB2312" w:hAnsi="宋体" w:cs="宋体" w:hint="eastAsia"/>
          <w:spacing w:val="-20"/>
          <w:kern w:val="0"/>
          <w:sz w:val="32"/>
          <w:szCs w:val="32"/>
          <w:u w:val="single"/>
        </w:rPr>
        <w:t>□</w:t>
      </w:r>
      <w:r w:rsidRPr="00F867D0">
        <w:rPr>
          <w:rFonts w:ascii="仿宋_GB2312" w:eastAsia="仿宋_GB2312" w:hAnsi="宋体" w:cs="宋体" w:hint="eastAsia"/>
          <w:kern w:val="0"/>
          <w:sz w:val="32"/>
          <w:szCs w:val="32"/>
          <w:u w:val="single"/>
        </w:rPr>
        <w:t>主管部门</w:t>
      </w:r>
      <w:r w:rsidRPr="00F867D0">
        <w:rPr>
          <w:rFonts w:ascii="仿宋_GB2312" w:eastAsia="仿宋_GB2312" w:hAnsi="宋体" w:cs="宋体" w:hint="eastAsia"/>
          <w:kern w:val="0"/>
          <w:sz w:val="32"/>
          <w:szCs w:val="32"/>
        </w:rPr>
        <w:t xml:space="preserve">     </w:t>
      </w:r>
      <w:r w:rsidR="00C2540D">
        <w:rPr>
          <w:rFonts w:ascii="Arial" w:hAnsi="Arial" w:cs="Arial"/>
          <w:spacing w:val="-20"/>
          <w:sz w:val="28"/>
          <w:szCs w:val="28"/>
          <w:u w:val="single"/>
        </w:rPr>
        <w:t>√</w:t>
      </w:r>
      <w:r w:rsidRPr="00F867D0">
        <w:rPr>
          <w:rFonts w:ascii="仿宋_GB2312" w:eastAsia="仿宋_GB2312" w:hAnsi="宋体" w:cs="宋体" w:hint="eastAsia"/>
          <w:spacing w:val="-20"/>
          <w:kern w:val="0"/>
          <w:sz w:val="32"/>
          <w:szCs w:val="32"/>
          <w:u w:val="single"/>
        </w:rPr>
        <w:t>□</w:t>
      </w:r>
      <w:r w:rsidRPr="00F867D0">
        <w:rPr>
          <w:rFonts w:ascii="仿宋_GB2312" w:eastAsia="仿宋_GB2312" w:hAnsi="宋体" w:cs="宋体" w:hint="eastAsia"/>
          <w:kern w:val="0"/>
          <w:sz w:val="32"/>
          <w:szCs w:val="32"/>
          <w:u w:val="single"/>
        </w:rPr>
        <w:t>项目单位</w:t>
      </w:r>
    </w:p>
    <w:p w:rsidR="00AD78D5" w:rsidRPr="00F867D0" w:rsidRDefault="00AD78D5" w:rsidP="00AD78D5">
      <w:pPr>
        <w:widowControl/>
        <w:spacing w:line="578" w:lineRule="atLeast"/>
        <w:ind w:left="1600" w:hanging="1600"/>
        <w:rPr>
          <w:rFonts w:ascii="仿宋_GB2312" w:eastAsia="仿宋_GB2312" w:hAnsi="宋体" w:cs="宋体"/>
          <w:kern w:val="0"/>
          <w:sz w:val="32"/>
          <w:szCs w:val="32"/>
        </w:rPr>
      </w:pPr>
      <w:r w:rsidRPr="00F867D0">
        <w:rPr>
          <w:rFonts w:ascii="仿宋_GB2312" w:eastAsia="仿宋_GB2312" w:hAnsi="宋体" w:cs="宋体" w:hint="eastAsia"/>
          <w:kern w:val="0"/>
          <w:sz w:val="32"/>
          <w:szCs w:val="32"/>
        </w:rPr>
        <w:t xml:space="preserve">     评价机构：</w:t>
      </w:r>
      <w:r w:rsidRPr="00F867D0">
        <w:rPr>
          <w:rFonts w:ascii="仿宋_GB2312" w:eastAsia="仿宋_GB2312" w:hAnsi="宋体" w:cs="宋体" w:hint="eastAsia"/>
          <w:spacing w:val="-20"/>
          <w:kern w:val="0"/>
          <w:sz w:val="32"/>
          <w:szCs w:val="32"/>
          <w:u w:val="single"/>
        </w:rPr>
        <w:t>□</w:t>
      </w:r>
      <w:r w:rsidRPr="00F867D0">
        <w:rPr>
          <w:rFonts w:ascii="仿宋_GB2312" w:eastAsia="仿宋_GB2312" w:hAnsi="宋体" w:cs="宋体" w:hint="eastAsia"/>
          <w:kern w:val="0"/>
          <w:sz w:val="32"/>
          <w:szCs w:val="32"/>
          <w:u w:val="single"/>
        </w:rPr>
        <w:t xml:space="preserve">中介机构 </w:t>
      </w:r>
      <w:r w:rsidRPr="00F867D0">
        <w:rPr>
          <w:rFonts w:ascii="仿宋_GB2312" w:eastAsia="仿宋_GB2312" w:hAnsi="宋体" w:cs="宋体" w:hint="eastAsia"/>
          <w:kern w:val="0"/>
          <w:sz w:val="32"/>
          <w:szCs w:val="32"/>
        </w:rPr>
        <w:t xml:space="preserve">    </w:t>
      </w:r>
      <w:r w:rsidRPr="00F867D0">
        <w:rPr>
          <w:rFonts w:ascii="仿宋_GB2312" w:eastAsia="仿宋_GB2312" w:hAnsi="宋体" w:cs="宋体" w:hint="eastAsia"/>
          <w:spacing w:val="-20"/>
          <w:kern w:val="0"/>
          <w:sz w:val="32"/>
          <w:szCs w:val="32"/>
          <w:u w:val="single"/>
        </w:rPr>
        <w:t>□</w:t>
      </w:r>
      <w:r w:rsidRPr="00F867D0">
        <w:rPr>
          <w:rFonts w:ascii="仿宋_GB2312" w:eastAsia="仿宋_GB2312" w:hAnsi="宋体" w:cs="宋体" w:hint="eastAsia"/>
          <w:kern w:val="0"/>
          <w:sz w:val="32"/>
          <w:szCs w:val="32"/>
          <w:u w:val="single"/>
        </w:rPr>
        <w:t xml:space="preserve">专家组 </w:t>
      </w:r>
      <w:r w:rsidRPr="00F867D0">
        <w:rPr>
          <w:rFonts w:ascii="仿宋_GB2312" w:eastAsia="仿宋_GB2312" w:hAnsi="宋体" w:cs="宋体" w:hint="eastAsia"/>
          <w:kern w:val="0"/>
          <w:sz w:val="32"/>
          <w:szCs w:val="32"/>
        </w:rPr>
        <w:t xml:space="preserve">  </w:t>
      </w:r>
      <w:r w:rsidR="00C2540D">
        <w:rPr>
          <w:rFonts w:ascii="Arial" w:hAnsi="Arial" w:cs="Arial"/>
          <w:spacing w:val="-20"/>
          <w:sz w:val="28"/>
          <w:szCs w:val="28"/>
          <w:u w:val="single"/>
        </w:rPr>
        <w:t>√</w:t>
      </w:r>
      <w:r w:rsidRPr="00F867D0">
        <w:rPr>
          <w:rFonts w:ascii="仿宋_GB2312" w:eastAsia="仿宋_GB2312" w:hAnsi="宋体" w:cs="宋体" w:hint="eastAsia"/>
          <w:spacing w:val="-20"/>
          <w:kern w:val="0"/>
          <w:sz w:val="32"/>
          <w:szCs w:val="32"/>
          <w:u w:val="single"/>
        </w:rPr>
        <w:t>□</w:t>
      </w:r>
      <w:r w:rsidRPr="00F867D0">
        <w:rPr>
          <w:rFonts w:ascii="仿宋_GB2312" w:eastAsia="仿宋_GB2312" w:hAnsi="宋体" w:cs="宋体" w:hint="eastAsia"/>
          <w:kern w:val="0"/>
          <w:sz w:val="32"/>
          <w:szCs w:val="32"/>
          <w:u w:val="single"/>
        </w:rPr>
        <w:t>项目单位评价组</w:t>
      </w:r>
    </w:p>
    <w:p w:rsidR="00AD78D5" w:rsidRPr="00F867D0" w:rsidRDefault="00AD78D5" w:rsidP="00AD78D5">
      <w:pPr>
        <w:widowControl/>
        <w:spacing w:line="578" w:lineRule="atLeast"/>
        <w:ind w:left="1600" w:hanging="1600"/>
        <w:rPr>
          <w:rFonts w:ascii="仿宋_GB2312" w:eastAsia="仿宋_GB2312" w:hAnsi="宋体" w:cs="宋体"/>
          <w:kern w:val="0"/>
          <w:sz w:val="32"/>
          <w:szCs w:val="32"/>
        </w:rPr>
      </w:pPr>
      <w:r w:rsidRPr="00F867D0">
        <w:rPr>
          <w:rFonts w:ascii="仿宋_GB2312" w:eastAsia="仿宋_GB2312" w:hAnsi="宋体" w:cs="宋体" w:hint="eastAsia"/>
          <w:kern w:val="0"/>
          <w:sz w:val="32"/>
          <w:szCs w:val="32"/>
        </w:rPr>
        <w:t xml:space="preserve"> </w:t>
      </w:r>
    </w:p>
    <w:p w:rsidR="00AD78D5" w:rsidRPr="00F867D0" w:rsidRDefault="00AD78D5" w:rsidP="00AD78D5">
      <w:pPr>
        <w:widowControl/>
        <w:spacing w:line="578" w:lineRule="atLeast"/>
        <w:rPr>
          <w:rFonts w:ascii="仿宋_GB2312" w:eastAsia="仿宋_GB2312" w:hAnsi="宋体" w:cs="宋体"/>
          <w:kern w:val="0"/>
          <w:sz w:val="32"/>
          <w:szCs w:val="32"/>
        </w:rPr>
      </w:pPr>
      <w:r w:rsidRPr="00F867D0">
        <w:rPr>
          <w:rFonts w:ascii="仿宋_GB2312" w:eastAsia="仿宋_GB2312" w:hAnsi="宋体" w:cs="宋体" w:hint="eastAsia"/>
          <w:kern w:val="0"/>
          <w:sz w:val="32"/>
          <w:szCs w:val="32"/>
        </w:rPr>
        <w:t xml:space="preserve">  </w:t>
      </w:r>
    </w:p>
    <w:p w:rsidR="00AD78D5" w:rsidRPr="00F867D0" w:rsidRDefault="00AD78D5" w:rsidP="00AD78D5">
      <w:pPr>
        <w:widowControl/>
        <w:spacing w:line="578" w:lineRule="atLeast"/>
        <w:ind w:left="1600" w:hanging="1600"/>
        <w:rPr>
          <w:rFonts w:ascii="仿宋_GB2312" w:eastAsia="仿宋_GB2312" w:hAnsi="宋体" w:cs="宋体"/>
          <w:kern w:val="0"/>
          <w:sz w:val="32"/>
          <w:szCs w:val="32"/>
        </w:rPr>
      </w:pPr>
      <w:r w:rsidRPr="00F867D0">
        <w:rPr>
          <w:rFonts w:ascii="仿宋_GB2312" w:eastAsia="仿宋_GB2312" w:hAnsi="宋体" w:cs="宋体" w:hint="eastAsia"/>
          <w:kern w:val="0"/>
          <w:sz w:val="32"/>
          <w:szCs w:val="32"/>
        </w:rPr>
        <w:t xml:space="preserve">             </w:t>
      </w:r>
    </w:p>
    <w:p w:rsidR="00AD78D5" w:rsidRPr="00F867D0" w:rsidRDefault="00AD78D5" w:rsidP="00AD78D5">
      <w:pPr>
        <w:widowControl/>
        <w:spacing w:line="578" w:lineRule="atLeast"/>
        <w:ind w:left="1600" w:hanging="1600"/>
        <w:rPr>
          <w:rFonts w:ascii="仿宋_GB2312" w:eastAsia="仿宋_GB2312" w:hAnsi="宋体" w:cs="宋体"/>
          <w:kern w:val="0"/>
          <w:sz w:val="32"/>
          <w:szCs w:val="32"/>
        </w:rPr>
      </w:pPr>
      <w:r w:rsidRPr="00F867D0">
        <w:rPr>
          <w:rFonts w:ascii="仿宋_GB2312" w:eastAsia="仿宋_GB2312" w:hAnsi="宋体" w:cs="宋体" w:hint="eastAsia"/>
          <w:kern w:val="0"/>
          <w:sz w:val="32"/>
          <w:szCs w:val="32"/>
        </w:rPr>
        <w:t xml:space="preserve"> </w:t>
      </w:r>
    </w:p>
    <w:p w:rsidR="00AD78D5" w:rsidRPr="00F867D0" w:rsidRDefault="00AD78D5" w:rsidP="00AD78D5">
      <w:pPr>
        <w:widowControl/>
        <w:spacing w:line="578" w:lineRule="atLeast"/>
        <w:ind w:left="1600" w:hanging="1600"/>
        <w:rPr>
          <w:rFonts w:ascii="仿宋_GB2312" w:eastAsia="仿宋_GB2312" w:hAnsi="宋体" w:cs="宋体"/>
          <w:kern w:val="0"/>
          <w:sz w:val="32"/>
          <w:szCs w:val="32"/>
        </w:rPr>
      </w:pPr>
      <w:r w:rsidRPr="00F867D0">
        <w:rPr>
          <w:rFonts w:ascii="仿宋_GB2312" w:eastAsia="仿宋_GB2312" w:hAnsi="宋体" w:cs="宋体" w:hint="eastAsia"/>
          <w:kern w:val="0"/>
          <w:sz w:val="32"/>
          <w:szCs w:val="32"/>
        </w:rPr>
        <w:t xml:space="preserve">             评价单位（盖章）：</w:t>
      </w:r>
    </w:p>
    <w:p w:rsidR="00AD78D5" w:rsidRPr="00F867D0" w:rsidRDefault="00AD78D5" w:rsidP="00AD78D5">
      <w:pPr>
        <w:widowControl/>
        <w:spacing w:line="578" w:lineRule="atLeast"/>
        <w:ind w:left="1600" w:hanging="1600"/>
        <w:rPr>
          <w:rFonts w:ascii="仿宋_GB2312" w:eastAsia="仿宋_GB2312" w:hAnsi="宋体" w:cs="宋体"/>
          <w:kern w:val="0"/>
          <w:sz w:val="32"/>
          <w:szCs w:val="32"/>
        </w:rPr>
      </w:pPr>
      <w:r w:rsidRPr="00F867D0">
        <w:rPr>
          <w:rFonts w:ascii="仿宋_GB2312" w:eastAsia="仿宋_GB2312" w:hAnsi="宋体" w:cs="宋体" w:hint="eastAsia"/>
          <w:kern w:val="0"/>
          <w:sz w:val="32"/>
          <w:szCs w:val="32"/>
        </w:rPr>
        <w:t xml:space="preserve">                    上报时间：</w:t>
      </w:r>
    </w:p>
    <w:p w:rsidR="00AD78D5" w:rsidRPr="00F867D0" w:rsidRDefault="00AD78D5" w:rsidP="00AD78D5">
      <w:pPr>
        <w:widowControl/>
        <w:spacing w:line="578" w:lineRule="atLeast"/>
        <w:jc w:val="left"/>
        <w:rPr>
          <w:rFonts w:ascii="黑体" w:eastAsia="黑体" w:hAnsi="宋体" w:cs="宋体"/>
          <w:kern w:val="0"/>
          <w:sz w:val="32"/>
          <w:szCs w:val="32"/>
        </w:rPr>
      </w:pPr>
      <w:r w:rsidRPr="00F867D0">
        <w:rPr>
          <w:rFonts w:ascii="黑体" w:eastAsia="黑体" w:hAnsi="宋体" w:cs="宋体" w:hint="eastAsia"/>
          <w:kern w:val="0"/>
          <w:sz w:val="32"/>
          <w:szCs w:val="32"/>
        </w:rPr>
        <w:lastRenderedPageBreak/>
        <w:t>附件6-2</w:t>
      </w:r>
    </w:p>
    <w:p w:rsidR="00AD78D5" w:rsidRPr="00F867D0" w:rsidRDefault="00AD78D5" w:rsidP="00AD78D5">
      <w:pPr>
        <w:widowControl/>
        <w:spacing w:line="578" w:lineRule="atLeast"/>
        <w:jc w:val="left"/>
        <w:rPr>
          <w:rFonts w:ascii="仿宋_GB2312" w:eastAsia="仿宋_GB2312" w:hAnsi="宋体" w:cs="宋体"/>
          <w:b/>
          <w:bCs/>
          <w:kern w:val="0"/>
          <w:sz w:val="32"/>
          <w:szCs w:val="32"/>
        </w:rPr>
      </w:pPr>
      <w:r w:rsidRPr="00F867D0">
        <w:rPr>
          <w:rFonts w:ascii="仿宋_GB2312" w:eastAsia="仿宋_GB2312" w:hAnsi="宋体" w:cs="宋体" w:hint="eastAsia"/>
          <w:b/>
          <w:bCs/>
          <w:kern w:val="0"/>
          <w:sz w:val="32"/>
          <w:szCs w:val="32"/>
        </w:rPr>
        <w:t xml:space="preserve"> </w:t>
      </w:r>
    </w:p>
    <w:p w:rsidR="00AD78D5" w:rsidRPr="00F867D0" w:rsidRDefault="00AD78D5" w:rsidP="00AD78D5">
      <w:pPr>
        <w:widowControl/>
        <w:spacing w:line="578" w:lineRule="atLeast"/>
        <w:ind w:firstLine="420"/>
        <w:jc w:val="center"/>
        <w:rPr>
          <w:rFonts w:ascii="黑体" w:eastAsia="黑体" w:hAnsi="Calibri" w:cs="宋体"/>
          <w:b/>
          <w:bCs/>
          <w:kern w:val="0"/>
          <w:sz w:val="44"/>
          <w:szCs w:val="44"/>
        </w:rPr>
      </w:pPr>
      <w:r w:rsidRPr="00F867D0">
        <w:rPr>
          <w:rFonts w:ascii="黑体" w:eastAsia="黑体" w:hAnsi="Calibri" w:cs="宋体" w:hint="eastAsia"/>
          <w:b/>
          <w:bCs/>
          <w:kern w:val="0"/>
          <w:sz w:val="44"/>
          <w:szCs w:val="44"/>
        </w:rPr>
        <w:t>项目绩效目标表</w:t>
      </w:r>
    </w:p>
    <w:p w:rsidR="00AD78D5" w:rsidRPr="00F867D0" w:rsidRDefault="00AD78D5" w:rsidP="00AD78D5">
      <w:pPr>
        <w:widowControl/>
        <w:spacing w:line="578" w:lineRule="atLeast"/>
        <w:jc w:val="left"/>
        <w:rPr>
          <w:rFonts w:ascii="宋体" w:hAnsi="宋体" w:cs="宋体"/>
          <w:b/>
          <w:bCs/>
          <w:kern w:val="0"/>
          <w:sz w:val="24"/>
        </w:rPr>
      </w:pPr>
      <w:r w:rsidRPr="00F867D0">
        <w:rPr>
          <w:rFonts w:ascii="宋体" w:hAnsi="宋体" w:cs="宋体" w:hint="eastAsia"/>
          <w:b/>
          <w:bCs/>
          <w:kern w:val="0"/>
          <w:sz w:val="24"/>
        </w:rPr>
        <w:t>项目名称：</w:t>
      </w:r>
    </w:p>
    <w:tbl>
      <w:tblPr>
        <w:tblW w:w="8789" w:type="dxa"/>
        <w:jc w:val="center"/>
        <w:tblLayout w:type="fixed"/>
        <w:tblLook w:val="0000"/>
      </w:tblPr>
      <w:tblGrid>
        <w:gridCol w:w="1561"/>
        <w:gridCol w:w="1629"/>
        <w:gridCol w:w="1857"/>
        <w:gridCol w:w="872"/>
        <w:gridCol w:w="807"/>
        <w:gridCol w:w="868"/>
        <w:gridCol w:w="1195"/>
      </w:tblGrid>
      <w:tr w:rsidR="00AD78D5" w:rsidRPr="00F867D0" w:rsidTr="00376202">
        <w:trPr>
          <w:trHeight w:val="680"/>
          <w:jc w:val="center"/>
        </w:trPr>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AD78D5" w:rsidRPr="00F867D0" w:rsidRDefault="00AD78D5" w:rsidP="00376202">
            <w:pPr>
              <w:widowControl/>
              <w:spacing w:line="578" w:lineRule="atLeast"/>
              <w:jc w:val="center"/>
              <w:rPr>
                <w:rFonts w:ascii="宋体" w:hAnsi="宋体" w:cs="宋体"/>
                <w:b/>
                <w:bCs/>
                <w:kern w:val="0"/>
                <w:sz w:val="24"/>
              </w:rPr>
            </w:pPr>
            <w:r w:rsidRPr="00F867D0">
              <w:rPr>
                <w:rFonts w:ascii="宋体" w:hAnsi="宋体" w:cs="宋体" w:hint="eastAsia"/>
                <w:b/>
                <w:bCs/>
                <w:kern w:val="0"/>
                <w:sz w:val="24"/>
              </w:rPr>
              <w:t>指标类型</w:t>
            </w:r>
          </w:p>
        </w:tc>
        <w:tc>
          <w:tcPr>
            <w:tcW w:w="1629" w:type="dxa"/>
            <w:vMerge w:val="restart"/>
            <w:tcBorders>
              <w:top w:val="single" w:sz="4" w:space="0" w:color="000000"/>
              <w:left w:val="nil"/>
              <w:bottom w:val="single" w:sz="4" w:space="0" w:color="000000"/>
              <w:right w:val="single" w:sz="4" w:space="0" w:color="000000"/>
            </w:tcBorders>
            <w:vAlign w:val="center"/>
          </w:tcPr>
          <w:p w:rsidR="00AD78D5" w:rsidRPr="00F867D0" w:rsidRDefault="00AD78D5" w:rsidP="00376202">
            <w:pPr>
              <w:widowControl/>
              <w:spacing w:line="578" w:lineRule="atLeast"/>
              <w:jc w:val="center"/>
              <w:rPr>
                <w:rFonts w:ascii="宋体" w:hAnsi="宋体" w:cs="宋体"/>
                <w:b/>
                <w:bCs/>
                <w:kern w:val="0"/>
                <w:sz w:val="24"/>
              </w:rPr>
            </w:pPr>
            <w:r w:rsidRPr="00F867D0">
              <w:rPr>
                <w:rFonts w:ascii="宋体" w:hAnsi="宋体" w:cs="宋体" w:hint="eastAsia"/>
                <w:b/>
                <w:bCs/>
                <w:kern w:val="0"/>
                <w:sz w:val="24"/>
              </w:rPr>
              <w:t>指标名称</w:t>
            </w:r>
          </w:p>
        </w:tc>
        <w:tc>
          <w:tcPr>
            <w:tcW w:w="1857" w:type="dxa"/>
            <w:vMerge w:val="restart"/>
            <w:tcBorders>
              <w:top w:val="single" w:sz="4" w:space="0" w:color="000000"/>
              <w:left w:val="nil"/>
              <w:bottom w:val="single" w:sz="4" w:space="0" w:color="000000"/>
              <w:right w:val="single" w:sz="4" w:space="0" w:color="000000"/>
            </w:tcBorders>
            <w:vAlign w:val="center"/>
          </w:tcPr>
          <w:p w:rsidR="00AD78D5" w:rsidRPr="00F867D0" w:rsidRDefault="00AD78D5" w:rsidP="00376202">
            <w:pPr>
              <w:widowControl/>
              <w:spacing w:line="578" w:lineRule="atLeast"/>
              <w:jc w:val="center"/>
              <w:rPr>
                <w:rFonts w:ascii="宋体" w:hAnsi="宋体" w:cs="宋体"/>
                <w:b/>
                <w:bCs/>
                <w:kern w:val="0"/>
                <w:sz w:val="24"/>
              </w:rPr>
            </w:pPr>
            <w:r w:rsidRPr="00F867D0">
              <w:rPr>
                <w:rFonts w:ascii="宋体" w:hAnsi="宋体" w:cs="宋体" w:hint="eastAsia"/>
                <w:b/>
                <w:bCs/>
                <w:kern w:val="0"/>
                <w:sz w:val="24"/>
              </w:rPr>
              <w:t>绩效目标</w:t>
            </w:r>
          </w:p>
        </w:tc>
        <w:tc>
          <w:tcPr>
            <w:tcW w:w="3742" w:type="dxa"/>
            <w:gridSpan w:val="4"/>
            <w:tcBorders>
              <w:top w:val="single" w:sz="4" w:space="0" w:color="000000"/>
              <w:left w:val="nil"/>
              <w:bottom w:val="single" w:sz="4" w:space="0" w:color="000000"/>
              <w:right w:val="single" w:sz="4" w:space="0" w:color="000000"/>
            </w:tcBorders>
          </w:tcPr>
          <w:p w:rsidR="00AD78D5" w:rsidRPr="00F867D0" w:rsidRDefault="00AD78D5" w:rsidP="00376202">
            <w:pPr>
              <w:widowControl/>
              <w:spacing w:line="578" w:lineRule="atLeast"/>
              <w:jc w:val="center"/>
              <w:rPr>
                <w:rFonts w:ascii="宋体" w:hAnsi="宋体" w:cs="宋体"/>
                <w:b/>
                <w:bCs/>
                <w:kern w:val="0"/>
                <w:sz w:val="24"/>
              </w:rPr>
            </w:pPr>
            <w:r w:rsidRPr="00F867D0">
              <w:rPr>
                <w:rFonts w:ascii="宋体" w:hAnsi="宋体" w:cs="宋体" w:hint="eastAsia"/>
                <w:b/>
                <w:bCs/>
                <w:kern w:val="0"/>
                <w:sz w:val="24"/>
              </w:rPr>
              <w:t>绩效标准</w:t>
            </w:r>
          </w:p>
        </w:tc>
      </w:tr>
      <w:tr w:rsidR="00AD78D5" w:rsidRPr="00F867D0" w:rsidTr="00376202">
        <w:trPr>
          <w:trHeight w:val="680"/>
          <w:jc w:val="center"/>
        </w:trPr>
        <w:tc>
          <w:tcPr>
            <w:tcW w:w="1561" w:type="dxa"/>
            <w:vMerge/>
            <w:tcBorders>
              <w:top w:val="single" w:sz="4" w:space="0" w:color="000000"/>
              <w:left w:val="single" w:sz="4" w:space="0" w:color="000000"/>
              <w:bottom w:val="single" w:sz="4" w:space="0" w:color="000000"/>
              <w:right w:val="single" w:sz="4" w:space="0" w:color="000000"/>
            </w:tcBorders>
            <w:vAlign w:val="center"/>
          </w:tcPr>
          <w:p w:rsidR="00AD78D5" w:rsidRPr="00F867D0" w:rsidRDefault="00AD78D5" w:rsidP="00376202">
            <w:pPr>
              <w:widowControl/>
              <w:jc w:val="left"/>
              <w:rPr>
                <w:rFonts w:ascii="宋体" w:hAnsi="宋体" w:cs="宋体"/>
                <w:b/>
                <w:bCs/>
                <w:kern w:val="0"/>
                <w:sz w:val="24"/>
              </w:rPr>
            </w:pPr>
          </w:p>
        </w:tc>
        <w:tc>
          <w:tcPr>
            <w:tcW w:w="1629" w:type="dxa"/>
            <w:vMerge/>
            <w:tcBorders>
              <w:top w:val="single" w:sz="4" w:space="0" w:color="000000"/>
              <w:left w:val="nil"/>
              <w:bottom w:val="single" w:sz="4" w:space="0" w:color="000000"/>
              <w:right w:val="single" w:sz="4" w:space="0" w:color="000000"/>
            </w:tcBorders>
            <w:vAlign w:val="center"/>
          </w:tcPr>
          <w:p w:rsidR="00AD78D5" w:rsidRPr="00F867D0" w:rsidRDefault="00AD78D5" w:rsidP="00376202">
            <w:pPr>
              <w:widowControl/>
              <w:jc w:val="left"/>
              <w:rPr>
                <w:rFonts w:ascii="宋体" w:hAnsi="宋体" w:cs="宋体"/>
                <w:b/>
                <w:bCs/>
                <w:kern w:val="0"/>
                <w:sz w:val="24"/>
              </w:rPr>
            </w:pPr>
          </w:p>
        </w:tc>
        <w:tc>
          <w:tcPr>
            <w:tcW w:w="1857" w:type="dxa"/>
            <w:vMerge/>
            <w:tcBorders>
              <w:top w:val="single" w:sz="4" w:space="0" w:color="000000"/>
              <w:left w:val="nil"/>
              <w:bottom w:val="single" w:sz="4" w:space="0" w:color="000000"/>
              <w:right w:val="single" w:sz="4" w:space="0" w:color="000000"/>
            </w:tcBorders>
            <w:vAlign w:val="center"/>
          </w:tcPr>
          <w:p w:rsidR="00AD78D5" w:rsidRPr="00F867D0" w:rsidRDefault="00AD78D5" w:rsidP="00376202">
            <w:pPr>
              <w:widowControl/>
              <w:jc w:val="left"/>
              <w:rPr>
                <w:rFonts w:ascii="宋体" w:hAnsi="宋体" w:cs="宋体"/>
                <w:b/>
                <w:bCs/>
                <w:kern w:val="0"/>
                <w:sz w:val="24"/>
              </w:rPr>
            </w:pPr>
          </w:p>
        </w:tc>
        <w:tc>
          <w:tcPr>
            <w:tcW w:w="872" w:type="dxa"/>
            <w:tcBorders>
              <w:top w:val="single" w:sz="4" w:space="0" w:color="000000"/>
              <w:left w:val="nil"/>
              <w:bottom w:val="single" w:sz="4" w:space="0" w:color="000000"/>
              <w:right w:val="single" w:sz="4" w:space="0" w:color="000000"/>
            </w:tcBorders>
            <w:vAlign w:val="center"/>
          </w:tcPr>
          <w:p w:rsidR="00AD78D5" w:rsidRPr="00F867D0" w:rsidRDefault="00AD78D5" w:rsidP="00376202">
            <w:pPr>
              <w:widowControl/>
              <w:spacing w:line="578" w:lineRule="atLeast"/>
              <w:jc w:val="center"/>
              <w:rPr>
                <w:rFonts w:ascii="宋体" w:hAnsi="宋体" w:cs="宋体"/>
                <w:b/>
                <w:bCs/>
                <w:kern w:val="0"/>
                <w:sz w:val="24"/>
              </w:rPr>
            </w:pPr>
            <w:r w:rsidRPr="00F867D0">
              <w:rPr>
                <w:rFonts w:ascii="宋体" w:hAnsi="宋体" w:cs="宋体" w:hint="eastAsia"/>
                <w:b/>
                <w:bCs/>
                <w:kern w:val="0"/>
                <w:sz w:val="24"/>
              </w:rPr>
              <w:t>优</w:t>
            </w:r>
          </w:p>
        </w:tc>
        <w:tc>
          <w:tcPr>
            <w:tcW w:w="807" w:type="dxa"/>
            <w:tcBorders>
              <w:top w:val="single" w:sz="4" w:space="0" w:color="000000"/>
              <w:left w:val="nil"/>
              <w:bottom w:val="single" w:sz="4" w:space="0" w:color="000000"/>
              <w:right w:val="single" w:sz="4" w:space="0" w:color="000000"/>
            </w:tcBorders>
            <w:vAlign w:val="center"/>
          </w:tcPr>
          <w:p w:rsidR="00AD78D5" w:rsidRPr="00F867D0" w:rsidRDefault="00AD78D5" w:rsidP="00376202">
            <w:pPr>
              <w:widowControl/>
              <w:spacing w:line="578" w:lineRule="atLeast"/>
              <w:jc w:val="center"/>
              <w:rPr>
                <w:rFonts w:ascii="宋体" w:hAnsi="宋体" w:cs="宋体"/>
                <w:b/>
                <w:bCs/>
                <w:kern w:val="0"/>
                <w:sz w:val="24"/>
              </w:rPr>
            </w:pPr>
            <w:r w:rsidRPr="00F867D0">
              <w:rPr>
                <w:rFonts w:ascii="宋体" w:hAnsi="宋体" w:cs="宋体" w:hint="eastAsia"/>
                <w:b/>
                <w:bCs/>
                <w:kern w:val="0"/>
                <w:sz w:val="24"/>
              </w:rPr>
              <w:t>良</w:t>
            </w:r>
          </w:p>
        </w:tc>
        <w:tc>
          <w:tcPr>
            <w:tcW w:w="868" w:type="dxa"/>
            <w:tcBorders>
              <w:top w:val="single" w:sz="4" w:space="0" w:color="000000"/>
              <w:left w:val="nil"/>
              <w:bottom w:val="single" w:sz="4" w:space="0" w:color="000000"/>
              <w:right w:val="single" w:sz="4" w:space="0" w:color="000000"/>
            </w:tcBorders>
            <w:vAlign w:val="center"/>
          </w:tcPr>
          <w:p w:rsidR="00AD78D5" w:rsidRPr="00F867D0" w:rsidRDefault="00AD78D5" w:rsidP="00376202">
            <w:pPr>
              <w:widowControl/>
              <w:spacing w:line="578" w:lineRule="atLeast"/>
              <w:jc w:val="center"/>
              <w:rPr>
                <w:rFonts w:ascii="宋体" w:hAnsi="宋体" w:cs="宋体"/>
                <w:b/>
                <w:bCs/>
                <w:kern w:val="0"/>
                <w:sz w:val="24"/>
              </w:rPr>
            </w:pPr>
            <w:r w:rsidRPr="00F867D0">
              <w:rPr>
                <w:rFonts w:ascii="宋体" w:hAnsi="宋体" w:cs="宋体" w:hint="eastAsia"/>
                <w:b/>
                <w:bCs/>
                <w:kern w:val="0"/>
                <w:sz w:val="24"/>
              </w:rPr>
              <w:t>中</w:t>
            </w:r>
          </w:p>
        </w:tc>
        <w:tc>
          <w:tcPr>
            <w:tcW w:w="1195" w:type="dxa"/>
            <w:tcBorders>
              <w:top w:val="single" w:sz="4" w:space="0" w:color="000000"/>
              <w:left w:val="nil"/>
              <w:bottom w:val="single" w:sz="4" w:space="0" w:color="000000"/>
              <w:right w:val="single" w:sz="4" w:space="0" w:color="000000"/>
            </w:tcBorders>
            <w:vAlign w:val="center"/>
          </w:tcPr>
          <w:p w:rsidR="00AD78D5" w:rsidRPr="00F867D0" w:rsidRDefault="00AD78D5" w:rsidP="00376202">
            <w:pPr>
              <w:widowControl/>
              <w:spacing w:line="578" w:lineRule="atLeast"/>
              <w:jc w:val="center"/>
              <w:rPr>
                <w:rFonts w:ascii="宋体" w:hAnsi="宋体" w:cs="宋体"/>
                <w:b/>
                <w:bCs/>
                <w:kern w:val="0"/>
                <w:sz w:val="24"/>
              </w:rPr>
            </w:pPr>
            <w:r w:rsidRPr="00F867D0">
              <w:rPr>
                <w:rFonts w:ascii="宋体" w:hAnsi="宋体" w:cs="宋体" w:hint="eastAsia"/>
                <w:b/>
                <w:bCs/>
                <w:kern w:val="0"/>
                <w:sz w:val="24"/>
              </w:rPr>
              <w:t>差</w:t>
            </w:r>
          </w:p>
        </w:tc>
      </w:tr>
      <w:tr w:rsidR="00041D93" w:rsidRPr="00F867D0" w:rsidTr="00376202">
        <w:trPr>
          <w:trHeight w:val="680"/>
          <w:jc w:val="center"/>
        </w:trPr>
        <w:tc>
          <w:tcPr>
            <w:tcW w:w="1561" w:type="dxa"/>
            <w:tcBorders>
              <w:top w:val="nil"/>
              <w:left w:val="single" w:sz="4" w:space="0" w:color="000000"/>
              <w:bottom w:val="single" w:sz="4" w:space="0" w:color="000000"/>
              <w:right w:val="single" w:sz="4" w:space="0" w:color="000000"/>
            </w:tcBorders>
            <w:vAlign w:val="center"/>
          </w:tcPr>
          <w:p w:rsidR="00041D93" w:rsidRPr="00F867D0" w:rsidRDefault="00041D93" w:rsidP="00376202">
            <w:pPr>
              <w:widowControl/>
              <w:spacing w:line="578" w:lineRule="atLeast"/>
              <w:jc w:val="center"/>
              <w:rPr>
                <w:rFonts w:ascii="宋体" w:hAnsi="宋体" w:cs="宋体"/>
                <w:kern w:val="0"/>
                <w:sz w:val="24"/>
              </w:rPr>
            </w:pPr>
            <w:r w:rsidRPr="00F867D0">
              <w:rPr>
                <w:rFonts w:ascii="宋体" w:hAnsi="宋体" w:cs="宋体" w:hint="eastAsia"/>
                <w:kern w:val="0"/>
                <w:sz w:val="24"/>
              </w:rPr>
              <w:t>产出指标</w:t>
            </w:r>
          </w:p>
        </w:tc>
        <w:tc>
          <w:tcPr>
            <w:tcW w:w="1629" w:type="dxa"/>
            <w:tcBorders>
              <w:top w:val="single" w:sz="4" w:space="0" w:color="000000"/>
              <w:left w:val="nil"/>
              <w:bottom w:val="single" w:sz="4" w:space="0" w:color="000000"/>
              <w:right w:val="single" w:sz="4" w:space="0" w:color="000000"/>
            </w:tcBorders>
            <w:vAlign w:val="center"/>
          </w:tcPr>
          <w:p w:rsidR="00041D93" w:rsidRPr="007B141F" w:rsidRDefault="00041D93" w:rsidP="00376202">
            <w:pPr>
              <w:tabs>
                <w:tab w:val="left" w:pos="720"/>
                <w:tab w:val="left" w:pos="3600"/>
              </w:tabs>
              <w:spacing w:line="578" w:lineRule="exact"/>
              <w:jc w:val="left"/>
              <w:rPr>
                <w:rFonts w:ascii="宋体" w:hAnsi="宋体"/>
                <w:sz w:val="24"/>
              </w:rPr>
            </w:pPr>
            <w:r>
              <w:rPr>
                <w:rFonts w:ascii="宋体" w:hAnsi="宋体" w:hint="eastAsia"/>
                <w:szCs w:val="21"/>
              </w:rPr>
              <w:t>产出质量</w:t>
            </w:r>
          </w:p>
        </w:tc>
        <w:tc>
          <w:tcPr>
            <w:tcW w:w="1857" w:type="dxa"/>
            <w:tcBorders>
              <w:top w:val="single" w:sz="4" w:space="0" w:color="000000"/>
              <w:left w:val="nil"/>
              <w:bottom w:val="single" w:sz="4" w:space="0" w:color="000000"/>
              <w:right w:val="single" w:sz="4" w:space="0" w:color="000000"/>
            </w:tcBorders>
          </w:tcPr>
          <w:p w:rsidR="00041D93" w:rsidRDefault="00041D93" w:rsidP="00376202">
            <w:pPr>
              <w:tabs>
                <w:tab w:val="left" w:pos="720"/>
                <w:tab w:val="left" w:pos="3600"/>
              </w:tabs>
              <w:spacing w:line="400" w:lineRule="exact"/>
              <w:jc w:val="left"/>
              <w:rPr>
                <w:rFonts w:ascii="宋体" w:hAnsi="宋体"/>
                <w:szCs w:val="21"/>
              </w:rPr>
            </w:pPr>
            <w:r>
              <w:rPr>
                <w:rFonts w:ascii="宋体" w:hAnsi="宋体" w:hint="eastAsia"/>
                <w:szCs w:val="21"/>
              </w:rPr>
              <w:t>省级公立医院、15个县（市）县级公立医院全部取消药品加成</w:t>
            </w:r>
          </w:p>
          <w:p w:rsidR="00041D93" w:rsidRPr="007B141F" w:rsidRDefault="00041D93" w:rsidP="00376202">
            <w:pPr>
              <w:tabs>
                <w:tab w:val="left" w:pos="720"/>
                <w:tab w:val="left" w:pos="3600"/>
              </w:tabs>
              <w:spacing w:line="578" w:lineRule="exact"/>
              <w:jc w:val="center"/>
              <w:rPr>
                <w:rFonts w:ascii="宋体" w:hAnsi="宋体"/>
                <w:sz w:val="24"/>
              </w:rPr>
            </w:pPr>
          </w:p>
        </w:tc>
        <w:tc>
          <w:tcPr>
            <w:tcW w:w="872" w:type="dxa"/>
            <w:tcBorders>
              <w:top w:val="single" w:sz="4" w:space="0" w:color="000000"/>
              <w:left w:val="nil"/>
              <w:bottom w:val="single" w:sz="4" w:space="0" w:color="000000"/>
              <w:right w:val="single" w:sz="4" w:space="0" w:color="000000"/>
            </w:tcBorders>
          </w:tcPr>
          <w:p w:rsidR="00041D93" w:rsidRPr="00F867D0" w:rsidRDefault="00041D93" w:rsidP="00376202">
            <w:pPr>
              <w:widowControl/>
              <w:spacing w:line="578" w:lineRule="atLeast"/>
              <w:jc w:val="center"/>
              <w:rPr>
                <w:rFonts w:ascii="宋体" w:hAnsi="宋体" w:cs="宋体"/>
                <w:kern w:val="0"/>
                <w:sz w:val="24"/>
              </w:rPr>
            </w:pPr>
            <w:r w:rsidRPr="00773BAE">
              <w:rPr>
                <w:rFonts w:ascii="Arial" w:hAnsi="Arial" w:cs="Arial"/>
                <w:spacing w:val="-20"/>
                <w:sz w:val="28"/>
                <w:szCs w:val="28"/>
              </w:rPr>
              <w:t>√</w:t>
            </w:r>
          </w:p>
        </w:tc>
        <w:tc>
          <w:tcPr>
            <w:tcW w:w="807" w:type="dxa"/>
            <w:tcBorders>
              <w:top w:val="single" w:sz="4" w:space="0" w:color="000000"/>
              <w:left w:val="nil"/>
              <w:bottom w:val="single" w:sz="4" w:space="0" w:color="000000"/>
              <w:right w:val="single" w:sz="4" w:space="0" w:color="000000"/>
            </w:tcBorders>
          </w:tcPr>
          <w:p w:rsidR="00041D93" w:rsidRPr="00F867D0" w:rsidRDefault="00041D93" w:rsidP="00376202">
            <w:pPr>
              <w:widowControl/>
              <w:spacing w:line="578" w:lineRule="atLeast"/>
              <w:jc w:val="center"/>
              <w:rPr>
                <w:rFonts w:ascii="宋体" w:hAnsi="宋体" w:cs="宋体"/>
                <w:kern w:val="0"/>
                <w:sz w:val="24"/>
              </w:rPr>
            </w:pPr>
          </w:p>
        </w:tc>
        <w:tc>
          <w:tcPr>
            <w:tcW w:w="868" w:type="dxa"/>
            <w:tcBorders>
              <w:top w:val="single" w:sz="4" w:space="0" w:color="000000"/>
              <w:left w:val="nil"/>
              <w:bottom w:val="single" w:sz="4" w:space="0" w:color="000000"/>
              <w:right w:val="single" w:sz="4" w:space="0" w:color="000000"/>
            </w:tcBorders>
          </w:tcPr>
          <w:p w:rsidR="00041D93" w:rsidRPr="00F867D0" w:rsidRDefault="00041D93" w:rsidP="00376202">
            <w:pPr>
              <w:widowControl/>
              <w:spacing w:line="578" w:lineRule="atLeast"/>
              <w:jc w:val="center"/>
              <w:rPr>
                <w:rFonts w:ascii="宋体" w:hAnsi="宋体" w:cs="宋体"/>
                <w:kern w:val="0"/>
                <w:sz w:val="24"/>
              </w:rPr>
            </w:pPr>
          </w:p>
        </w:tc>
        <w:tc>
          <w:tcPr>
            <w:tcW w:w="1195" w:type="dxa"/>
            <w:tcBorders>
              <w:top w:val="single" w:sz="4" w:space="0" w:color="000000"/>
              <w:left w:val="nil"/>
              <w:bottom w:val="single" w:sz="4" w:space="0" w:color="000000"/>
              <w:right w:val="single" w:sz="4" w:space="0" w:color="000000"/>
            </w:tcBorders>
          </w:tcPr>
          <w:p w:rsidR="00041D93" w:rsidRPr="00F867D0" w:rsidRDefault="00041D93" w:rsidP="00376202">
            <w:pPr>
              <w:widowControl/>
              <w:spacing w:line="578" w:lineRule="atLeast"/>
              <w:jc w:val="center"/>
              <w:rPr>
                <w:rFonts w:ascii="宋体" w:hAnsi="宋体" w:cs="宋体"/>
                <w:kern w:val="0"/>
                <w:sz w:val="24"/>
              </w:rPr>
            </w:pPr>
          </w:p>
        </w:tc>
      </w:tr>
      <w:tr w:rsidR="00041D93" w:rsidRPr="00F867D0" w:rsidTr="00376202">
        <w:trPr>
          <w:trHeight w:val="680"/>
          <w:jc w:val="center"/>
        </w:trPr>
        <w:tc>
          <w:tcPr>
            <w:tcW w:w="1561" w:type="dxa"/>
            <w:tcBorders>
              <w:top w:val="nil"/>
              <w:left w:val="single" w:sz="4" w:space="0" w:color="000000"/>
              <w:bottom w:val="single" w:sz="4" w:space="0" w:color="000000"/>
              <w:right w:val="single" w:sz="4" w:space="0" w:color="000000"/>
            </w:tcBorders>
            <w:vAlign w:val="center"/>
          </w:tcPr>
          <w:p w:rsidR="00041D93" w:rsidRPr="00BF17FE" w:rsidRDefault="00041D93" w:rsidP="00376202">
            <w:pPr>
              <w:widowControl/>
              <w:spacing w:line="578" w:lineRule="atLeast"/>
              <w:jc w:val="center"/>
              <w:rPr>
                <w:rFonts w:asciiTheme="minorEastAsia" w:eastAsiaTheme="minorEastAsia" w:hAnsiTheme="minorEastAsia" w:cs="宋体"/>
                <w:kern w:val="0"/>
                <w:sz w:val="24"/>
              </w:rPr>
            </w:pPr>
            <w:r w:rsidRPr="00BF17FE">
              <w:rPr>
                <w:rFonts w:asciiTheme="minorEastAsia" w:eastAsiaTheme="minorEastAsia" w:hAnsiTheme="minorEastAsia" w:cs="宋体" w:hint="eastAsia"/>
                <w:kern w:val="0"/>
                <w:sz w:val="24"/>
              </w:rPr>
              <w:t>效益指标</w:t>
            </w:r>
          </w:p>
        </w:tc>
        <w:tc>
          <w:tcPr>
            <w:tcW w:w="1629" w:type="dxa"/>
            <w:tcBorders>
              <w:top w:val="single" w:sz="4" w:space="0" w:color="000000"/>
              <w:left w:val="nil"/>
              <w:bottom w:val="single" w:sz="4" w:space="0" w:color="000000"/>
              <w:right w:val="single" w:sz="4" w:space="0" w:color="000000"/>
            </w:tcBorders>
            <w:vAlign w:val="center"/>
          </w:tcPr>
          <w:p w:rsidR="00041D93" w:rsidRPr="00BF17FE" w:rsidRDefault="00041D93" w:rsidP="00376202">
            <w:pPr>
              <w:tabs>
                <w:tab w:val="left" w:pos="720"/>
                <w:tab w:val="left" w:pos="3600"/>
              </w:tabs>
              <w:spacing w:line="578" w:lineRule="exact"/>
              <w:jc w:val="left"/>
              <w:rPr>
                <w:rFonts w:asciiTheme="minorEastAsia" w:eastAsiaTheme="minorEastAsia" w:hAnsiTheme="minorEastAsia"/>
                <w:sz w:val="24"/>
              </w:rPr>
            </w:pPr>
            <w:r w:rsidRPr="00BF17FE">
              <w:rPr>
                <w:rFonts w:asciiTheme="minorEastAsia" w:eastAsiaTheme="minorEastAsia" w:hAnsiTheme="minorEastAsia" w:hint="eastAsia"/>
                <w:szCs w:val="21"/>
              </w:rPr>
              <w:t>经济效益</w:t>
            </w:r>
          </w:p>
        </w:tc>
        <w:tc>
          <w:tcPr>
            <w:tcW w:w="1857" w:type="dxa"/>
            <w:tcBorders>
              <w:top w:val="single" w:sz="4" w:space="0" w:color="000000"/>
              <w:left w:val="nil"/>
              <w:bottom w:val="single" w:sz="4" w:space="0" w:color="000000"/>
              <w:right w:val="single" w:sz="4" w:space="0" w:color="000000"/>
            </w:tcBorders>
          </w:tcPr>
          <w:p w:rsidR="00041D93" w:rsidRPr="007B141F" w:rsidRDefault="00041D93" w:rsidP="00041D93">
            <w:pPr>
              <w:tabs>
                <w:tab w:val="left" w:pos="720"/>
                <w:tab w:val="left" w:pos="3600"/>
              </w:tabs>
              <w:spacing w:line="400" w:lineRule="exact"/>
              <w:jc w:val="left"/>
              <w:rPr>
                <w:rFonts w:ascii="宋体" w:hAnsi="宋体"/>
                <w:sz w:val="24"/>
              </w:rPr>
            </w:pPr>
            <w:r>
              <w:rPr>
                <w:rFonts w:ascii="宋体" w:hAnsi="宋体" w:hint="eastAsia"/>
                <w:szCs w:val="21"/>
              </w:rPr>
              <w:t>省级公立医院、县级公立医院取消药品加成减少的合理收入通过财政补助资金得到补偿</w:t>
            </w:r>
          </w:p>
        </w:tc>
        <w:tc>
          <w:tcPr>
            <w:tcW w:w="872" w:type="dxa"/>
            <w:tcBorders>
              <w:top w:val="single" w:sz="4" w:space="0" w:color="000000"/>
              <w:left w:val="nil"/>
              <w:bottom w:val="single" w:sz="4" w:space="0" w:color="000000"/>
              <w:right w:val="single" w:sz="4" w:space="0" w:color="000000"/>
            </w:tcBorders>
          </w:tcPr>
          <w:p w:rsidR="00041D93" w:rsidRDefault="00041D93" w:rsidP="00376202">
            <w:pPr>
              <w:tabs>
                <w:tab w:val="left" w:pos="720"/>
                <w:tab w:val="left" w:pos="3600"/>
              </w:tabs>
              <w:spacing w:line="578" w:lineRule="exact"/>
              <w:jc w:val="center"/>
              <w:rPr>
                <w:rFonts w:ascii="宋体" w:hAnsi="宋体"/>
                <w:sz w:val="24"/>
              </w:rPr>
            </w:pPr>
            <w:r w:rsidRPr="00773BAE">
              <w:rPr>
                <w:rFonts w:ascii="Arial" w:hAnsi="Arial" w:cs="Arial"/>
                <w:spacing w:val="-20"/>
                <w:sz w:val="28"/>
                <w:szCs w:val="28"/>
              </w:rPr>
              <w:t>√</w:t>
            </w:r>
          </w:p>
        </w:tc>
        <w:tc>
          <w:tcPr>
            <w:tcW w:w="807" w:type="dxa"/>
            <w:tcBorders>
              <w:top w:val="single" w:sz="4" w:space="0" w:color="000000"/>
              <w:left w:val="nil"/>
              <w:bottom w:val="single" w:sz="4" w:space="0" w:color="000000"/>
              <w:right w:val="single" w:sz="4" w:space="0" w:color="000000"/>
            </w:tcBorders>
          </w:tcPr>
          <w:p w:rsidR="00041D93" w:rsidRPr="00F867D0" w:rsidRDefault="00041D93" w:rsidP="00376202">
            <w:pPr>
              <w:widowControl/>
              <w:spacing w:line="578" w:lineRule="atLeast"/>
              <w:jc w:val="center"/>
              <w:rPr>
                <w:rFonts w:ascii="宋体" w:hAnsi="宋体" w:cs="宋体"/>
                <w:kern w:val="0"/>
                <w:sz w:val="24"/>
              </w:rPr>
            </w:pPr>
          </w:p>
        </w:tc>
        <w:tc>
          <w:tcPr>
            <w:tcW w:w="868" w:type="dxa"/>
            <w:tcBorders>
              <w:top w:val="single" w:sz="4" w:space="0" w:color="000000"/>
              <w:left w:val="nil"/>
              <w:bottom w:val="single" w:sz="4" w:space="0" w:color="000000"/>
              <w:right w:val="single" w:sz="4" w:space="0" w:color="000000"/>
            </w:tcBorders>
          </w:tcPr>
          <w:p w:rsidR="00041D93" w:rsidRPr="00F867D0" w:rsidRDefault="00041D93" w:rsidP="00376202">
            <w:pPr>
              <w:widowControl/>
              <w:spacing w:line="578" w:lineRule="atLeast"/>
              <w:jc w:val="center"/>
              <w:rPr>
                <w:rFonts w:ascii="宋体" w:hAnsi="宋体" w:cs="宋体"/>
                <w:kern w:val="0"/>
                <w:sz w:val="24"/>
              </w:rPr>
            </w:pPr>
          </w:p>
        </w:tc>
        <w:tc>
          <w:tcPr>
            <w:tcW w:w="1195" w:type="dxa"/>
            <w:tcBorders>
              <w:top w:val="single" w:sz="4" w:space="0" w:color="000000"/>
              <w:left w:val="nil"/>
              <w:bottom w:val="single" w:sz="4" w:space="0" w:color="000000"/>
              <w:right w:val="single" w:sz="4" w:space="0" w:color="000000"/>
            </w:tcBorders>
          </w:tcPr>
          <w:p w:rsidR="00041D93" w:rsidRPr="00F867D0" w:rsidRDefault="00041D93" w:rsidP="00376202">
            <w:pPr>
              <w:widowControl/>
              <w:spacing w:line="578" w:lineRule="atLeast"/>
              <w:jc w:val="center"/>
              <w:rPr>
                <w:rFonts w:ascii="宋体" w:hAnsi="宋体" w:cs="宋体"/>
                <w:kern w:val="0"/>
                <w:sz w:val="24"/>
              </w:rPr>
            </w:pPr>
          </w:p>
        </w:tc>
      </w:tr>
    </w:tbl>
    <w:p w:rsidR="00AD78D5" w:rsidRPr="00F867D0" w:rsidRDefault="00AD78D5" w:rsidP="00AD78D5">
      <w:pPr>
        <w:widowControl/>
        <w:spacing w:line="578" w:lineRule="atLeast"/>
        <w:ind w:left="960" w:hanging="960"/>
        <w:jc w:val="left"/>
        <w:rPr>
          <w:rFonts w:ascii="宋体" w:hAnsi="宋体" w:cs="宋体"/>
          <w:kern w:val="0"/>
          <w:sz w:val="24"/>
        </w:rPr>
      </w:pPr>
      <w:r w:rsidRPr="00F867D0">
        <w:rPr>
          <w:rFonts w:ascii="宋体" w:hAnsi="宋体" w:cs="宋体" w:hint="eastAsia"/>
          <w:kern w:val="0"/>
          <w:sz w:val="24"/>
        </w:rPr>
        <w:t xml:space="preserve">    注：以预算批复的绩效目标为准填列。</w:t>
      </w:r>
    </w:p>
    <w:p w:rsidR="00AD78D5" w:rsidRPr="00F867D0" w:rsidRDefault="00AD78D5" w:rsidP="00AD78D5">
      <w:pPr>
        <w:widowControl/>
        <w:spacing w:line="578" w:lineRule="atLeast"/>
        <w:rPr>
          <w:rFonts w:ascii="仿宋_GB2312" w:eastAsia="仿宋_GB2312" w:hAnsi="宋体" w:cs="宋体"/>
          <w:kern w:val="0"/>
          <w:sz w:val="24"/>
        </w:rPr>
      </w:pPr>
      <w:r w:rsidRPr="00F867D0">
        <w:rPr>
          <w:rFonts w:ascii="仿宋_GB2312" w:eastAsia="仿宋_GB2312" w:hAnsi="宋体" w:cs="宋体" w:hint="eastAsia"/>
          <w:kern w:val="0"/>
          <w:sz w:val="24"/>
        </w:rPr>
        <w:t xml:space="preserve"> </w:t>
      </w:r>
    </w:p>
    <w:p w:rsidR="00AD78D5" w:rsidRPr="00F867D0" w:rsidRDefault="00AD78D5" w:rsidP="00AD78D5">
      <w:pPr>
        <w:widowControl/>
        <w:spacing w:line="578" w:lineRule="atLeast"/>
        <w:rPr>
          <w:rFonts w:ascii="仿宋_GB2312" w:eastAsia="仿宋_GB2312" w:hAnsi="宋体" w:cs="宋体"/>
          <w:color w:val="000000"/>
          <w:kern w:val="0"/>
          <w:sz w:val="24"/>
        </w:rPr>
      </w:pPr>
      <w:r w:rsidRPr="00F867D0">
        <w:rPr>
          <w:rFonts w:ascii="仿宋_GB2312" w:eastAsia="仿宋_GB2312" w:hAnsi="宋体" w:cs="宋体" w:hint="eastAsia"/>
          <w:color w:val="000000"/>
          <w:kern w:val="0"/>
          <w:sz w:val="24"/>
        </w:rPr>
        <w:t xml:space="preserve"> </w:t>
      </w:r>
    </w:p>
    <w:p w:rsidR="00AD78D5" w:rsidRPr="00F867D0" w:rsidRDefault="00AD78D5" w:rsidP="00AD78D5">
      <w:pPr>
        <w:widowControl/>
        <w:spacing w:line="578" w:lineRule="atLeast"/>
        <w:rPr>
          <w:rFonts w:ascii="仿宋_GB2312" w:eastAsia="仿宋_GB2312" w:hAnsi="宋体" w:cs="宋体"/>
          <w:kern w:val="0"/>
          <w:sz w:val="28"/>
          <w:szCs w:val="28"/>
        </w:rPr>
      </w:pPr>
      <w:r w:rsidRPr="00F867D0">
        <w:rPr>
          <w:rFonts w:ascii="仿宋_GB2312" w:eastAsia="仿宋_GB2312" w:hAnsi="宋体" w:cs="宋体" w:hint="eastAsia"/>
          <w:kern w:val="0"/>
          <w:sz w:val="28"/>
          <w:szCs w:val="28"/>
        </w:rPr>
        <w:t xml:space="preserve"> </w:t>
      </w:r>
    </w:p>
    <w:p w:rsidR="0074710E" w:rsidRDefault="0074710E" w:rsidP="00AD78D5">
      <w:pPr>
        <w:widowControl/>
        <w:spacing w:line="578" w:lineRule="atLeast"/>
        <w:jc w:val="left"/>
        <w:rPr>
          <w:rFonts w:ascii="黑体" w:eastAsia="黑体" w:hAnsi="宋体" w:cs="宋体"/>
          <w:kern w:val="0"/>
          <w:sz w:val="32"/>
          <w:szCs w:val="32"/>
        </w:rPr>
      </w:pPr>
    </w:p>
    <w:p w:rsidR="0074710E" w:rsidRDefault="0074710E" w:rsidP="00AD78D5">
      <w:pPr>
        <w:widowControl/>
        <w:spacing w:line="578" w:lineRule="atLeast"/>
        <w:jc w:val="left"/>
        <w:rPr>
          <w:rFonts w:ascii="黑体" w:eastAsia="黑体" w:hAnsi="宋体" w:cs="宋体"/>
          <w:kern w:val="0"/>
          <w:sz w:val="32"/>
          <w:szCs w:val="32"/>
        </w:rPr>
      </w:pPr>
    </w:p>
    <w:p w:rsidR="0074710E" w:rsidRDefault="0074710E" w:rsidP="00AD78D5">
      <w:pPr>
        <w:widowControl/>
        <w:spacing w:line="578" w:lineRule="atLeast"/>
        <w:jc w:val="left"/>
        <w:rPr>
          <w:rFonts w:ascii="黑体" w:eastAsia="黑体" w:hAnsi="宋体" w:cs="宋体"/>
          <w:kern w:val="0"/>
          <w:sz w:val="32"/>
          <w:szCs w:val="32"/>
        </w:rPr>
      </w:pPr>
    </w:p>
    <w:p w:rsidR="0074710E" w:rsidRDefault="0074710E" w:rsidP="00AD78D5">
      <w:pPr>
        <w:widowControl/>
        <w:spacing w:line="578" w:lineRule="atLeast"/>
        <w:jc w:val="left"/>
        <w:rPr>
          <w:rFonts w:ascii="黑体" w:eastAsia="黑体" w:hAnsi="宋体" w:cs="宋体"/>
          <w:kern w:val="0"/>
          <w:sz w:val="32"/>
          <w:szCs w:val="32"/>
        </w:rPr>
      </w:pPr>
    </w:p>
    <w:p w:rsidR="0074710E" w:rsidRDefault="0074710E" w:rsidP="00AD78D5">
      <w:pPr>
        <w:widowControl/>
        <w:spacing w:line="578" w:lineRule="atLeast"/>
        <w:jc w:val="left"/>
        <w:rPr>
          <w:rFonts w:ascii="黑体" w:eastAsia="黑体" w:hAnsi="宋体" w:cs="宋体"/>
          <w:kern w:val="0"/>
          <w:sz w:val="32"/>
          <w:szCs w:val="32"/>
        </w:rPr>
      </w:pPr>
    </w:p>
    <w:p w:rsidR="00AD78D5" w:rsidRPr="00F867D0" w:rsidRDefault="00AD78D5" w:rsidP="00AD78D5">
      <w:pPr>
        <w:widowControl/>
        <w:spacing w:line="578" w:lineRule="atLeast"/>
        <w:jc w:val="left"/>
        <w:rPr>
          <w:rFonts w:ascii="黑体" w:eastAsia="黑体" w:hAnsi="宋体" w:cs="宋体"/>
          <w:kern w:val="0"/>
          <w:sz w:val="32"/>
          <w:szCs w:val="32"/>
        </w:rPr>
      </w:pPr>
      <w:r w:rsidRPr="00F867D0">
        <w:rPr>
          <w:rFonts w:ascii="黑体" w:eastAsia="黑体" w:hAnsi="宋体" w:cs="宋体" w:hint="eastAsia"/>
          <w:kern w:val="0"/>
          <w:sz w:val="32"/>
          <w:szCs w:val="32"/>
        </w:rPr>
        <w:lastRenderedPageBreak/>
        <w:t>附件6-3</w:t>
      </w:r>
    </w:p>
    <w:p w:rsidR="0074710E" w:rsidRDefault="0074710E" w:rsidP="0074710E">
      <w:pPr>
        <w:spacing w:line="578" w:lineRule="exact"/>
        <w:jc w:val="center"/>
        <w:rPr>
          <w:rFonts w:ascii="宋体" w:hAnsi="宋体"/>
          <w:b/>
          <w:sz w:val="44"/>
          <w:szCs w:val="44"/>
        </w:rPr>
      </w:pPr>
      <w:r>
        <w:rPr>
          <w:rFonts w:ascii="宋体" w:hAnsi="宋体" w:hint="eastAsia"/>
          <w:b/>
          <w:sz w:val="44"/>
          <w:szCs w:val="44"/>
        </w:rPr>
        <w:t>项目基本信息表</w:t>
      </w:r>
    </w:p>
    <w:p w:rsidR="0074710E" w:rsidRDefault="0074710E" w:rsidP="0074710E">
      <w:pPr>
        <w:spacing w:line="300" w:lineRule="exact"/>
        <w:jc w:val="center"/>
        <w:rPr>
          <w:rFonts w:hAnsi="宋体"/>
          <w:b/>
          <w:sz w:val="44"/>
          <w:szCs w:val="44"/>
        </w:rPr>
      </w:pPr>
    </w:p>
    <w:tbl>
      <w:tblPr>
        <w:tblW w:w="8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tblPr>
      <w:tblGrid>
        <w:gridCol w:w="23"/>
        <w:gridCol w:w="1356"/>
        <w:gridCol w:w="226"/>
        <w:gridCol w:w="277"/>
        <w:gridCol w:w="425"/>
        <w:gridCol w:w="492"/>
        <w:gridCol w:w="363"/>
        <w:gridCol w:w="470"/>
        <w:gridCol w:w="25"/>
        <w:gridCol w:w="805"/>
        <w:gridCol w:w="136"/>
        <w:gridCol w:w="1033"/>
        <w:gridCol w:w="129"/>
        <w:gridCol w:w="472"/>
        <w:gridCol w:w="428"/>
        <w:gridCol w:w="363"/>
        <w:gridCol w:w="24"/>
        <w:gridCol w:w="549"/>
        <w:gridCol w:w="1167"/>
        <w:gridCol w:w="12"/>
        <w:gridCol w:w="18"/>
      </w:tblGrid>
      <w:tr w:rsidR="0074710E" w:rsidTr="00964843">
        <w:trPr>
          <w:gridBefore w:val="1"/>
          <w:wBefore w:w="23" w:type="dxa"/>
          <w:trHeight w:val="20"/>
          <w:jc w:val="center"/>
        </w:trPr>
        <w:tc>
          <w:tcPr>
            <w:tcW w:w="8770" w:type="dxa"/>
            <w:gridSpan w:val="20"/>
            <w:vAlign w:val="center"/>
          </w:tcPr>
          <w:p w:rsidR="0074710E" w:rsidRDefault="0074710E" w:rsidP="00376202">
            <w:pPr>
              <w:spacing w:line="300" w:lineRule="exact"/>
              <w:rPr>
                <w:rFonts w:ascii="宋体" w:hAnsi="宋体"/>
                <w:szCs w:val="21"/>
              </w:rPr>
            </w:pPr>
            <w:r>
              <w:rPr>
                <w:rFonts w:ascii="宋体" w:hAnsi="宋体" w:hint="eastAsia"/>
                <w:b/>
                <w:bCs/>
                <w:szCs w:val="21"/>
              </w:rPr>
              <w:t>一、项目基本情况</w:t>
            </w:r>
          </w:p>
        </w:tc>
      </w:tr>
      <w:tr w:rsidR="0074710E" w:rsidTr="00964843">
        <w:trPr>
          <w:gridBefore w:val="1"/>
          <w:wBefore w:w="23" w:type="dxa"/>
          <w:trHeight w:val="20"/>
          <w:jc w:val="center"/>
        </w:trPr>
        <w:tc>
          <w:tcPr>
            <w:tcW w:w="1859" w:type="dxa"/>
            <w:gridSpan w:val="3"/>
            <w:vAlign w:val="center"/>
          </w:tcPr>
          <w:p w:rsidR="0074710E" w:rsidRDefault="0074710E" w:rsidP="00376202">
            <w:pPr>
              <w:spacing w:line="300" w:lineRule="exact"/>
              <w:jc w:val="center"/>
              <w:rPr>
                <w:rFonts w:ascii="宋体" w:hAnsi="宋体"/>
                <w:szCs w:val="21"/>
              </w:rPr>
            </w:pPr>
            <w:r>
              <w:rPr>
                <w:rFonts w:ascii="宋体" w:hAnsi="宋体" w:hint="eastAsia"/>
                <w:szCs w:val="21"/>
              </w:rPr>
              <w:t>项目实施单位</w:t>
            </w:r>
          </w:p>
        </w:tc>
        <w:tc>
          <w:tcPr>
            <w:tcW w:w="1775" w:type="dxa"/>
            <w:gridSpan w:val="5"/>
            <w:vAlign w:val="center"/>
          </w:tcPr>
          <w:p w:rsidR="0074710E" w:rsidRDefault="0074710E" w:rsidP="00376202">
            <w:pPr>
              <w:spacing w:line="300" w:lineRule="exact"/>
              <w:jc w:val="center"/>
              <w:rPr>
                <w:rFonts w:ascii="宋体" w:hAnsi="宋体"/>
                <w:szCs w:val="21"/>
              </w:rPr>
            </w:pPr>
            <w:r>
              <w:rPr>
                <w:rFonts w:ascii="宋体" w:hAnsi="宋体" w:hint="eastAsia"/>
                <w:szCs w:val="21"/>
              </w:rPr>
              <w:t>体改处</w:t>
            </w:r>
          </w:p>
        </w:tc>
        <w:tc>
          <w:tcPr>
            <w:tcW w:w="3003" w:type="dxa"/>
            <w:gridSpan w:val="6"/>
            <w:vAlign w:val="center"/>
          </w:tcPr>
          <w:p w:rsidR="0074710E" w:rsidRDefault="0074710E" w:rsidP="00376202">
            <w:pPr>
              <w:spacing w:line="300" w:lineRule="exact"/>
              <w:jc w:val="center"/>
              <w:rPr>
                <w:rFonts w:ascii="宋体" w:hAnsi="宋体"/>
                <w:szCs w:val="21"/>
              </w:rPr>
            </w:pPr>
            <w:r>
              <w:rPr>
                <w:rFonts w:ascii="宋体" w:hAnsi="宋体" w:hint="eastAsia"/>
                <w:szCs w:val="21"/>
              </w:rPr>
              <w:t>主管部门</w:t>
            </w:r>
          </w:p>
        </w:tc>
        <w:tc>
          <w:tcPr>
            <w:tcW w:w="2133" w:type="dxa"/>
            <w:gridSpan w:val="6"/>
            <w:vAlign w:val="center"/>
          </w:tcPr>
          <w:p w:rsidR="0074710E" w:rsidRDefault="0074710E" w:rsidP="00376202">
            <w:pPr>
              <w:spacing w:line="300" w:lineRule="exact"/>
              <w:jc w:val="center"/>
              <w:rPr>
                <w:rFonts w:ascii="宋体" w:hAnsi="宋体"/>
                <w:szCs w:val="21"/>
              </w:rPr>
            </w:pPr>
            <w:r>
              <w:rPr>
                <w:rFonts w:ascii="宋体" w:hAnsi="宋体" w:hint="eastAsia"/>
                <w:szCs w:val="21"/>
              </w:rPr>
              <w:t>省卫生健康委</w:t>
            </w:r>
          </w:p>
        </w:tc>
      </w:tr>
      <w:tr w:rsidR="0074710E" w:rsidTr="00964843">
        <w:trPr>
          <w:gridBefore w:val="1"/>
          <w:wBefore w:w="23" w:type="dxa"/>
          <w:trHeight w:val="20"/>
          <w:jc w:val="center"/>
        </w:trPr>
        <w:tc>
          <w:tcPr>
            <w:tcW w:w="1859" w:type="dxa"/>
            <w:gridSpan w:val="3"/>
            <w:vAlign w:val="center"/>
          </w:tcPr>
          <w:p w:rsidR="0074710E" w:rsidRDefault="0074710E" w:rsidP="00376202">
            <w:pPr>
              <w:spacing w:line="300" w:lineRule="exact"/>
              <w:jc w:val="center"/>
              <w:rPr>
                <w:rFonts w:ascii="宋体" w:hAnsi="宋体"/>
                <w:szCs w:val="21"/>
              </w:rPr>
            </w:pPr>
            <w:r>
              <w:rPr>
                <w:rFonts w:ascii="宋体" w:hAnsi="宋体" w:hint="eastAsia"/>
                <w:szCs w:val="21"/>
              </w:rPr>
              <w:t>项目负责人</w:t>
            </w:r>
          </w:p>
        </w:tc>
        <w:tc>
          <w:tcPr>
            <w:tcW w:w="1775" w:type="dxa"/>
            <w:gridSpan w:val="5"/>
            <w:vAlign w:val="center"/>
          </w:tcPr>
          <w:p w:rsidR="0074710E" w:rsidRDefault="0074710E" w:rsidP="00376202">
            <w:pPr>
              <w:spacing w:line="300" w:lineRule="exact"/>
              <w:jc w:val="center"/>
              <w:rPr>
                <w:rFonts w:ascii="宋体" w:hAnsi="宋体"/>
                <w:szCs w:val="21"/>
              </w:rPr>
            </w:pPr>
            <w:r>
              <w:rPr>
                <w:rFonts w:ascii="宋体" w:hAnsi="宋体" w:hint="eastAsia"/>
                <w:szCs w:val="21"/>
              </w:rPr>
              <w:t>韦茂国</w:t>
            </w:r>
          </w:p>
        </w:tc>
        <w:tc>
          <w:tcPr>
            <w:tcW w:w="3003" w:type="dxa"/>
            <w:gridSpan w:val="6"/>
            <w:vAlign w:val="center"/>
          </w:tcPr>
          <w:p w:rsidR="0074710E" w:rsidRDefault="0074710E" w:rsidP="00376202">
            <w:pPr>
              <w:spacing w:line="300" w:lineRule="exact"/>
              <w:jc w:val="center"/>
              <w:rPr>
                <w:rFonts w:ascii="宋体" w:hAnsi="宋体"/>
                <w:szCs w:val="21"/>
              </w:rPr>
            </w:pPr>
            <w:r>
              <w:rPr>
                <w:rFonts w:ascii="宋体" w:hAnsi="宋体" w:hint="eastAsia"/>
                <w:szCs w:val="21"/>
              </w:rPr>
              <w:t>联系电话</w:t>
            </w:r>
          </w:p>
        </w:tc>
        <w:tc>
          <w:tcPr>
            <w:tcW w:w="2133" w:type="dxa"/>
            <w:gridSpan w:val="6"/>
            <w:vAlign w:val="center"/>
          </w:tcPr>
          <w:p w:rsidR="0074710E" w:rsidRDefault="0074710E" w:rsidP="00376202">
            <w:pPr>
              <w:spacing w:line="300" w:lineRule="exact"/>
              <w:jc w:val="center"/>
              <w:rPr>
                <w:rFonts w:ascii="宋体" w:hAnsi="宋体"/>
                <w:szCs w:val="21"/>
              </w:rPr>
            </w:pPr>
            <w:r>
              <w:rPr>
                <w:rFonts w:ascii="宋体" w:hAnsi="宋体" w:hint="eastAsia"/>
                <w:szCs w:val="21"/>
              </w:rPr>
              <w:t>65388353</w:t>
            </w:r>
          </w:p>
        </w:tc>
      </w:tr>
      <w:tr w:rsidR="0074710E" w:rsidTr="00964843">
        <w:trPr>
          <w:gridBefore w:val="1"/>
          <w:wBefore w:w="23" w:type="dxa"/>
          <w:trHeight w:val="20"/>
          <w:jc w:val="center"/>
        </w:trPr>
        <w:tc>
          <w:tcPr>
            <w:tcW w:w="1859" w:type="dxa"/>
            <w:gridSpan w:val="3"/>
            <w:vAlign w:val="center"/>
          </w:tcPr>
          <w:p w:rsidR="0074710E" w:rsidRDefault="0074710E" w:rsidP="00376202">
            <w:pPr>
              <w:spacing w:line="300" w:lineRule="exact"/>
              <w:jc w:val="center"/>
              <w:rPr>
                <w:rFonts w:ascii="宋体" w:hAnsi="宋体"/>
                <w:szCs w:val="21"/>
              </w:rPr>
            </w:pPr>
            <w:r>
              <w:rPr>
                <w:rFonts w:ascii="宋体" w:hAnsi="宋体" w:hint="eastAsia"/>
                <w:szCs w:val="21"/>
              </w:rPr>
              <w:t>地址</w:t>
            </w:r>
          </w:p>
        </w:tc>
        <w:tc>
          <w:tcPr>
            <w:tcW w:w="4778" w:type="dxa"/>
            <w:gridSpan w:val="11"/>
            <w:vAlign w:val="center"/>
          </w:tcPr>
          <w:p w:rsidR="0074710E" w:rsidRDefault="0074710E" w:rsidP="00376202">
            <w:pPr>
              <w:spacing w:line="300" w:lineRule="exact"/>
              <w:jc w:val="center"/>
              <w:rPr>
                <w:rFonts w:ascii="宋体" w:hAnsi="宋体"/>
                <w:szCs w:val="21"/>
              </w:rPr>
            </w:pPr>
          </w:p>
        </w:tc>
        <w:tc>
          <w:tcPr>
            <w:tcW w:w="936" w:type="dxa"/>
            <w:gridSpan w:val="3"/>
            <w:vAlign w:val="center"/>
          </w:tcPr>
          <w:p w:rsidR="0074710E" w:rsidRDefault="0074710E" w:rsidP="00376202">
            <w:pPr>
              <w:spacing w:line="300" w:lineRule="exact"/>
              <w:jc w:val="center"/>
              <w:rPr>
                <w:rFonts w:ascii="宋体" w:hAnsi="宋体"/>
                <w:szCs w:val="21"/>
              </w:rPr>
            </w:pPr>
            <w:r>
              <w:rPr>
                <w:rFonts w:ascii="宋体" w:hAnsi="宋体" w:hint="eastAsia"/>
                <w:szCs w:val="21"/>
              </w:rPr>
              <w:t>邮编</w:t>
            </w:r>
          </w:p>
        </w:tc>
        <w:tc>
          <w:tcPr>
            <w:tcW w:w="1197" w:type="dxa"/>
            <w:gridSpan w:val="3"/>
            <w:vAlign w:val="center"/>
          </w:tcPr>
          <w:p w:rsidR="0074710E" w:rsidRDefault="0074710E" w:rsidP="00376202">
            <w:pPr>
              <w:spacing w:line="300" w:lineRule="exact"/>
              <w:jc w:val="center"/>
              <w:rPr>
                <w:rFonts w:ascii="宋体" w:hAnsi="宋体"/>
                <w:szCs w:val="21"/>
              </w:rPr>
            </w:pPr>
          </w:p>
        </w:tc>
      </w:tr>
      <w:tr w:rsidR="0074710E" w:rsidTr="00964843">
        <w:trPr>
          <w:gridBefore w:val="1"/>
          <w:wBefore w:w="23" w:type="dxa"/>
          <w:trHeight w:val="20"/>
          <w:jc w:val="center"/>
        </w:trPr>
        <w:tc>
          <w:tcPr>
            <w:tcW w:w="1859" w:type="dxa"/>
            <w:gridSpan w:val="3"/>
            <w:vAlign w:val="center"/>
          </w:tcPr>
          <w:p w:rsidR="0074710E" w:rsidRDefault="0074710E" w:rsidP="00376202">
            <w:pPr>
              <w:spacing w:line="300" w:lineRule="exact"/>
              <w:jc w:val="center"/>
              <w:rPr>
                <w:rFonts w:ascii="宋体" w:hAnsi="宋体"/>
                <w:szCs w:val="21"/>
              </w:rPr>
            </w:pPr>
            <w:r>
              <w:rPr>
                <w:rFonts w:ascii="宋体" w:hAnsi="宋体" w:hint="eastAsia"/>
                <w:szCs w:val="21"/>
              </w:rPr>
              <w:t>项目类型</w:t>
            </w:r>
          </w:p>
        </w:tc>
        <w:tc>
          <w:tcPr>
            <w:tcW w:w="6911" w:type="dxa"/>
            <w:gridSpan w:val="17"/>
            <w:vAlign w:val="center"/>
          </w:tcPr>
          <w:p w:rsidR="0074710E" w:rsidRDefault="0074710E" w:rsidP="00376202">
            <w:pPr>
              <w:spacing w:line="300" w:lineRule="exact"/>
              <w:jc w:val="center"/>
              <w:rPr>
                <w:rFonts w:ascii="宋体" w:hAnsi="宋体"/>
                <w:szCs w:val="21"/>
              </w:rPr>
            </w:pPr>
            <w:r>
              <w:rPr>
                <w:rFonts w:ascii="宋体" w:hAnsi="宋体" w:hint="eastAsia"/>
                <w:szCs w:val="21"/>
              </w:rPr>
              <w:t xml:space="preserve">经常性项目（  </w:t>
            </w:r>
            <w:r>
              <w:rPr>
                <w:rFonts w:ascii="Arial" w:hAnsi="Arial" w:cs="Arial"/>
                <w:szCs w:val="21"/>
              </w:rPr>
              <w:t>√</w:t>
            </w:r>
            <w:r>
              <w:rPr>
                <w:rFonts w:ascii="宋体" w:hAnsi="宋体" w:hint="eastAsia"/>
                <w:szCs w:val="21"/>
              </w:rPr>
              <w:t>）       一次性项目（  ）</w:t>
            </w:r>
          </w:p>
        </w:tc>
      </w:tr>
      <w:tr w:rsidR="0074710E" w:rsidTr="00964843">
        <w:trPr>
          <w:gridBefore w:val="1"/>
          <w:gridAfter w:val="1"/>
          <w:wBefore w:w="23" w:type="dxa"/>
          <w:wAfter w:w="18" w:type="dxa"/>
          <w:trHeight w:val="20"/>
          <w:jc w:val="center"/>
        </w:trPr>
        <w:tc>
          <w:tcPr>
            <w:tcW w:w="1859" w:type="dxa"/>
            <w:gridSpan w:val="3"/>
            <w:vAlign w:val="center"/>
          </w:tcPr>
          <w:p w:rsidR="0074710E" w:rsidRDefault="0074710E" w:rsidP="00376202">
            <w:pPr>
              <w:spacing w:line="300" w:lineRule="exact"/>
              <w:jc w:val="center"/>
              <w:rPr>
                <w:rFonts w:ascii="宋体" w:hAnsi="宋体"/>
                <w:szCs w:val="21"/>
              </w:rPr>
            </w:pPr>
            <w:r>
              <w:rPr>
                <w:rFonts w:ascii="宋体" w:hAnsi="宋体" w:hint="eastAsia"/>
                <w:szCs w:val="21"/>
              </w:rPr>
              <w:t>计划投资额</w:t>
            </w:r>
          </w:p>
          <w:p w:rsidR="0074710E" w:rsidRDefault="0074710E" w:rsidP="00376202">
            <w:pPr>
              <w:spacing w:line="300" w:lineRule="exact"/>
              <w:jc w:val="center"/>
              <w:rPr>
                <w:rFonts w:ascii="宋体" w:hAnsi="宋体"/>
                <w:szCs w:val="21"/>
              </w:rPr>
            </w:pPr>
            <w:r>
              <w:rPr>
                <w:rFonts w:ascii="宋体" w:hAnsi="宋体" w:hint="eastAsia"/>
                <w:szCs w:val="21"/>
              </w:rPr>
              <w:t>（万元）</w:t>
            </w:r>
          </w:p>
        </w:tc>
        <w:tc>
          <w:tcPr>
            <w:tcW w:w="917" w:type="dxa"/>
            <w:gridSpan w:val="2"/>
            <w:vAlign w:val="center"/>
          </w:tcPr>
          <w:p w:rsidR="0074710E" w:rsidRDefault="0074710E" w:rsidP="00376202">
            <w:pPr>
              <w:spacing w:line="300" w:lineRule="exact"/>
              <w:jc w:val="center"/>
              <w:rPr>
                <w:rFonts w:ascii="宋体" w:hAnsi="宋体"/>
                <w:szCs w:val="21"/>
              </w:rPr>
            </w:pPr>
            <w:r w:rsidRPr="0074710E">
              <w:rPr>
                <w:rFonts w:ascii="宋体" w:hAnsi="宋体"/>
                <w:szCs w:val="21"/>
              </w:rPr>
              <w:t>21668.9</w:t>
            </w:r>
          </w:p>
        </w:tc>
        <w:tc>
          <w:tcPr>
            <w:tcW w:w="1799" w:type="dxa"/>
            <w:gridSpan w:val="5"/>
            <w:vAlign w:val="center"/>
          </w:tcPr>
          <w:p w:rsidR="0074710E" w:rsidRDefault="0074710E" w:rsidP="00376202">
            <w:pPr>
              <w:spacing w:line="300" w:lineRule="exact"/>
              <w:jc w:val="center"/>
              <w:rPr>
                <w:rFonts w:ascii="宋体" w:hAnsi="宋体"/>
                <w:szCs w:val="21"/>
              </w:rPr>
            </w:pPr>
            <w:r>
              <w:rPr>
                <w:rFonts w:ascii="宋体" w:hAnsi="宋体" w:hint="eastAsia"/>
                <w:szCs w:val="21"/>
              </w:rPr>
              <w:t>实际到位资金（万元）</w:t>
            </w:r>
          </w:p>
        </w:tc>
        <w:tc>
          <w:tcPr>
            <w:tcW w:w="1033" w:type="dxa"/>
            <w:vAlign w:val="center"/>
          </w:tcPr>
          <w:p w:rsidR="0074710E" w:rsidRDefault="00964843" w:rsidP="00376202">
            <w:pPr>
              <w:spacing w:line="300" w:lineRule="exact"/>
              <w:jc w:val="center"/>
              <w:rPr>
                <w:rFonts w:ascii="宋体" w:hAnsi="宋体"/>
                <w:szCs w:val="21"/>
              </w:rPr>
            </w:pPr>
            <w:r>
              <w:rPr>
                <w:rFonts w:ascii="宋体" w:hAnsi="宋体" w:hint="eastAsia"/>
                <w:szCs w:val="21"/>
              </w:rPr>
              <w:t>20079.19</w:t>
            </w:r>
          </w:p>
        </w:tc>
        <w:tc>
          <w:tcPr>
            <w:tcW w:w="1416" w:type="dxa"/>
            <w:gridSpan w:val="5"/>
            <w:vAlign w:val="center"/>
          </w:tcPr>
          <w:p w:rsidR="0074710E" w:rsidRDefault="0074710E" w:rsidP="00376202">
            <w:pPr>
              <w:spacing w:line="300" w:lineRule="exact"/>
              <w:jc w:val="center"/>
              <w:rPr>
                <w:rFonts w:ascii="宋体" w:hAnsi="宋体"/>
                <w:szCs w:val="21"/>
              </w:rPr>
            </w:pPr>
            <w:r>
              <w:rPr>
                <w:rFonts w:ascii="宋体" w:hAnsi="宋体" w:hint="eastAsia"/>
                <w:szCs w:val="21"/>
              </w:rPr>
              <w:t>实际使用情况（万元）</w:t>
            </w:r>
          </w:p>
        </w:tc>
        <w:tc>
          <w:tcPr>
            <w:tcW w:w="1728" w:type="dxa"/>
            <w:gridSpan w:val="3"/>
            <w:vAlign w:val="center"/>
          </w:tcPr>
          <w:p w:rsidR="0074710E" w:rsidRDefault="0074710E" w:rsidP="00376202">
            <w:pPr>
              <w:spacing w:line="300" w:lineRule="exact"/>
              <w:jc w:val="center"/>
              <w:rPr>
                <w:rFonts w:ascii="宋体" w:hAnsi="宋体"/>
                <w:szCs w:val="21"/>
              </w:rPr>
            </w:pPr>
          </w:p>
        </w:tc>
      </w:tr>
      <w:tr w:rsidR="0074710E" w:rsidTr="00964843">
        <w:trPr>
          <w:gridBefore w:val="1"/>
          <w:gridAfter w:val="1"/>
          <w:wBefore w:w="23" w:type="dxa"/>
          <w:wAfter w:w="18" w:type="dxa"/>
          <w:trHeight w:val="20"/>
          <w:jc w:val="center"/>
        </w:trPr>
        <w:tc>
          <w:tcPr>
            <w:tcW w:w="1859" w:type="dxa"/>
            <w:gridSpan w:val="3"/>
            <w:vAlign w:val="center"/>
          </w:tcPr>
          <w:p w:rsidR="0074710E" w:rsidRDefault="0074710E" w:rsidP="00376202">
            <w:pPr>
              <w:spacing w:line="300" w:lineRule="exact"/>
              <w:jc w:val="center"/>
              <w:rPr>
                <w:rFonts w:ascii="宋体" w:hAnsi="宋体"/>
                <w:szCs w:val="21"/>
              </w:rPr>
            </w:pPr>
            <w:r>
              <w:rPr>
                <w:rFonts w:ascii="宋体" w:hAnsi="宋体" w:hint="eastAsia"/>
                <w:szCs w:val="21"/>
              </w:rPr>
              <w:t>其中：中央财政</w:t>
            </w:r>
          </w:p>
        </w:tc>
        <w:tc>
          <w:tcPr>
            <w:tcW w:w="917" w:type="dxa"/>
            <w:gridSpan w:val="2"/>
            <w:vAlign w:val="center"/>
          </w:tcPr>
          <w:p w:rsidR="0074710E" w:rsidRDefault="0074710E" w:rsidP="00376202">
            <w:pPr>
              <w:spacing w:line="300" w:lineRule="exact"/>
              <w:jc w:val="center"/>
              <w:rPr>
                <w:rFonts w:ascii="宋体" w:hAnsi="宋体"/>
                <w:szCs w:val="21"/>
              </w:rPr>
            </w:pPr>
          </w:p>
        </w:tc>
        <w:tc>
          <w:tcPr>
            <w:tcW w:w="1799" w:type="dxa"/>
            <w:gridSpan w:val="5"/>
            <w:vAlign w:val="center"/>
          </w:tcPr>
          <w:p w:rsidR="0074710E" w:rsidRDefault="0074710E" w:rsidP="00376202">
            <w:pPr>
              <w:spacing w:line="300" w:lineRule="exact"/>
              <w:jc w:val="center"/>
              <w:rPr>
                <w:rFonts w:ascii="宋体" w:hAnsi="宋体"/>
                <w:szCs w:val="21"/>
              </w:rPr>
            </w:pPr>
            <w:r>
              <w:rPr>
                <w:rFonts w:ascii="宋体" w:hAnsi="宋体" w:hint="eastAsia"/>
                <w:szCs w:val="21"/>
              </w:rPr>
              <w:t>其中：中央财政</w:t>
            </w:r>
          </w:p>
        </w:tc>
        <w:tc>
          <w:tcPr>
            <w:tcW w:w="1033" w:type="dxa"/>
            <w:vAlign w:val="center"/>
          </w:tcPr>
          <w:p w:rsidR="0074710E" w:rsidRDefault="0074710E" w:rsidP="00376202">
            <w:pPr>
              <w:spacing w:line="300" w:lineRule="exact"/>
              <w:jc w:val="center"/>
              <w:rPr>
                <w:rFonts w:ascii="宋体" w:hAnsi="宋体"/>
                <w:szCs w:val="21"/>
              </w:rPr>
            </w:pPr>
          </w:p>
        </w:tc>
        <w:tc>
          <w:tcPr>
            <w:tcW w:w="1416" w:type="dxa"/>
            <w:gridSpan w:val="5"/>
            <w:vAlign w:val="center"/>
          </w:tcPr>
          <w:p w:rsidR="0074710E" w:rsidRDefault="0074710E" w:rsidP="00376202">
            <w:pPr>
              <w:spacing w:line="300" w:lineRule="exact"/>
              <w:jc w:val="center"/>
              <w:rPr>
                <w:rFonts w:ascii="宋体" w:hAnsi="宋体"/>
                <w:szCs w:val="21"/>
              </w:rPr>
            </w:pPr>
          </w:p>
        </w:tc>
        <w:tc>
          <w:tcPr>
            <w:tcW w:w="1728" w:type="dxa"/>
            <w:gridSpan w:val="3"/>
            <w:vAlign w:val="center"/>
          </w:tcPr>
          <w:p w:rsidR="0074710E" w:rsidRDefault="0074710E" w:rsidP="00376202">
            <w:pPr>
              <w:spacing w:line="300" w:lineRule="exact"/>
              <w:jc w:val="center"/>
              <w:rPr>
                <w:rFonts w:ascii="宋体" w:hAnsi="宋体"/>
                <w:szCs w:val="21"/>
              </w:rPr>
            </w:pPr>
          </w:p>
        </w:tc>
      </w:tr>
      <w:tr w:rsidR="0074710E" w:rsidTr="00964843">
        <w:trPr>
          <w:gridBefore w:val="1"/>
          <w:gridAfter w:val="1"/>
          <w:wBefore w:w="23" w:type="dxa"/>
          <w:wAfter w:w="18" w:type="dxa"/>
          <w:trHeight w:val="20"/>
          <w:jc w:val="center"/>
        </w:trPr>
        <w:tc>
          <w:tcPr>
            <w:tcW w:w="1859" w:type="dxa"/>
            <w:gridSpan w:val="3"/>
            <w:vAlign w:val="center"/>
          </w:tcPr>
          <w:p w:rsidR="0074710E" w:rsidRDefault="0074710E" w:rsidP="00376202">
            <w:pPr>
              <w:spacing w:line="300" w:lineRule="exact"/>
              <w:jc w:val="center"/>
              <w:rPr>
                <w:rFonts w:ascii="宋体" w:hAnsi="宋体"/>
                <w:szCs w:val="21"/>
              </w:rPr>
            </w:pPr>
            <w:r>
              <w:rPr>
                <w:rFonts w:ascii="宋体" w:hAnsi="宋体" w:hint="eastAsia"/>
                <w:szCs w:val="21"/>
              </w:rPr>
              <w:t>省财政</w:t>
            </w:r>
          </w:p>
        </w:tc>
        <w:tc>
          <w:tcPr>
            <w:tcW w:w="917" w:type="dxa"/>
            <w:gridSpan w:val="2"/>
            <w:vAlign w:val="center"/>
          </w:tcPr>
          <w:p w:rsidR="0074710E" w:rsidRDefault="0074710E" w:rsidP="00376202">
            <w:pPr>
              <w:spacing w:line="300" w:lineRule="exact"/>
              <w:jc w:val="center"/>
              <w:rPr>
                <w:rFonts w:ascii="宋体" w:hAnsi="宋体"/>
                <w:szCs w:val="21"/>
              </w:rPr>
            </w:pPr>
            <w:r w:rsidRPr="0074710E">
              <w:rPr>
                <w:rFonts w:ascii="宋体" w:hAnsi="宋体"/>
                <w:szCs w:val="21"/>
              </w:rPr>
              <w:t>21668.9</w:t>
            </w:r>
          </w:p>
        </w:tc>
        <w:tc>
          <w:tcPr>
            <w:tcW w:w="1799" w:type="dxa"/>
            <w:gridSpan w:val="5"/>
            <w:vAlign w:val="center"/>
          </w:tcPr>
          <w:p w:rsidR="0074710E" w:rsidRDefault="0074710E" w:rsidP="00376202">
            <w:pPr>
              <w:spacing w:line="300" w:lineRule="exact"/>
              <w:jc w:val="center"/>
              <w:rPr>
                <w:rFonts w:ascii="宋体" w:hAnsi="宋体"/>
                <w:szCs w:val="21"/>
              </w:rPr>
            </w:pPr>
            <w:r>
              <w:rPr>
                <w:rFonts w:ascii="宋体" w:hAnsi="宋体" w:hint="eastAsia"/>
                <w:szCs w:val="21"/>
              </w:rPr>
              <w:t>省财政</w:t>
            </w:r>
          </w:p>
        </w:tc>
        <w:tc>
          <w:tcPr>
            <w:tcW w:w="1033" w:type="dxa"/>
            <w:vAlign w:val="center"/>
          </w:tcPr>
          <w:p w:rsidR="0074710E" w:rsidRDefault="00964843" w:rsidP="00376202">
            <w:pPr>
              <w:spacing w:line="300" w:lineRule="exact"/>
              <w:jc w:val="center"/>
              <w:rPr>
                <w:rFonts w:ascii="宋体" w:hAnsi="宋体"/>
                <w:szCs w:val="21"/>
              </w:rPr>
            </w:pPr>
            <w:r>
              <w:rPr>
                <w:rFonts w:ascii="宋体" w:hAnsi="宋体" w:hint="eastAsia"/>
                <w:szCs w:val="21"/>
              </w:rPr>
              <w:t>20079.19</w:t>
            </w:r>
          </w:p>
        </w:tc>
        <w:tc>
          <w:tcPr>
            <w:tcW w:w="1416" w:type="dxa"/>
            <w:gridSpan w:val="5"/>
            <w:vAlign w:val="center"/>
          </w:tcPr>
          <w:p w:rsidR="0074710E" w:rsidRDefault="0074710E" w:rsidP="00376202">
            <w:pPr>
              <w:spacing w:line="300" w:lineRule="exact"/>
              <w:jc w:val="center"/>
              <w:rPr>
                <w:rFonts w:ascii="宋体" w:hAnsi="宋体"/>
                <w:szCs w:val="21"/>
              </w:rPr>
            </w:pPr>
          </w:p>
        </w:tc>
        <w:tc>
          <w:tcPr>
            <w:tcW w:w="1728" w:type="dxa"/>
            <w:gridSpan w:val="3"/>
            <w:vAlign w:val="center"/>
          </w:tcPr>
          <w:p w:rsidR="0074710E" w:rsidRDefault="0074710E" w:rsidP="00376202">
            <w:pPr>
              <w:spacing w:line="300" w:lineRule="exact"/>
              <w:jc w:val="center"/>
              <w:rPr>
                <w:rFonts w:ascii="宋体" w:hAnsi="宋体"/>
                <w:szCs w:val="21"/>
              </w:rPr>
            </w:pPr>
          </w:p>
        </w:tc>
      </w:tr>
      <w:tr w:rsidR="0074710E" w:rsidTr="00964843">
        <w:trPr>
          <w:gridBefore w:val="1"/>
          <w:gridAfter w:val="1"/>
          <w:wBefore w:w="23" w:type="dxa"/>
          <w:wAfter w:w="18" w:type="dxa"/>
          <w:trHeight w:val="20"/>
          <w:jc w:val="center"/>
        </w:trPr>
        <w:tc>
          <w:tcPr>
            <w:tcW w:w="1859" w:type="dxa"/>
            <w:gridSpan w:val="3"/>
            <w:vAlign w:val="center"/>
          </w:tcPr>
          <w:p w:rsidR="0074710E" w:rsidRDefault="0074710E" w:rsidP="00376202">
            <w:pPr>
              <w:spacing w:line="300" w:lineRule="exact"/>
              <w:jc w:val="center"/>
              <w:rPr>
                <w:rFonts w:ascii="宋体" w:hAnsi="宋体"/>
                <w:szCs w:val="21"/>
              </w:rPr>
            </w:pPr>
            <w:r>
              <w:rPr>
                <w:rFonts w:ascii="宋体" w:hAnsi="宋体" w:hint="eastAsia"/>
                <w:szCs w:val="21"/>
              </w:rPr>
              <w:t>市县财政</w:t>
            </w:r>
          </w:p>
        </w:tc>
        <w:tc>
          <w:tcPr>
            <w:tcW w:w="917" w:type="dxa"/>
            <w:gridSpan w:val="2"/>
            <w:vAlign w:val="center"/>
          </w:tcPr>
          <w:p w:rsidR="0074710E" w:rsidRDefault="0074710E" w:rsidP="00376202">
            <w:pPr>
              <w:spacing w:line="300" w:lineRule="exact"/>
              <w:jc w:val="center"/>
              <w:rPr>
                <w:rFonts w:ascii="宋体" w:hAnsi="宋体"/>
                <w:szCs w:val="21"/>
              </w:rPr>
            </w:pPr>
          </w:p>
        </w:tc>
        <w:tc>
          <w:tcPr>
            <w:tcW w:w="1799" w:type="dxa"/>
            <w:gridSpan w:val="5"/>
            <w:vAlign w:val="center"/>
          </w:tcPr>
          <w:p w:rsidR="0074710E" w:rsidRDefault="0074710E" w:rsidP="00376202">
            <w:pPr>
              <w:spacing w:line="300" w:lineRule="exact"/>
              <w:jc w:val="center"/>
              <w:rPr>
                <w:rFonts w:ascii="宋体" w:hAnsi="宋体"/>
                <w:szCs w:val="21"/>
              </w:rPr>
            </w:pPr>
            <w:r>
              <w:rPr>
                <w:rFonts w:ascii="宋体" w:hAnsi="宋体" w:hint="eastAsia"/>
                <w:szCs w:val="21"/>
              </w:rPr>
              <w:t>市县财政</w:t>
            </w:r>
          </w:p>
        </w:tc>
        <w:tc>
          <w:tcPr>
            <w:tcW w:w="1033" w:type="dxa"/>
            <w:vAlign w:val="center"/>
          </w:tcPr>
          <w:p w:rsidR="0074710E" w:rsidRDefault="0074710E" w:rsidP="00376202">
            <w:pPr>
              <w:spacing w:line="300" w:lineRule="exact"/>
              <w:jc w:val="center"/>
              <w:rPr>
                <w:rFonts w:ascii="宋体" w:hAnsi="宋体"/>
                <w:szCs w:val="21"/>
              </w:rPr>
            </w:pPr>
          </w:p>
        </w:tc>
        <w:tc>
          <w:tcPr>
            <w:tcW w:w="1416" w:type="dxa"/>
            <w:gridSpan w:val="5"/>
            <w:vAlign w:val="center"/>
          </w:tcPr>
          <w:p w:rsidR="0074710E" w:rsidRDefault="0074710E" w:rsidP="00376202">
            <w:pPr>
              <w:spacing w:line="300" w:lineRule="exact"/>
              <w:jc w:val="center"/>
              <w:rPr>
                <w:rFonts w:ascii="宋体" w:hAnsi="宋体"/>
                <w:szCs w:val="21"/>
              </w:rPr>
            </w:pPr>
          </w:p>
        </w:tc>
        <w:tc>
          <w:tcPr>
            <w:tcW w:w="1728" w:type="dxa"/>
            <w:gridSpan w:val="3"/>
            <w:vAlign w:val="center"/>
          </w:tcPr>
          <w:p w:rsidR="0074710E" w:rsidRDefault="0074710E" w:rsidP="00376202">
            <w:pPr>
              <w:spacing w:line="300" w:lineRule="exact"/>
              <w:jc w:val="center"/>
              <w:rPr>
                <w:rFonts w:ascii="宋体" w:hAnsi="宋体"/>
                <w:szCs w:val="21"/>
              </w:rPr>
            </w:pPr>
          </w:p>
        </w:tc>
      </w:tr>
      <w:tr w:rsidR="0074710E" w:rsidTr="00964843">
        <w:trPr>
          <w:gridBefore w:val="1"/>
          <w:gridAfter w:val="1"/>
          <w:wBefore w:w="23" w:type="dxa"/>
          <w:wAfter w:w="18" w:type="dxa"/>
          <w:trHeight w:val="20"/>
          <w:jc w:val="center"/>
        </w:trPr>
        <w:tc>
          <w:tcPr>
            <w:tcW w:w="1859" w:type="dxa"/>
            <w:gridSpan w:val="3"/>
            <w:vAlign w:val="center"/>
          </w:tcPr>
          <w:p w:rsidR="0074710E" w:rsidRDefault="0074710E" w:rsidP="00376202">
            <w:pPr>
              <w:spacing w:line="300" w:lineRule="exact"/>
              <w:jc w:val="center"/>
              <w:rPr>
                <w:rFonts w:ascii="宋体" w:hAnsi="宋体"/>
                <w:szCs w:val="21"/>
              </w:rPr>
            </w:pPr>
            <w:r>
              <w:rPr>
                <w:rFonts w:ascii="宋体" w:hAnsi="宋体" w:hint="eastAsia"/>
                <w:szCs w:val="21"/>
              </w:rPr>
              <w:t>其他</w:t>
            </w:r>
          </w:p>
        </w:tc>
        <w:tc>
          <w:tcPr>
            <w:tcW w:w="917" w:type="dxa"/>
            <w:gridSpan w:val="2"/>
            <w:vAlign w:val="center"/>
          </w:tcPr>
          <w:p w:rsidR="0074710E" w:rsidRDefault="0074710E" w:rsidP="00376202">
            <w:pPr>
              <w:spacing w:line="300" w:lineRule="exact"/>
              <w:jc w:val="center"/>
              <w:rPr>
                <w:rFonts w:ascii="宋体" w:hAnsi="宋体"/>
                <w:szCs w:val="21"/>
              </w:rPr>
            </w:pPr>
          </w:p>
        </w:tc>
        <w:tc>
          <w:tcPr>
            <w:tcW w:w="1799" w:type="dxa"/>
            <w:gridSpan w:val="5"/>
            <w:vAlign w:val="center"/>
          </w:tcPr>
          <w:p w:rsidR="0074710E" w:rsidRDefault="0074710E" w:rsidP="00376202">
            <w:pPr>
              <w:spacing w:line="300" w:lineRule="exact"/>
              <w:jc w:val="center"/>
              <w:rPr>
                <w:rFonts w:ascii="宋体" w:hAnsi="宋体"/>
                <w:szCs w:val="21"/>
              </w:rPr>
            </w:pPr>
            <w:r>
              <w:rPr>
                <w:rFonts w:ascii="宋体" w:hAnsi="宋体" w:hint="eastAsia"/>
                <w:szCs w:val="21"/>
              </w:rPr>
              <w:t>其他</w:t>
            </w:r>
          </w:p>
        </w:tc>
        <w:tc>
          <w:tcPr>
            <w:tcW w:w="1033" w:type="dxa"/>
            <w:vAlign w:val="center"/>
          </w:tcPr>
          <w:p w:rsidR="0074710E" w:rsidRDefault="0074710E" w:rsidP="00376202">
            <w:pPr>
              <w:spacing w:line="300" w:lineRule="exact"/>
              <w:jc w:val="center"/>
              <w:rPr>
                <w:rFonts w:ascii="宋体" w:hAnsi="宋体"/>
                <w:szCs w:val="21"/>
              </w:rPr>
            </w:pPr>
          </w:p>
        </w:tc>
        <w:tc>
          <w:tcPr>
            <w:tcW w:w="1416" w:type="dxa"/>
            <w:gridSpan w:val="5"/>
            <w:vAlign w:val="center"/>
          </w:tcPr>
          <w:p w:rsidR="0074710E" w:rsidRDefault="0074710E" w:rsidP="00376202">
            <w:pPr>
              <w:spacing w:line="300" w:lineRule="exact"/>
              <w:jc w:val="center"/>
              <w:rPr>
                <w:rFonts w:ascii="宋体" w:hAnsi="宋体"/>
                <w:szCs w:val="21"/>
              </w:rPr>
            </w:pPr>
          </w:p>
        </w:tc>
        <w:tc>
          <w:tcPr>
            <w:tcW w:w="1728" w:type="dxa"/>
            <w:gridSpan w:val="3"/>
            <w:vAlign w:val="center"/>
          </w:tcPr>
          <w:p w:rsidR="0074710E" w:rsidRDefault="0074710E" w:rsidP="00376202">
            <w:pPr>
              <w:spacing w:line="300" w:lineRule="exact"/>
              <w:jc w:val="center"/>
              <w:rPr>
                <w:rFonts w:ascii="宋体" w:hAnsi="宋体"/>
                <w:szCs w:val="21"/>
              </w:rPr>
            </w:pPr>
          </w:p>
        </w:tc>
      </w:tr>
      <w:tr w:rsidR="0074710E" w:rsidTr="00964843">
        <w:trPr>
          <w:gridBefore w:val="1"/>
          <w:gridAfter w:val="1"/>
          <w:wBefore w:w="23" w:type="dxa"/>
          <w:wAfter w:w="18" w:type="dxa"/>
          <w:trHeight w:val="20"/>
          <w:jc w:val="center"/>
        </w:trPr>
        <w:tc>
          <w:tcPr>
            <w:tcW w:w="8752" w:type="dxa"/>
            <w:gridSpan w:val="19"/>
            <w:vAlign w:val="center"/>
          </w:tcPr>
          <w:p w:rsidR="0074710E" w:rsidRDefault="0074710E" w:rsidP="00376202">
            <w:pPr>
              <w:spacing w:line="300" w:lineRule="exact"/>
              <w:rPr>
                <w:rFonts w:ascii="宋体" w:hAnsi="宋体"/>
                <w:szCs w:val="21"/>
              </w:rPr>
            </w:pPr>
            <w:r>
              <w:rPr>
                <w:rFonts w:ascii="宋体" w:hAnsi="宋体" w:hint="eastAsia"/>
                <w:b/>
                <w:bCs/>
                <w:szCs w:val="21"/>
              </w:rPr>
              <w:t>二、</w:t>
            </w:r>
            <w:r>
              <w:rPr>
                <w:rFonts w:ascii="宋体" w:hAnsi="宋体" w:hint="eastAsia"/>
                <w:b/>
                <w:color w:val="000000"/>
                <w:szCs w:val="21"/>
              </w:rPr>
              <w:t>绩效评价指标评分（参考）</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tcBorders>
              <w:top w:val="single" w:sz="4" w:space="0" w:color="000000"/>
              <w:left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bCs/>
                <w:color w:val="000000"/>
                <w:szCs w:val="21"/>
              </w:rPr>
            </w:pPr>
            <w:r>
              <w:rPr>
                <w:rFonts w:ascii="宋体" w:hAnsi="宋体" w:hint="eastAsia"/>
                <w:bCs/>
                <w:color w:val="000000"/>
                <w:szCs w:val="21"/>
              </w:rPr>
              <w:t>一级指标</w:t>
            </w:r>
          </w:p>
        </w:tc>
        <w:tc>
          <w:tcPr>
            <w:tcW w:w="928" w:type="dxa"/>
            <w:gridSpan w:val="3"/>
            <w:tcBorders>
              <w:top w:val="single" w:sz="4" w:space="0" w:color="000000"/>
              <w:left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bCs/>
                <w:color w:val="000000"/>
                <w:szCs w:val="21"/>
              </w:rPr>
            </w:pPr>
            <w:r>
              <w:rPr>
                <w:rFonts w:ascii="宋体" w:hAnsi="宋体" w:hint="eastAsia"/>
                <w:bCs/>
                <w:color w:val="000000"/>
                <w:szCs w:val="21"/>
              </w:rPr>
              <w:t>分值</w:t>
            </w:r>
          </w:p>
        </w:tc>
        <w:tc>
          <w:tcPr>
            <w:tcW w:w="1325"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bCs/>
                <w:color w:val="000000"/>
                <w:szCs w:val="21"/>
              </w:rPr>
            </w:pPr>
            <w:r>
              <w:rPr>
                <w:rFonts w:ascii="宋体" w:hAnsi="宋体" w:hint="eastAsia"/>
                <w:bCs/>
                <w:color w:val="000000"/>
                <w:szCs w:val="21"/>
              </w:rPr>
              <w:t>二级指标</w:t>
            </w:r>
          </w:p>
        </w:tc>
        <w:tc>
          <w:tcPr>
            <w:tcW w:w="830"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bCs/>
                <w:color w:val="000000"/>
                <w:szCs w:val="21"/>
              </w:rPr>
            </w:pPr>
            <w:r>
              <w:rPr>
                <w:rFonts w:ascii="宋体" w:hAnsi="宋体" w:hint="eastAsia"/>
                <w:bCs/>
                <w:color w:val="000000"/>
                <w:szCs w:val="21"/>
              </w:rPr>
              <w:t>分值</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bCs/>
                <w:color w:val="000000"/>
                <w:szCs w:val="21"/>
              </w:rPr>
            </w:pPr>
            <w:r>
              <w:rPr>
                <w:rFonts w:ascii="宋体" w:hAnsi="宋体" w:hint="eastAsia"/>
                <w:bCs/>
                <w:color w:val="000000"/>
                <w:szCs w:val="21"/>
              </w:rPr>
              <w:t>三级指标</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bCs/>
                <w:color w:val="000000"/>
                <w:szCs w:val="21"/>
              </w:rPr>
            </w:pPr>
            <w:r>
              <w:rPr>
                <w:rFonts w:ascii="宋体" w:hAnsi="宋体" w:hint="eastAsia"/>
                <w:bCs/>
                <w:color w:val="000000"/>
                <w:szCs w:val="21"/>
              </w:rPr>
              <w:t>分值</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bCs/>
                <w:color w:val="000000"/>
                <w:szCs w:val="21"/>
              </w:rPr>
            </w:pPr>
            <w:r>
              <w:rPr>
                <w:rFonts w:ascii="宋体" w:hAnsi="宋体" w:hint="eastAsia"/>
                <w:bCs/>
                <w:color w:val="000000"/>
                <w:szCs w:val="21"/>
              </w:rPr>
              <w:t>得分</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项目决策</w:t>
            </w:r>
          </w:p>
        </w:tc>
        <w:tc>
          <w:tcPr>
            <w:tcW w:w="928" w:type="dxa"/>
            <w:gridSpan w:val="3"/>
            <w:vMerge w:val="restart"/>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20</w:t>
            </w:r>
          </w:p>
        </w:tc>
        <w:tc>
          <w:tcPr>
            <w:tcW w:w="1325"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项目目标</w:t>
            </w:r>
            <w:r>
              <w:rPr>
                <w:rFonts w:ascii="宋体" w:hAnsi="宋体" w:hint="eastAsia"/>
                <w:noProof/>
                <w:szCs w:val="21"/>
              </w:rPr>
              <w:drawing>
                <wp:inline distT="0" distB="0" distL="0" distR="0">
                  <wp:extent cx="19050" cy="19050"/>
                  <wp:effectExtent l="0" t="0" r="0" b="0"/>
                  <wp:docPr id="3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6"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Pr>
                <w:rFonts w:ascii="宋体" w:hAnsi="宋体" w:hint="eastAsia"/>
                <w:noProof/>
                <w:szCs w:val="21"/>
              </w:rPr>
              <w:drawing>
                <wp:inline distT="0" distB="0" distL="0" distR="0">
                  <wp:extent cx="19050" cy="19050"/>
                  <wp:effectExtent l="0" t="0" r="0" b="0"/>
                  <wp:docPr id="3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6"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Pr>
                <w:rFonts w:ascii="宋体" w:hAnsi="宋体" w:hint="eastAsia"/>
                <w:noProof/>
                <w:szCs w:val="21"/>
              </w:rPr>
              <w:drawing>
                <wp:inline distT="0" distB="0" distL="0" distR="0">
                  <wp:extent cx="19050" cy="19050"/>
                  <wp:effectExtent l="0" t="0" r="0" b="0"/>
                  <wp:docPr id="3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6"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Pr>
                <w:rFonts w:ascii="宋体" w:hAnsi="宋体" w:hint="eastAsia"/>
                <w:noProof/>
                <w:szCs w:val="21"/>
              </w:rPr>
              <w:drawing>
                <wp:inline distT="0" distB="0" distL="0" distR="0">
                  <wp:extent cx="19050" cy="19050"/>
                  <wp:effectExtent l="0" t="0" r="0" b="0"/>
                  <wp:docPr id="3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6"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tc>
        <w:tc>
          <w:tcPr>
            <w:tcW w:w="830"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4</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目标内容</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4</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4</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325" w:type="dxa"/>
            <w:gridSpan w:val="3"/>
            <w:vMerge w:val="restart"/>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决策过程</w:t>
            </w:r>
          </w:p>
        </w:tc>
        <w:tc>
          <w:tcPr>
            <w:tcW w:w="830" w:type="dxa"/>
            <w:gridSpan w:val="2"/>
            <w:vMerge w:val="restart"/>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8</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决策依据</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3</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3</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决策程序</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5</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5</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325" w:type="dxa"/>
            <w:gridSpan w:val="3"/>
            <w:vMerge w:val="restart"/>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资金分配</w:t>
            </w:r>
          </w:p>
        </w:tc>
        <w:tc>
          <w:tcPr>
            <w:tcW w:w="830" w:type="dxa"/>
            <w:gridSpan w:val="2"/>
            <w:vMerge w:val="restart"/>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8</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分配办法</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2</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2</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分配结果</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6</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6</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项目管理</w:t>
            </w:r>
          </w:p>
        </w:tc>
        <w:tc>
          <w:tcPr>
            <w:tcW w:w="928" w:type="dxa"/>
            <w:gridSpan w:val="3"/>
            <w:vMerge w:val="restart"/>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25</w:t>
            </w:r>
          </w:p>
        </w:tc>
        <w:tc>
          <w:tcPr>
            <w:tcW w:w="1325" w:type="dxa"/>
            <w:gridSpan w:val="3"/>
            <w:vMerge w:val="restart"/>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资金到位</w:t>
            </w:r>
          </w:p>
        </w:tc>
        <w:tc>
          <w:tcPr>
            <w:tcW w:w="830" w:type="dxa"/>
            <w:gridSpan w:val="2"/>
            <w:vMerge w:val="restart"/>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5</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到位率</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3</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964843"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3</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到位时效</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2</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2</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325" w:type="dxa"/>
            <w:gridSpan w:val="3"/>
            <w:vMerge w:val="restart"/>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资金管理</w:t>
            </w:r>
          </w:p>
        </w:tc>
        <w:tc>
          <w:tcPr>
            <w:tcW w:w="830" w:type="dxa"/>
            <w:gridSpan w:val="2"/>
            <w:vMerge w:val="restart"/>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10</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资金使用</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7</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6</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财务管理</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3</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3</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325" w:type="dxa"/>
            <w:gridSpan w:val="3"/>
            <w:vMerge w:val="restart"/>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组织实施</w:t>
            </w:r>
          </w:p>
        </w:tc>
        <w:tc>
          <w:tcPr>
            <w:tcW w:w="830" w:type="dxa"/>
            <w:gridSpan w:val="2"/>
            <w:vMerge w:val="restart"/>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10</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组织机构</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1</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1</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管理制度</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9</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9</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项目绩效</w:t>
            </w:r>
          </w:p>
        </w:tc>
        <w:tc>
          <w:tcPr>
            <w:tcW w:w="928" w:type="dxa"/>
            <w:gridSpan w:val="3"/>
            <w:vMerge w:val="restart"/>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55</w:t>
            </w:r>
          </w:p>
        </w:tc>
        <w:tc>
          <w:tcPr>
            <w:tcW w:w="1325" w:type="dxa"/>
            <w:gridSpan w:val="3"/>
            <w:vMerge w:val="restart"/>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项目产出</w:t>
            </w:r>
          </w:p>
        </w:tc>
        <w:tc>
          <w:tcPr>
            <w:tcW w:w="830" w:type="dxa"/>
            <w:gridSpan w:val="2"/>
            <w:vMerge w:val="restart"/>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15</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产出数量</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5</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5</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产出质量</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4</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4</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产出时效</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3</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3</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产出成本</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3</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3</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325" w:type="dxa"/>
            <w:gridSpan w:val="3"/>
            <w:vMerge w:val="restart"/>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项目效益</w:t>
            </w:r>
          </w:p>
        </w:tc>
        <w:tc>
          <w:tcPr>
            <w:tcW w:w="830" w:type="dxa"/>
            <w:gridSpan w:val="2"/>
            <w:vMerge w:val="restart"/>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40</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经济效益</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8</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8</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社会效益</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8</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8</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环境效益</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8</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8</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可持续影响</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8</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8</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928"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325" w:type="dxa"/>
            <w:gridSpan w:val="3"/>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830" w:type="dxa"/>
            <w:gridSpan w:val="2"/>
            <w:vMerge/>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spacing w:line="300" w:lineRule="exact"/>
              <w:jc w:val="center"/>
              <w:rPr>
                <w:rFonts w:ascii="宋体" w:hAnsi="宋体"/>
                <w:szCs w:val="21"/>
              </w:rPr>
            </w:pP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服务对象满意度</w:t>
            </w: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8</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964843" w:rsidP="00376202">
            <w:pPr>
              <w:autoSpaceDN w:val="0"/>
              <w:spacing w:line="300" w:lineRule="exact"/>
              <w:jc w:val="center"/>
              <w:textAlignment w:val="center"/>
              <w:rPr>
                <w:rFonts w:ascii="宋体" w:hAnsi="宋体"/>
                <w:color w:val="000000"/>
                <w:szCs w:val="21"/>
              </w:rPr>
            </w:pPr>
            <w:r>
              <w:rPr>
                <w:rFonts w:ascii="宋体" w:hAnsi="宋体" w:hint="eastAsia"/>
                <w:color w:val="000000"/>
                <w:szCs w:val="21"/>
              </w:rPr>
              <w:t>7</w:t>
            </w:r>
          </w:p>
        </w:tc>
      </w:tr>
      <w:tr w:rsidR="0074710E" w:rsidTr="009648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2"/>
          <w:wAfter w:w="30" w:type="dxa"/>
          <w:trHeight w:val="20"/>
          <w:jc w:val="center"/>
        </w:trPr>
        <w:tc>
          <w:tcPr>
            <w:tcW w:w="1379"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bCs/>
                <w:color w:val="000000"/>
                <w:szCs w:val="21"/>
              </w:rPr>
            </w:pPr>
            <w:r>
              <w:rPr>
                <w:rFonts w:ascii="宋体" w:hAnsi="宋体" w:hint="eastAsia"/>
                <w:bCs/>
                <w:color w:val="000000"/>
                <w:szCs w:val="21"/>
              </w:rPr>
              <w:t>总分</w:t>
            </w:r>
          </w:p>
        </w:tc>
        <w:tc>
          <w:tcPr>
            <w:tcW w:w="928"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bCs/>
                <w:color w:val="000000"/>
                <w:szCs w:val="21"/>
              </w:rPr>
            </w:pPr>
            <w:r>
              <w:rPr>
                <w:rFonts w:ascii="宋体" w:hAnsi="宋体" w:hint="eastAsia"/>
                <w:bCs/>
                <w:color w:val="000000"/>
                <w:szCs w:val="21"/>
              </w:rPr>
              <w:t>100</w:t>
            </w:r>
          </w:p>
        </w:tc>
        <w:tc>
          <w:tcPr>
            <w:tcW w:w="1325"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bCs/>
                <w:color w:val="000000"/>
                <w:szCs w:val="21"/>
              </w:rPr>
            </w:pPr>
          </w:p>
        </w:tc>
        <w:tc>
          <w:tcPr>
            <w:tcW w:w="830"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bCs/>
                <w:color w:val="000000"/>
                <w:szCs w:val="21"/>
              </w:rPr>
            </w:pPr>
            <w:r>
              <w:rPr>
                <w:rFonts w:ascii="宋体" w:hAnsi="宋体" w:hint="eastAsia"/>
                <w:bCs/>
                <w:color w:val="000000"/>
                <w:szCs w:val="21"/>
              </w:rPr>
              <w:t>100</w:t>
            </w:r>
          </w:p>
        </w:tc>
        <w:tc>
          <w:tcPr>
            <w:tcW w:w="1770" w:type="dxa"/>
            <w:gridSpan w:val="4"/>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bCs/>
                <w:color w:val="000000"/>
                <w:szCs w:val="21"/>
              </w:rPr>
            </w:pPr>
          </w:p>
        </w:tc>
        <w:tc>
          <w:tcPr>
            <w:tcW w:w="791" w:type="dxa"/>
            <w:gridSpan w:val="2"/>
            <w:tcBorders>
              <w:top w:val="single" w:sz="4" w:space="0" w:color="000000"/>
              <w:left w:val="single" w:sz="4" w:space="0" w:color="000000"/>
              <w:bottom w:val="single" w:sz="4" w:space="0" w:color="000000"/>
              <w:right w:val="single" w:sz="4" w:space="0" w:color="000000"/>
            </w:tcBorders>
            <w:vAlign w:val="center"/>
          </w:tcPr>
          <w:p w:rsidR="0074710E" w:rsidRDefault="0074710E" w:rsidP="00376202">
            <w:pPr>
              <w:autoSpaceDN w:val="0"/>
              <w:spacing w:line="300" w:lineRule="exact"/>
              <w:jc w:val="center"/>
              <w:textAlignment w:val="center"/>
              <w:rPr>
                <w:rFonts w:ascii="宋体" w:hAnsi="宋体"/>
                <w:bCs/>
                <w:color w:val="000000"/>
                <w:szCs w:val="21"/>
              </w:rPr>
            </w:pPr>
            <w:r>
              <w:rPr>
                <w:rFonts w:ascii="宋体" w:hAnsi="宋体" w:hint="eastAsia"/>
                <w:bCs/>
                <w:color w:val="000000"/>
                <w:szCs w:val="21"/>
              </w:rPr>
              <w:t>100</w:t>
            </w:r>
          </w:p>
        </w:tc>
        <w:tc>
          <w:tcPr>
            <w:tcW w:w="1740" w:type="dxa"/>
            <w:gridSpan w:val="3"/>
            <w:tcBorders>
              <w:top w:val="single" w:sz="4" w:space="0" w:color="000000"/>
              <w:left w:val="single" w:sz="4" w:space="0" w:color="000000"/>
              <w:bottom w:val="single" w:sz="4" w:space="0" w:color="000000"/>
              <w:right w:val="single" w:sz="4" w:space="0" w:color="000000"/>
            </w:tcBorders>
            <w:vAlign w:val="center"/>
          </w:tcPr>
          <w:p w:rsidR="0074710E" w:rsidRDefault="0074710E" w:rsidP="00964843">
            <w:pPr>
              <w:autoSpaceDN w:val="0"/>
              <w:spacing w:line="300" w:lineRule="exact"/>
              <w:jc w:val="center"/>
              <w:textAlignment w:val="center"/>
              <w:rPr>
                <w:rFonts w:ascii="宋体" w:hAnsi="宋体"/>
                <w:bCs/>
                <w:color w:val="000000"/>
                <w:szCs w:val="21"/>
              </w:rPr>
            </w:pPr>
            <w:r>
              <w:rPr>
                <w:rFonts w:ascii="宋体" w:hAnsi="宋体" w:hint="eastAsia"/>
                <w:bCs/>
                <w:color w:val="000000"/>
                <w:szCs w:val="21"/>
              </w:rPr>
              <w:t>9</w:t>
            </w:r>
            <w:r w:rsidR="00964843">
              <w:rPr>
                <w:rFonts w:ascii="宋体" w:hAnsi="宋体" w:hint="eastAsia"/>
                <w:bCs/>
                <w:color w:val="000000"/>
                <w:szCs w:val="21"/>
              </w:rPr>
              <w:t>8</w:t>
            </w:r>
          </w:p>
        </w:tc>
      </w:tr>
      <w:tr w:rsidR="0074710E" w:rsidTr="00964843">
        <w:tblPrEx>
          <w:tblCellMar>
            <w:left w:w="108" w:type="dxa"/>
            <w:right w:w="108" w:type="dxa"/>
          </w:tblCellMar>
        </w:tblPrEx>
        <w:trPr>
          <w:gridAfter w:val="2"/>
          <w:wAfter w:w="30" w:type="dxa"/>
          <w:trHeight w:val="20"/>
          <w:jc w:val="center"/>
        </w:trPr>
        <w:tc>
          <w:tcPr>
            <w:tcW w:w="4462" w:type="dxa"/>
            <w:gridSpan w:val="10"/>
            <w:vAlign w:val="center"/>
          </w:tcPr>
          <w:p w:rsidR="0074710E" w:rsidRDefault="0074710E" w:rsidP="00376202">
            <w:pPr>
              <w:spacing w:line="300" w:lineRule="exact"/>
              <w:jc w:val="center"/>
              <w:rPr>
                <w:rFonts w:ascii="宋体" w:hAnsi="宋体"/>
                <w:szCs w:val="21"/>
              </w:rPr>
            </w:pPr>
            <w:r>
              <w:rPr>
                <w:rFonts w:ascii="宋体" w:hAnsi="宋体" w:hint="eastAsia"/>
                <w:szCs w:val="21"/>
              </w:rPr>
              <w:t>评价等次</w:t>
            </w:r>
          </w:p>
        </w:tc>
        <w:tc>
          <w:tcPr>
            <w:tcW w:w="4301" w:type="dxa"/>
            <w:gridSpan w:val="9"/>
            <w:vAlign w:val="center"/>
          </w:tcPr>
          <w:p w:rsidR="0074710E" w:rsidRDefault="0074710E" w:rsidP="00376202">
            <w:pPr>
              <w:spacing w:line="300" w:lineRule="exact"/>
              <w:jc w:val="center"/>
              <w:rPr>
                <w:rFonts w:ascii="宋体" w:hAnsi="宋体"/>
                <w:szCs w:val="21"/>
              </w:rPr>
            </w:pPr>
          </w:p>
        </w:tc>
      </w:tr>
      <w:tr w:rsidR="0074710E" w:rsidTr="00964843">
        <w:tblPrEx>
          <w:tblCellMar>
            <w:left w:w="108" w:type="dxa"/>
            <w:right w:w="108" w:type="dxa"/>
          </w:tblCellMar>
        </w:tblPrEx>
        <w:trPr>
          <w:gridAfter w:val="2"/>
          <w:wAfter w:w="30" w:type="dxa"/>
          <w:trHeight w:val="20"/>
          <w:jc w:val="center"/>
        </w:trPr>
        <w:tc>
          <w:tcPr>
            <w:tcW w:w="8763" w:type="dxa"/>
            <w:gridSpan w:val="19"/>
            <w:vAlign w:val="center"/>
          </w:tcPr>
          <w:p w:rsidR="0074710E" w:rsidRDefault="0074710E" w:rsidP="00376202">
            <w:pPr>
              <w:spacing w:line="300" w:lineRule="exact"/>
              <w:rPr>
                <w:rFonts w:ascii="宋体" w:hAnsi="宋体"/>
                <w:b/>
                <w:bCs/>
                <w:szCs w:val="21"/>
              </w:rPr>
            </w:pPr>
            <w:r>
              <w:rPr>
                <w:rFonts w:ascii="宋体" w:hAnsi="宋体" w:hint="eastAsia"/>
                <w:b/>
                <w:bCs/>
                <w:szCs w:val="21"/>
              </w:rPr>
              <w:t>三、评价人员</w:t>
            </w:r>
          </w:p>
        </w:tc>
      </w:tr>
      <w:tr w:rsidR="0074710E" w:rsidTr="00964843">
        <w:tblPrEx>
          <w:tblCellMar>
            <w:left w:w="108" w:type="dxa"/>
            <w:right w:w="108" w:type="dxa"/>
          </w:tblCellMar>
        </w:tblPrEx>
        <w:trPr>
          <w:gridAfter w:val="2"/>
          <w:wAfter w:w="30" w:type="dxa"/>
          <w:trHeight w:val="20"/>
          <w:jc w:val="center"/>
        </w:trPr>
        <w:tc>
          <w:tcPr>
            <w:tcW w:w="1605" w:type="dxa"/>
            <w:gridSpan w:val="3"/>
            <w:vAlign w:val="center"/>
          </w:tcPr>
          <w:p w:rsidR="0074710E" w:rsidRDefault="0074710E" w:rsidP="00376202">
            <w:pPr>
              <w:tabs>
                <w:tab w:val="left" w:pos="592"/>
              </w:tabs>
              <w:spacing w:line="300" w:lineRule="exact"/>
              <w:jc w:val="center"/>
              <w:rPr>
                <w:rFonts w:ascii="宋体" w:hAnsi="宋体"/>
                <w:szCs w:val="21"/>
              </w:rPr>
            </w:pPr>
            <w:r>
              <w:rPr>
                <w:rFonts w:ascii="宋体" w:hAnsi="宋体" w:hint="eastAsia"/>
                <w:szCs w:val="21"/>
              </w:rPr>
              <w:t>姓  名</w:t>
            </w:r>
          </w:p>
        </w:tc>
        <w:tc>
          <w:tcPr>
            <w:tcW w:w="1557" w:type="dxa"/>
            <w:gridSpan w:val="4"/>
            <w:vAlign w:val="center"/>
          </w:tcPr>
          <w:p w:rsidR="0074710E" w:rsidRDefault="0074710E" w:rsidP="00376202">
            <w:pPr>
              <w:spacing w:line="300" w:lineRule="exact"/>
              <w:jc w:val="center"/>
              <w:rPr>
                <w:rFonts w:ascii="宋体" w:hAnsi="宋体"/>
                <w:szCs w:val="21"/>
              </w:rPr>
            </w:pPr>
            <w:r>
              <w:rPr>
                <w:rFonts w:ascii="宋体" w:hAnsi="宋体" w:hint="eastAsia"/>
                <w:szCs w:val="21"/>
              </w:rPr>
              <w:t>职务/职称</w:t>
            </w:r>
          </w:p>
        </w:tc>
        <w:tc>
          <w:tcPr>
            <w:tcW w:w="2598" w:type="dxa"/>
            <w:gridSpan w:val="6"/>
            <w:vAlign w:val="center"/>
          </w:tcPr>
          <w:p w:rsidR="0074710E" w:rsidRDefault="0074710E" w:rsidP="00376202">
            <w:pPr>
              <w:spacing w:line="300" w:lineRule="exact"/>
              <w:jc w:val="center"/>
              <w:rPr>
                <w:rFonts w:ascii="宋体" w:hAnsi="宋体"/>
                <w:szCs w:val="21"/>
              </w:rPr>
            </w:pPr>
            <w:r>
              <w:rPr>
                <w:rFonts w:ascii="宋体" w:hAnsi="宋体" w:hint="eastAsia"/>
                <w:szCs w:val="21"/>
              </w:rPr>
              <w:t>单   位</w:t>
            </w:r>
          </w:p>
        </w:tc>
        <w:tc>
          <w:tcPr>
            <w:tcW w:w="1263" w:type="dxa"/>
            <w:gridSpan w:val="3"/>
            <w:vAlign w:val="center"/>
          </w:tcPr>
          <w:p w:rsidR="0074710E" w:rsidRDefault="0074710E" w:rsidP="00376202">
            <w:pPr>
              <w:spacing w:line="300" w:lineRule="exact"/>
              <w:jc w:val="center"/>
              <w:rPr>
                <w:rFonts w:ascii="宋体" w:hAnsi="宋体"/>
                <w:szCs w:val="21"/>
              </w:rPr>
            </w:pPr>
            <w:r>
              <w:rPr>
                <w:rFonts w:ascii="宋体" w:hAnsi="宋体" w:hint="eastAsia"/>
                <w:szCs w:val="21"/>
              </w:rPr>
              <w:t>项目评分</w:t>
            </w:r>
          </w:p>
        </w:tc>
        <w:tc>
          <w:tcPr>
            <w:tcW w:w="1740" w:type="dxa"/>
            <w:gridSpan w:val="3"/>
            <w:vAlign w:val="center"/>
          </w:tcPr>
          <w:p w:rsidR="0074710E" w:rsidRDefault="0074710E" w:rsidP="00376202">
            <w:pPr>
              <w:spacing w:line="300" w:lineRule="exact"/>
              <w:jc w:val="center"/>
              <w:rPr>
                <w:rFonts w:ascii="宋体" w:hAnsi="宋体"/>
                <w:szCs w:val="21"/>
              </w:rPr>
            </w:pPr>
            <w:r>
              <w:rPr>
                <w:rFonts w:ascii="宋体" w:hAnsi="宋体" w:hint="eastAsia"/>
                <w:szCs w:val="21"/>
              </w:rPr>
              <w:t>签 字</w:t>
            </w:r>
          </w:p>
        </w:tc>
      </w:tr>
      <w:tr w:rsidR="0074710E" w:rsidTr="00964843">
        <w:tblPrEx>
          <w:tblCellMar>
            <w:left w:w="108" w:type="dxa"/>
            <w:right w:w="108" w:type="dxa"/>
          </w:tblCellMar>
        </w:tblPrEx>
        <w:trPr>
          <w:gridAfter w:val="2"/>
          <w:wAfter w:w="30" w:type="dxa"/>
          <w:trHeight w:val="20"/>
          <w:jc w:val="center"/>
        </w:trPr>
        <w:tc>
          <w:tcPr>
            <w:tcW w:w="1605" w:type="dxa"/>
            <w:gridSpan w:val="3"/>
            <w:vAlign w:val="center"/>
          </w:tcPr>
          <w:p w:rsidR="0074710E" w:rsidRDefault="0074710E" w:rsidP="00376202">
            <w:pPr>
              <w:spacing w:line="300" w:lineRule="exact"/>
              <w:jc w:val="center"/>
              <w:rPr>
                <w:rFonts w:ascii="宋体" w:hAnsi="宋体"/>
                <w:szCs w:val="21"/>
              </w:rPr>
            </w:pPr>
          </w:p>
        </w:tc>
        <w:tc>
          <w:tcPr>
            <w:tcW w:w="1557" w:type="dxa"/>
            <w:gridSpan w:val="4"/>
            <w:vAlign w:val="center"/>
          </w:tcPr>
          <w:p w:rsidR="0074710E" w:rsidRDefault="0074710E" w:rsidP="00376202">
            <w:pPr>
              <w:spacing w:line="300" w:lineRule="exact"/>
              <w:jc w:val="center"/>
              <w:rPr>
                <w:rFonts w:ascii="宋体" w:hAnsi="宋体"/>
                <w:szCs w:val="21"/>
              </w:rPr>
            </w:pPr>
          </w:p>
        </w:tc>
        <w:tc>
          <w:tcPr>
            <w:tcW w:w="2598" w:type="dxa"/>
            <w:gridSpan w:val="6"/>
            <w:vAlign w:val="center"/>
          </w:tcPr>
          <w:p w:rsidR="0074710E" w:rsidRDefault="0074710E" w:rsidP="00376202">
            <w:pPr>
              <w:spacing w:line="300" w:lineRule="exact"/>
              <w:jc w:val="center"/>
              <w:rPr>
                <w:rFonts w:ascii="宋体" w:hAnsi="宋体"/>
                <w:szCs w:val="21"/>
              </w:rPr>
            </w:pPr>
          </w:p>
        </w:tc>
        <w:tc>
          <w:tcPr>
            <w:tcW w:w="1263" w:type="dxa"/>
            <w:gridSpan w:val="3"/>
            <w:vAlign w:val="center"/>
          </w:tcPr>
          <w:p w:rsidR="0074710E" w:rsidRDefault="0074710E" w:rsidP="00376202">
            <w:pPr>
              <w:spacing w:line="300" w:lineRule="exact"/>
              <w:jc w:val="center"/>
              <w:rPr>
                <w:rFonts w:ascii="宋体" w:hAnsi="宋体"/>
                <w:szCs w:val="21"/>
              </w:rPr>
            </w:pPr>
          </w:p>
        </w:tc>
        <w:tc>
          <w:tcPr>
            <w:tcW w:w="1740" w:type="dxa"/>
            <w:gridSpan w:val="3"/>
            <w:vAlign w:val="center"/>
          </w:tcPr>
          <w:p w:rsidR="0074710E" w:rsidRDefault="0074710E" w:rsidP="00376202">
            <w:pPr>
              <w:spacing w:line="300" w:lineRule="exact"/>
              <w:jc w:val="center"/>
              <w:rPr>
                <w:rFonts w:ascii="宋体" w:hAnsi="宋体"/>
                <w:szCs w:val="21"/>
              </w:rPr>
            </w:pPr>
          </w:p>
        </w:tc>
      </w:tr>
      <w:tr w:rsidR="0074710E" w:rsidTr="00964843">
        <w:tblPrEx>
          <w:tblCellMar>
            <w:left w:w="108" w:type="dxa"/>
            <w:right w:w="108" w:type="dxa"/>
          </w:tblCellMar>
        </w:tblPrEx>
        <w:trPr>
          <w:gridAfter w:val="2"/>
          <w:wAfter w:w="30" w:type="dxa"/>
          <w:trHeight w:val="20"/>
          <w:jc w:val="center"/>
        </w:trPr>
        <w:tc>
          <w:tcPr>
            <w:tcW w:w="1605" w:type="dxa"/>
            <w:gridSpan w:val="3"/>
            <w:vAlign w:val="center"/>
          </w:tcPr>
          <w:p w:rsidR="0074710E" w:rsidRDefault="0074710E" w:rsidP="00376202">
            <w:pPr>
              <w:spacing w:line="300" w:lineRule="exact"/>
              <w:jc w:val="center"/>
              <w:rPr>
                <w:rFonts w:ascii="宋体" w:hAnsi="宋体"/>
                <w:szCs w:val="21"/>
              </w:rPr>
            </w:pPr>
          </w:p>
        </w:tc>
        <w:tc>
          <w:tcPr>
            <w:tcW w:w="1557" w:type="dxa"/>
            <w:gridSpan w:val="4"/>
            <w:vAlign w:val="center"/>
          </w:tcPr>
          <w:p w:rsidR="0074710E" w:rsidRDefault="0074710E" w:rsidP="00376202">
            <w:pPr>
              <w:spacing w:line="300" w:lineRule="exact"/>
              <w:jc w:val="center"/>
              <w:rPr>
                <w:rFonts w:ascii="宋体" w:hAnsi="宋体"/>
                <w:szCs w:val="21"/>
              </w:rPr>
            </w:pPr>
          </w:p>
        </w:tc>
        <w:tc>
          <w:tcPr>
            <w:tcW w:w="2598" w:type="dxa"/>
            <w:gridSpan w:val="6"/>
            <w:vAlign w:val="center"/>
          </w:tcPr>
          <w:p w:rsidR="0074710E" w:rsidRDefault="0074710E" w:rsidP="00376202">
            <w:pPr>
              <w:spacing w:line="300" w:lineRule="exact"/>
              <w:jc w:val="center"/>
              <w:rPr>
                <w:rFonts w:ascii="宋体" w:hAnsi="宋体"/>
                <w:szCs w:val="21"/>
              </w:rPr>
            </w:pPr>
          </w:p>
        </w:tc>
        <w:tc>
          <w:tcPr>
            <w:tcW w:w="1263" w:type="dxa"/>
            <w:gridSpan w:val="3"/>
            <w:vAlign w:val="center"/>
          </w:tcPr>
          <w:p w:rsidR="0074710E" w:rsidRDefault="0074710E" w:rsidP="00376202">
            <w:pPr>
              <w:spacing w:line="300" w:lineRule="exact"/>
              <w:jc w:val="center"/>
              <w:rPr>
                <w:rFonts w:ascii="宋体" w:hAnsi="宋体"/>
                <w:szCs w:val="21"/>
              </w:rPr>
            </w:pPr>
          </w:p>
        </w:tc>
        <w:tc>
          <w:tcPr>
            <w:tcW w:w="1740" w:type="dxa"/>
            <w:gridSpan w:val="3"/>
            <w:vAlign w:val="center"/>
          </w:tcPr>
          <w:p w:rsidR="0074710E" w:rsidRDefault="0074710E" w:rsidP="00376202">
            <w:pPr>
              <w:spacing w:line="300" w:lineRule="exact"/>
              <w:jc w:val="center"/>
              <w:rPr>
                <w:rFonts w:ascii="宋体" w:hAnsi="宋体"/>
                <w:szCs w:val="21"/>
              </w:rPr>
            </w:pPr>
          </w:p>
        </w:tc>
      </w:tr>
      <w:tr w:rsidR="0074710E" w:rsidTr="00964843">
        <w:tblPrEx>
          <w:tblCellMar>
            <w:left w:w="108" w:type="dxa"/>
            <w:right w:w="108" w:type="dxa"/>
          </w:tblCellMar>
        </w:tblPrEx>
        <w:trPr>
          <w:gridAfter w:val="2"/>
          <w:wAfter w:w="30" w:type="dxa"/>
          <w:trHeight w:val="20"/>
          <w:jc w:val="center"/>
        </w:trPr>
        <w:tc>
          <w:tcPr>
            <w:tcW w:w="1605" w:type="dxa"/>
            <w:gridSpan w:val="3"/>
            <w:vAlign w:val="center"/>
          </w:tcPr>
          <w:p w:rsidR="0074710E" w:rsidRDefault="0074710E" w:rsidP="00376202">
            <w:pPr>
              <w:spacing w:line="300" w:lineRule="exact"/>
              <w:jc w:val="center"/>
              <w:rPr>
                <w:rFonts w:ascii="宋体" w:hAnsi="宋体"/>
                <w:szCs w:val="21"/>
              </w:rPr>
            </w:pPr>
            <w:r>
              <w:rPr>
                <w:rFonts w:ascii="宋体" w:hAnsi="宋体" w:hint="eastAsia"/>
                <w:szCs w:val="21"/>
              </w:rPr>
              <w:t>……</w:t>
            </w:r>
          </w:p>
        </w:tc>
        <w:tc>
          <w:tcPr>
            <w:tcW w:w="1557" w:type="dxa"/>
            <w:gridSpan w:val="4"/>
            <w:vAlign w:val="center"/>
          </w:tcPr>
          <w:p w:rsidR="0074710E" w:rsidRDefault="0074710E" w:rsidP="00376202">
            <w:pPr>
              <w:spacing w:line="300" w:lineRule="exact"/>
              <w:jc w:val="center"/>
              <w:rPr>
                <w:rFonts w:ascii="宋体" w:hAnsi="宋体"/>
                <w:szCs w:val="21"/>
              </w:rPr>
            </w:pPr>
          </w:p>
        </w:tc>
        <w:tc>
          <w:tcPr>
            <w:tcW w:w="2598" w:type="dxa"/>
            <w:gridSpan w:val="6"/>
            <w:vAlign w:val="center"/>
          </w:tcPr>
          <w:p w:rsidR="0074710E" w:rsidRDefault="0074710E" w:rsidP="00376202">
            <w:pPr>
              <w:spacing w:line="300" w:lineRule="exact"/>
              <w:jc w:val="center"/>
              <w:rPr>
                <w:rFonts w:ascii="宋体" w:hAnsi="宋体"/>
                <w:szCs w:val="21"/>
              </w:rPr>
            </w:pPr>
          </w:p>
        </w:tc>
        <w:tc>
          <w:tcPr>
            <w:tcW w:w="1263" w:type="dxa"/>
            <w:gridSpan w:val="3"/>
            <w:vAlign w:val="center"/>
          </w:tcPr>
          <w:p w:rsidR="0074710E" w:rsidRDefault="0074710E" w:rsidP="00376202">
            <w:pPr>
              <w:spacing w:line="300" w:lineRule="exact"/>
              <w:jc w:val="center"/>
              <w:rPr>
                <w:rFonts w:ascii="宋体" w:hAnsi="宋体"/>
                <w:szCs w:val="21"/>
              </w:rPr>
            </w:pPr>
          </w:p>
        </w:tc>
        <w:tc>
          <w:tcPr>
            <w:tcW w:w="1740" w:type="dxa"/>
            <w:gridSpan w:val="3"/>
            <w:vAlign w:val="center"/>
          </w:tcPr>
          <w:p w:rsidR="0074710E" w:rsidRDefault="0074710E" w:rsidP="00376202">
            <w:pPr>
              <w:spacing w:line="300" w:lineRule="exact"/>
              <w:jc w:val="center"/>
              <w:rPr>
                <w:rFonts w:ascii="宋体" w:hAnsi="宋体"/>
                <w:szCs w:val="21"/>
              </w:rPr>
            </w:pPr>
          </w:p>
        </w:tc>
      </w:tr>
      <w:tr w:rsidR="0074710E" w:rsidTr="00964843">
        <w:tblPrEx>
          <w:tblCellMar>
            <w:left w:w="108" w:type="dxa"/>
            <w:right w:w="108" w:type="dxa"/>
          </w:tblCellMar>
        </w:tblPrEx>
        <w:trPr>
          <w:gridAfter w:val="2"/>
          <w:wAfter w:w="30" w:type="dxa"/>
          <w:trHeight w:val="20"/>
          <w:jc w:val="center"/>
        </w:trPr>
        <w:tc>
          <w:tcPr>
            <w:tcW w:w="1605" w:type="dxa"/>
            <w:gridSpan w:val="3"/>
            <w:vAlign w:val="center"/>
          </w:tcPr>
          <w:p w:rsidR="0074710E" w:rsidRDefault="0074710E" w:rsidP="00376202">
            <w:pPr>
              <w:spacing w:line="300" w:lineRule="exact"/>
              <w:jc w:val="center"/>
              <w:rPr>
                <w:rFonts w:ascii="宋体" w:hAnsi="宋体"/>
                <w:szCs w:val="21"/>
              </w:rPr>
            </w:pPr>
            <w:r>
              <w:rPr>
                <w:rFonts w:ascii="宋体" w:hAnsi="宋体" w:hint="eastAsia"/>
                <w:szCs w:val="21"/>
              </w:rPr>
              <w:lastRenderedPageBreak/>
              <w:t>合计</w:t>
            </w:r>
          </w:p>
        </w:tc>
        <w:tc>
          <w:tcPr>
            <w:tcW w:w="1557" w:type="dxa"/>
            <w:gridSpan w:val="4"/>
            <w:vAlign w:val="center"/>
          </w:tcPr>
          <w:p w:rsidR="0074710E" w:rsidRDefault="0074710E" w:rsidP="00376202">
            <w:pPr>
              <w:spacing w:line="300" w:lineRule="exact"/>
              <w:jc w:val="center"/>
              <w:rPr>
                <w:rFonts w:ascii="宋体" w:hAnsi="宋体"/>
                <w:szCs w:val="21"/>
              </w:rPr>
            </w:pPr>
          </w:p>
        </w:tc>
        <w:tc>
          <w:tcPr>
            <w:tcW w:w="2598" w:type="dxa"/>
            <w:gridSpan w:val="6"/>
            <w:vAlign w:val="center"/>
          </w:tcPr>
          <w:p w:rsidR="0074710E" w:rsidRDefault="0074710E" w:rsidP="00376202">
            <w:pPr>
              <w:spacing w:line="300" w:lineRule="exact"/>
              <w:jc w:val="center"/>
              <w:rPr>
                <w:rFonts w:ascii="宋体" w:hAnsi="宋体"/>
                <w:szCs w:val="21"/>
              </w:rPr>
            </w:pPr>
          </w:p>
        </w:tc>
        <w:tc>
          <w:tcPr>
            <w:tcW w:w="1263" w:type="dxa"/>
            <w:gridSpan w:val="3"/>
            <w:vAlign w:val="center"/>
          </w:tcPr>
          <w:p w:rsidR="0074710E" w:rsidRDefault="0074710E" w:rsidP="00376202">
            <w:pPr>
              <w:spacing w:line="300" w:lineRule="exact"/>
              <w:jc w:val="center"/>
              <w:rPr>
                <w:rFonts w:ascii="宋体" w:hAnsi="宋体"/>
                <w:szCs w:val="21"/>
              </w:rPr>
            </w:pPr>
            <w:r>
              <w:rPr>
                <w:rFonts w:ascii="宋体" w:hAnsi="宋体" w:hint="eastAsia"/>
                <w:color w:val="A4A4A4"/>
                <w:szCs w:val="21"/>
              </w:rPr>
              <w:t>平均得分</w:t>
            </w:r>
          </w:p>
        </w:tc>
        <w:tc>
          <w:tcPr>
            <w:tcW w:w="1740" w:type="dxa"/>
            <w:gridSpan w:val="3"/>
            <w:vAlign w:val="center"/>
          </w:tcPr>
          <w:p w:rsidR="0074710E" w:rsidRDefault="0074710E" w:rsidP="00376202">
            <w:pPr>
              <w:spacing w:line="300" w:lineRule="exact"/>
              <w:jc w:val="center"/>
              <w:rPr>
                <w:rFonts w:ascii="宋体" w:hAnsi="宋体"/>
                <w:szCs w:val="21"/>
              </w:rPr>
            </w:pPr>
          </w:p>
        </w:tc>
      </w:tr>
      <w:tr w:rsidR="0074710E" w:rsidTr="00964843">
        <w:tblPrEx>
          <w:tblCellMar>
            <w:left w:w="108" w:type="dxa"/>
            <w:right w:w="108" w:type="dxa"/>
          </w:tblCellMar>
        </w:tblPrEx>
        <w:trPr>
          <w:gridAfter w:val="2"/>
          <w:wAfter w:w="30" w:type="dxa"/>
          <w:trHeight w:val="20"/>
          <w:jc w:val="center"/>
        </w:trPr>
        <w:tc>
          <w:tcPr>
            <w:tcW w:w="8763" w:type="dxa"/>
            <w:gridSpan w:val="19"/>
            <w:tcBorders>
              <w:bottom w:val="single" w:sz="4" w:space="0" w:color="auto"/>
            </w:tcBorders>
            <w:vAlign w:val="center"/>
          </w:tcPr>
          <w:p w:rsidR="0074710E" w:rsidRDefault="0074710E" w:rsidP="00376202">
            <w:pPr>
              <w:spacing w:line="300" w:lineRule="exact"/>
              <w:jc w:val="center"/>
              <w:rPr>
                <w:rFonts w:ascii="宋体" w:hAnsi="宋体"/>
                <w:szCs w:val="21"/>
              </w:rPr>
            </w:pPr>
          </w:p>
          <w:p w:rsidR="0074710E" w:rsidRDefault="0074710E" w:rsidP="00376202">
            <w:pPr>
              <w:spacing w:line="300" w:lineRule="exact"/>
              <w:jc w:val="center"/>
              <w:rPr>
                <w:rFonts w:ascii="宋体" w:hAnsi="宋体"/>
                <w:szCs w:val="21"/>
              </w:rPr>
            </w:pPr>
          </w:p>
          <w:p w:rsidR="0074710E" w:rsidRDefault="0074710E" w:rsidP="00376202">
            <w:pPr>
              <w:spacing w:line="300" w:lineRule="exact"/>
              <w:jc w:val="center"/>
              <w:rPr>
                <w:rFonts w:ascii="宋体" w:hAnsi="宋体"/>
                <w:szCs w:val="21"/>
              </w:rPr>
            </w:pPr>
          </w:p>
          <w:p w:rsidR="0074710E" w:rsidRDefault="0074710E" w:rsidP="00376202">
            <w:pPr>
              <w:spacing w:line="300" w:lineRule="exact"/>
              <w:jc w:val="center"/>
              <w:rPr>
                <w:rFonts w:ascii="宋体" w:hAnsi="宋体"/>
                <w:szCs w:val="21"/>
              </w:rPr>
            </w:pPr>
          </w:p>
          <w:p w:rsidR="0074710E" w:rsidRDefault="0074710E" w:rsidP="00376202">
            <w:pPr>
              <w:spacing w:line="300" w:lineRule="exact"/>
              <w:jc w:val="center"/>
              <w:rPr>
                <w:rFonts w:ascii="宋体" w:hAnsi="宋体"/>
                <w:szCs w:val="21"/>
              </w:rPr>
            </w:pPr>
          </w:p>
          <w:p w:rsidR="0074710E" w:rsidRDefault="0074710E" w:rsidP="00376202">
            <w:pPr>
              <w:spacing w:line="300" w:lineRule="exact"/>
              <w:jc w:val="center"/>
              <w:rPr>
                <w:rFonts w:ascii="宋体" w:hAnsi="宋体"/>
                <w:szCs w:val="21"/>
              </w:rPr>
            </w:pPr>
          </w:p>
          <w:p w:rsidR="0074710E" w:rsidRDefault="0074710E" w:rsidP="00376202">
            <w:pPr>
              <w:spacing w:line="300" w:lineRule="exact"/>
              <w:jc w:val="center"/>
              <w:rPr>
                <w:rFonts w:ascii="宋体" w:hAnsi="宋体"/>
                <w:szCs w:val="21"/>
              </w:rPr>
            </w:pPr>
          </w:p>
          <w:p w:rsidR="0074710E" w:rsidRDefault="0074710E" w:rsidP="00376202">
            <w:pPr>
              <w:spacing w:line="300" w:lineRule="exact"/>
              <w:jc w:val="center"/>
              <w:rPr>
                <w:rFonts w:ascii="宋体" w:hAnsi="宋体"/>
                <w:szCs w:val="21"/>
              </w:rPr>
            </w:pPr>
          </w:p>
          <w:p w:rsidR="0074710E" w:rsidRDefault="0074710E" w:rsidP="00376202">
            <w:pPr>
              <w:spacing w:line="300" w:lineRule="exact"/>
              <w:jc w:val="center"/>
              <w:rPr>
                <w:rFonts w:ascii="宋体" w:hAnsi="宋体"/>
                <w:szCs w:val="21"/>
              </w:rPr>
            </w:pPr>
          </w:p>
          <w:p w:rsidR="0074710E" w:rsidRDefault="0074710E" w:rsidP="00376202">
            <w:pPr>
              <w:spacing w:line="300" w:lineRule="exact"/>
              <w:jc w:val="center"/>
              <w:rPr>
                <w:rFonts w:ascii="宋体" w:hAnsi="宋体"/>
                <w:szCs w:val="21"/>
              </w:rPr>
            </w:pPr>
          </w:p>
          <w:p w:rsidR="0074710E" w:rsidRDefault="0074710E" w:rsidP="00376202">
            <w:pPr>
              <w:spacing w:line="300" w:lineRule="exact"/>
              <w:jc w:val="center"/>
              <w:rPr>
                <w:rFonts w:ascii="宋体" w:hAnsi="宋体"/>
                <w:szCs w:val="21"/>
              </w:rPr>
            </w:pPr>
          </w:p>
          <w:p w:rsidR="0074710E" w:rsidRDefault="0074710E" w:rsidP="00376202">
            <w:pPr>
              <w:spacing w:line="300" w:lineRule="exact"/>
              <w:jc w:val="center"/>
              <w:rPr>
                <w:rFonts w:ascii="宋体" w:hAnsi="宋体"/>
                <w:szCs w:val="21"/>
              </w:rPr>
            </w:pPr>
          </w:p>
          <w:p w:rsidR="0074710E" w:rsidRDefault="0074710E" w:rsidP="00376202">
            <w:pPr>
              <w:spacing w:line="300" w:lineRule="exact"/>
              <w:jc w:val="center"/>
              <w:rPr>
                <w:rFonts w:ascii="宋体" w:hAnsi="宋体"/>
                <w:szCs w:val="21"/>
              </w:rPr>
            </w:pPr>
          </w:p>
          <w:p w:rsidR="0074710E" w:rsidRDefault="0074710E" w:rsidP="00376202">
            <w:pPr>
              <w:spacing w:line="300" w:lineRule="exact"/>
              <w:jc w:val="center"/>
              <w:rPr>
                <w:rFonts w:ascii="宋体" w:hAnsi="宋体"/>
                <w:szCs w:val="21"/>
              </w:rPr>
            </w:pPr>
          </w:p>
          <w:p w:rsidR="0074710E" w:rsidRDefault="0074710E" w:rsidP="00376202">
            <w:pPr>
              <w:spacing w:line="300" w:lineRule="exact"/>
              <w:jc w:val="center"/>
              <w:rPr>
                <w:rFonts w:ascii="宋体" w:hAnsi="宋体"/>
                <w:szCs w:val="21"/>
              </w:rPr>
            </w:pPr>
          </w:p>
          <w:p w:rsidR="0074710E" w:rsidRDefault="0074710E" w:rsidP="00376202">
            <w:pPr>
              <w:spacing w:line="300" w:lineRule="exact"/>
              <w:jc w:val="center"/>
              <w:rPr>
                <w:rFonts w:ascii="宋体" w:hAnsi="宋体"/>
                <w:szCs w:val="21"/>
              </w:rPr>
            </w:pPr>
          </w:p>
          <w:p w:rsidR="0074710E" w:rsidRDefault="0074710E" w:rsidP="00376202">
            <w:pPr>
              <w:spacing w:line="300" w:lineRule="exact"/>
              <w:jc w:val="center"/>
              <w:rPr>
                <w:rFonts w:ascii="宋体" w:hAnsi="宋体"/>
                <w:szCs w:val="21"/>
              </w:rPr>
            </w:pPr>
          </w:p>
          <w:p w:rsidR="0074710E" w:rsidRDefault="0074710E" w:rsidP="00376202">
            <w:pPr>
              <w:spacing w:line="300" w:lineRule="exact"/>
              <w:jc w:val="center"/>
              <w:rPr>
                <w:rFonts w:ascii="宋体" w:hAnsi="宋体"/>
                <w:szCs w:val="21"/>
              </w:rPr>
            </w:pPr>
          </w:p>
          <w:p w:rsidR="0074710E" w:rsidRDefault="0074710E" w:rsidP="00376202">
            <w:pPr>
              <w:spacing w:line="300" w:lineRule="exact"/>
              <w:jc w:val="center"/>
              <w:rPr>
                <w:rFonts w:ascii="宋体" w:hAnsi="宋体"/>
                <w:szCs w:val="21"/>
              </w:rPr>
            </w:pPr>
            <w:r>
              <w:rPr>
                <w:rFonts w:ascii="宋体" w:hAnsi="宋体" w:hint="eastAsia"/>
                <w:szCs w:val="21"/>
              </w:rPr>
              <w:t>评价工作组组长（签字</w:t>
            </w:r>
            <w:proofErr w:type="gramStart"/>
            <w:r>
              <w:rPr>
                <w:rFonts w:ascii="宋体" w:hAnsi="宋体" w:hint="eastAsia"/>
                <w:szCs w:val="21"/>
              </w:rPr>
              <w:t>并单位</w:t>
            </w:r>
            <w:proofErr w:type="gramEnd"/>
            <w:r>
              <w:rPr>
                <w:rFonts w:ascii="宋体" w:hAnsi="宋体" w:hint="eastAsia"/>
                <w:szCs w:val="21"/>
              </w:rPr>
              <w:t>盖章）：</w:t>
            </w:r>
          </w:p>
          <w:p w:rsidR="0074710E" w:rsidRDefault="0074710E" w:rsidP="00376202">
            <w:pPr>
              <w:spacing w:line="300" w:lineRule="exact"/>
              <w:rPr>
                <w:rFonts w:ascii="宋体" w:hAnsi="宋体"/>
                <w:szCs w:val="21"/>
              </w:rPr>
            </w:pPr>
          </w:p>
          <w:p w:rsidR="0074710E" w:rsidRDefault="0074710E" w:rsidP="00376202">
            <w:pPr>
              <w:spacing w:line="300" w:lineRule="exact"/>
              <w:jc w:val="center"/>
              <w:rPr>
                <w:rFonts w:ascii="宋体" w:hAnsi="宋体"/>
                <w:szCs w:val="21"/>
              </w:rPr>
            </w:pPr>
            <w:r>
              <w:rPr>
                <w:rFonts w:ascii="宋体" w:hAnsi="宋体" w:hint="eastAsia"/>
                <w:szCs w:val="21"/>
              </w:rPr>
              <w:t>年    月   日</w:t>
            </w:r>
          </w:p>
        </w:tc>
      </w:tr>
    </w:tbl>
    <w:p w:rsidR="00AD78D5" w:rsidRPr="00F867D0" w:rsidRDefault="00AD78D5" w:rsidP="00AD78D5">
      <w:pPr>
        <w:widowControl/>
        <w:spacing w:line="578" w:lineRule="atLeast"/>
        <w:jc w:val="left"/>
        <w:rPr>
          <w:rFonts w:ascii="仿宋_GB2312" w:eastAsia="仿宋_GB2312" w:hAnsi="宋体" w:cs="宋体"/>
          <w:kern w:val="0"/>
          <w:sz w:val="32"/>
          <w:szCs w:val="32"/>
        </w:rPr>
      </w:pPr>
    </w:p>
    <w:p w:rsidR="00964843" w:rsidRDefault="00964843" w:rsidP="00AD78D5">
      <w:pPr>
        <w:widowControl/>
        <w:spacing w:line="578" w:lineRule="atLeast"/>
        <w:jc w:val="left"/>
        <w:rPr>
          <w:rFonts w:ascii="黑体" w:eastAsia="黑体" w:hAnsi="宋体" w:cs="宋体"/>
          <w:kern w:val="0"/>
          <w:sz w:val="32"/>
          <w:szCs w:val="32"/>
        </w:rPr>
      </w:pPr>
    </w:p>
    <w:p w:rsidR="00964843" w:rsidRDefault="00964843" w:rsidP="00AD78D5">
      <w:pPr>
        <w:widowControl/>
        <w:spacing w:line="578" w:lineRule="atLeast"/>
        <w:jc w:val="left"/>
        <w:rPr>
          <w:rFonts w:ascii="黑体" w:eastAsia="黑体" w:hAnsi="宋体" w:cs="宋体"/>
          <w:kern w:val="0"/>
          <w:sz w:val="32"/>
          <w:szCs w:val="32"/>
        </w:rPr>
      </w:pPr>
    </w:p>
    <w:p w:rsidR="00964843" w:rsidRDefault="00964843" w:rsidP="00AD78D5">
      <w:pPr>
        <w:widowControl/>
        <w:spacing w:line="578" w:lineRule="atLeast"/>
        <w:jc w:val="left"/>
        <w:rPr>
          <w:rFonts w:ascii="黑体" w:eastAsia="黑体" w:hAnsi="宋体" w:cs="宋体"/>
          <w:kern w:val="0"/>
          <w:sz w:val="32"/>
          <w:szCs w:val="32"/>
        </w:rPr>
      </w:pPr>
    </w:p>
    <w:p w:rsidR="00964843" w:rsidRDefault="00964843" w:rsidP="00AD78D5">
      <w:pPr>
        <w:widowControl/>
        <w:spacing w:line="578" w:lineRule="atLeast"/>
        <w:jc w:val="left"/>
        <w:rPr>
          <w:rFonts w:ascii="黑体" w:eastAsia="黑体" w:hAnsi="宋体" w:cs="宋体"/>
          <w:kern w:val="0"/>
          <w:sz w:val="32"/>
          <w:szCs w:val="32"/>
        </w:rPr>
      </w:pPr>
    </w:p>
    <w:p w:rsidR="00964843" w:rsidRDefault="00964843" w:rsidP="00AD78D5">
      <w:pPr>
        <w:widowControl/>
        <w:spacing w:line="578" w:lineRule="atLeast"/>
        <w:jc w:val="left"/>
        <w:rPr>
          <w:rFonts w:ascii="黑体" w:eastAsia="黑体" w:hAnsi="宋体" w:cs="宋体"/>
          <w:kern w:val="0"/>
          <w:sz w:val="32"/>
          <w:szCs w:val="32"/>
        </w:rPr>
      </w:pPr>
    </w:p>
    <w:p w:rsidR="00964843" w:rsidRDefault="00964843" w:rsidP="00AD78D5">
      <w:pPr>
        <w:widowControl/>
        <w:spacing w:line="578" w:lineRule="atLeast"/>
        <w:jc w:val="left"/>
        <w:rPr>
          <w:rFonts w:ascii="黑体" w:eastAsia="黑体" w:hAnsi="宋体" w:cs="宋体"/>
          <w:kern w:val="0"/>
          <w:sz w:val="32"/>
          <w:szCs w:val="32"/>
        </w:rPr>
      </w:pPr>
    </w:p>
    <w:p w:rsidR="00964843" w:rsidRDefault="00964843" w:rsidP="00AD78D5">
      <w:pPr>
        <w:widowControl/>
        <w:spacing w:line="578" w:lineRule="atLeast"/>
        <w:jc w:val="left"/>
        <w:rPr>
          <w:rFonts w:ascii="黑体" w:eastAsia="黑体" w:hAnsi="宋体" w:cs="宋体"/>
          <w:kern w:val="0"/>
          <w:sz w:val="32"/>
          <w:szCs w:val="32"/>
        </w:rPr>
      </w:pPr>
    </w:p>
    <w:p w:rsidR="00964843" w:rsidRDefault="00964843" w:rsidP="00AD78D5">
      <w:pPr>
        <w:widowControl/>
        <w:spacing w:line="578" w:lineRule="atLeast"/>
        <w:jc w:val="left"/>
        <w:rPr>
          <w:rFonts w:ascii="黑体" w:eastAsia="黑体" w:hAnsi="宋体" w:cs="宋体"/>
          <w:kern w:val="0"/>
          <w:sz w:val="32"/>
          <w:szCs w:val="32"/>
        </w:rPr>
      </w:pPr>
    </w:p>
    <w:p w:rsidR="00964843" w:rsidRDefault="00964843" w:rsidP="00AD78D5">
      <w:pPr>
        <w:widowControl/>
        <w:spacing w:line="578" w:lineRule="atLeast"/>
        <w:jc w:val="left"/>
        <w:rPr>
          <w:rFonts w:ascii="黑体" w:eastAsia="黑体" w:hAnsi="宋体" w:cs="宋体"/>
          <w:kern w:val="0"/>
          <w:sz w:val="32"/>
          <w:szCs w:val="32"/>
        </w:rPr>
      </w:pPr>
    </w:p>
    <w:p w:rsidR="00964843" w:rsidRDefault="00964843" w:rsidP="00AD78D5">
      <w:pPr>
        <w:widowControl/>
        <w:spacing w:line="578" w:lineRule="atLeast"/>
        <w:jc w:val="left"/>
        <w:rPr>
          <w:rFonts w:ascii="黑体" w:eastAsia="黑体" w:hAnsi="宋体" w:cs="宋体"/>
          <w:kern w:val="0"/>
          <w:sz w:val="32"/>
          <w:szCs w:val="32"/>
        </w:rPr>
      </w:pPr>
    </w:p>
    <w:p w:rsidR="00AD78D5" w:rsidRPr="00F867D0" w:rsidRDefault="00AD78D5" w:rsidP="00AD78D5">
      <w:pPr>
        <w:widowControl/>
        <w:spacing w:line="578" w:lineRule="atLeast"/>
        <w:jc w:val="left"/>
        <w:rPr>
          <w:rFonts w:ascii="黑体" w:eastAsia="黑体" w:hAnsi="宋体" w:cs="宋体"/>
          <w:kern w:val="0"/>
          <w:sz w:val="32"/>
          <w:szCs w:val="32"/>
        </w:rPr>
      </w:pPr>
      <w:r w:rsidRPr="00F867D0">
        <w:rPr>
          <w:rFonts w:ascii="黑体" w:eastAsia="黑体" w:hAnsi="宋体" w:cs="宋体" w:hint="eastAsia"/>
          <w:kern w:val="0"/>
          <w:sz w:val="32"/>
          <w:szCs w:val="32"/>
        </w:rPr>
        <w:lastRenderedPageBreak/>
        <w:t>附件6-4</w:t>
      </w:r>
    </w:p>
    <w:p w:rsidR="00AD78D5" w:rsidRPr="00F867D0" w:rsidRDefault="00AD78D5" w:rsidP="00AD78D5">
      <w:pPr>
        <w:widowControl/>
        <w:spacing w:line="578" w:lineRule="atLeast"/>
        <w:jc w:val="left"/>
        <w:rPr>
          <w:rFonts w:ascii="仿宋_GB2312" w:eastAsia="仿宋_GB2312" w:hAnsi="宋体" w:cs="宋体"/>
          <w:b/>
          <w:bCs/>
          <w:color w:val="000000"/>
          <w:kern w:val="0"/>
          <w:sz w:val="32"/>
          <w:szCs w:val="32"/>
        </w:rPr>
      </w:pPr>
      <w:r w:rsidRPr="00F867D0">
        <w:rPr>
          <w:rFonts w:ascii="仿宋_GB2312" w:eastAsia="仿宋_GB2312" w:hAnsi="宋体" w:cs="宋体" w:hint="eastAsia"/>
          <w:b/>
          <w:bCs/>
          <w:color w:val="000000"/>
          <w:kern w:val="0"/>
          <w:sz w:val="32"/>
          <w:szCs w:val="32"/>
        </w:rPr>
        <w:t xml:space="preserve"> </w:t>
      </w:r>
    </w:p>
    <w:p w:rsidR="00AD78D5" w:rsidRPr="00F867D0" w:rsidRDefault="00AD78D5" w:rsidP="00AD78D5">
      <w:pPr>
        <w:widowControl/>
        <w:spacing w:line="578" w:lineRule="atLeast"/>
        <w:jc w:val="center"/>
        <w:rPr>
          <w:rFonts w:ascii="宋体" w:hAnsi="宋体" w:cs="宋体"/>
          <w:b/>
          <w:bCs/>
          <w:color w:val="000000"/>
          <w:kern w:val="0"/>
          <w:sz w:val="44"/>
          <w:szCs w:val="44"/>
        </w:rPr>
      </w:pPr>
      <w:r w:rsidRPr="00F867D0">
        <w:rPr>
          <w:rFonts w:ascii="宋体" w:hAnsi="宋体" w:cs="宋体" w:hint="eastAsia"/>
          <w:b/>
          <w:bCs/>
          <w:color w:val="000000"/>
          <w:kern w:val="0"/>
          <w:sz w:val="44"/>
          <w:szCs w:val="44"/>
        </w:rPr>
        <w:t>财政支出项目绩效评价报告</w:t>
      </w:r>
    </w:p>
    <w:p w:rsidR="00AD78D5" w:rsidRPr="00F867D0" w:rsidRDefault="00AD78D5" w:rsidP="00AD78D5">
      <w:pPr>
        <w:widowControl/>
        <w:spacing w:line="578" w:lineRule="atLeast"/>
        <w:jc w:val="center"/>
        <w:rPr>
          <w:rFonts w:ascii="宋体" w:hAnsi="宋体" w:cs="宋体"/>
          <w:b/>
          <w:bCs/>
          <w:color w:val="000000"/>
          <w:kern w:val="0"/>
          <w:sz w:val="32"/>
          <w:szCs w:val="32"/>
        </w:rPr>
      </w:pPr>
      <w:r w:rsidRPr="00F867D0">
        <w:rPr>
          <w:rFonts w:ascii="宋体" w:hAnsi="宋体" w:cs="宋体" w:hint="eastAsia"/>
          <w:b/>
          <w:bCs/>
          <w:color w:val="000000"/>
          <w:kern w:val="0"/>
          <w:sz w:val="32"/>
          <w:szCs w:val="32"/>
        </w:rPr>
        <w:t>（参考提纲）</w:t>
      </w:r>
    </w:p>
    <w:p w:rsidR="00AD78D5" w:rsidRPr="00F867D0" w:rsidRDefault="00AD78D5" w:rsidP="00AD78D5">
      <w:pPr>
        <w:widowControl/>
        <w:spacing w:line="578" w:lineRule="atLeast"/>
        <w:rPr>
          <w:rFonts w:ascii="仿宋_GB2312" w:eastAsia="仿宋_GB2312" w:hAnsi="宋体" w:cs="宋体"/>
          <w:color w:val="000000"/>
          <w:kern w:val="0"/>
          <w:sz w:val="32"/>
          <w:szCs w:val="32"/>
        </w:rPr>
      </w:pPr>
      <w:r w:rsidRPr="00F867D0">
        <w:rPr>
          <w:rFonts w:ascii="仿宋_GB2312" w:eastAsia="仿宋_GB2312" w:hAnsi="宋体" w:cs="宋体" w:hint="eastAsia"/>
          <w:color w:val="000000"/>
          <w:kern w:val="0"/>
          <w:sz w:val="32"/>
          <w:szCs w:val="32"/>
        </w:rPr>
        <w:t xml:space="preserve"> </w:t>
      </w:r>
    </w:p>
    <w:p w:rsidR="00AD78D5" w:rsidRPr="00F867D0" w:rsidRDefault="00AD78D5" w:rsidP="00AD78D5">
      <w:pPr>
        <w:widowControl/>
        <w:spacing w:line="578" w:lineRule="atLeast"/>
        <w:ind w:firstLine="640"/>
        <w:rPr>
          <w:rFonts w:ascii="仿宋_GB2312" w:eastAsia="仿宋_GB2312" w:hAnsi="宋体" w:cs="宋体"/>
          <w:color w:val="000000"/>
          <w:kern w:val="0"/>
          <w:sz w:val="32"/>
          <w:szCs w:val="32"/>
        </w:rPr>
      </w:pPr>
      <w:r w:rsidRPr="00F867D0">
        <w:rPr>
          <w:rFonts w:ascii="仿宋_GB2312" w:eastAsia="仿宋_GB2312" w:hAnsi="宋体" w:cs="宋体" w:hint="eastAsia"/>
          <w:color w:val="000000"/>
          <w:kern w:val="0"/>
          <w:sz w:val="32"/>
          <w:szCs w:val="32"/>
        </w:rPr>
        <w:t>一、项目概况</w:t>
      </w:r>
    </w:p>
    <w:p w:rsidR="00AD78D5" w:rsidRDefault="00AD78D5" w:rsidP="00AD78D5">
      <w:pPr>
        <w:widowControl/>
        <w:spacing w:line="578" w:lineRule="atLeast"/>
        <w:ind w:firstLine="640"/>
        <w:rPr>
          <w:rFonts w:ascii="仿宋_GB2312" w:eastAsia="仿宋_GB2312" w:hAnsi="宋体" w:cs="宋体"/>
          <w:color w:val="000000"/>
          <w:kern w:val="0"/>
          <w:sz w:val="32"/>
          <w:szCs w:val="32"/>
        </w:rPr>
      </w:pPr>
      <w:r w:rsidRPr="00F867D0">
        <w:rPr>
          <w:rFonts w:ascii="仿宋_GB2312" w:eastAsia="仿宋_GB2312" w:hAnsi="宋体" w:cs="宋体" w:hint="eastAsia"/>
          <w:color w:val="000000"/>
          <w:kern w:val="0"/>
          <w:sz w:val="32"/>
          <w:szCs w:val="32"/>
        </w:rPr>
        <w:t>（一）项目基本性质、用途和主要内容</w:t>
      </w:r>
    </w:p>
    <w:p w:rsidR="004E6280" w:rsidRDefault="004E6280" w:rsidP="004E6280">
      <w:pPr>
        <w:ind w:firstLineChars="200" w:firstLine="640"/>
        <w:outlineLvl w:val="0"/>
        <w:rPr>
          <w:rFonts w:ascii="仿宋_GB2312" w:eastAsia="仿宋_GB2312" w:hAnsi="仿宋_GB2312" w:cs="仿宋"/>
          <w:sz w:val="32"/>
          <w:szCs w:val="32"/>
        </w:rPr>
      </w:pPr>
      <w:r>
        <w:rPr>
          <w:rFonts w:ascii="仿宋_GB2312" w:eastAsia="仿宋_GB2312" w:hAnsi="仿宋_GB2312" w:hint="eastAsia"/>
          <w:color w:val="000000"/>
          <w:sz w:val="32"/>
          <w:szCs w:val="32"/>
        </w:rPr>
        <w:t>项目名称：</w:t>
      </w:r>
      <w:r w:rsidRPr="000B44E2">
        <w:rPr>
          <w:rFonts w:ascii="仿宋_GB2312" w:eastAsia="仿宋_GB2312" w:hAnsi="仿宋_GB2312" w:cs="仿宋" w:hint="eastAsia"/>
          <w:sz w:val="32"/>
          <w:szCs w:val="32"/>
        </w:rPr>
        <w:t>公立医院补助专项资金</w:t>
      </w:r>
    </w:p>
    <w:p w:rsidR="004E6280" w:rsidRDefault="004E6280" w:rsidP="004E6280">
      <w:pPr>
        <w:ind w:firstLineChars="200" w:firstLine="640"/>
        <w:outlineLvl w:val="0"/>
        <w:rPr>
          <w:rFonts w:ascii="仿宋_GB2312" w:eastAsia="仿宋_GB2312" w:hAnsi="仿宋_GB2312" w:cs="仿宋_GB2312"/>
          <w:color w:val="000000"/>
          <w:sz w:val="32"/>
          <w:szCs w:val="32"/>
        </w:rPr>
      </w:pPr>
      <w:r>
        <w:rPr>
          <w:rFonts w:ascii="仿宋_GB2312" w:eastAsia="仿宋_GB2312" w:hAnsi="仿宋_GB2312" w:cs="仿宋_GB2312" w:hint="eastAsia"/>
          <w:sz w:val="32"/>
          <w:szCs w:val="32"/>
        </w:rPr>
        <w:t>用途和主要内容：1、</w:t>
      </w:r>
      <w:r w:rsidR="0054277E">
        <w:rPr>
          <w:rFonts w:ascii="仿宋_GB2312" w:eastAsia="仿宋_GB2312" w:hAnsi="仿宋_GB2312" w:cs="仿宋_GB2312" w:hint="eastAsia"/>
          <w:sz w:val="32"/>
          <w:szCs w:val="32"/>
        </w:rPr>
        <w:t>县级公立医院取消药品加成补助资金</w:t>
      </w:r>
      <w:r w:rsidR="0054277E" w:rsidRPr="00EC72FF">
        <w:rPr>
          <w:rFonts w:ascii="仿宋_GB2312" w:eastAsia="仿宋_GB2312" w:hint="eastAsia"/>
          <w:color w:val="000000"/>
          <w:sz w:val="32"/>
          <w:szCs w:val="32"/>
        </w:rPr>
        <w:t>2164.49</w:t>
      </w:r>
      <w:r w:rsidR="0054277E" w:rsidRPr="00EC72FF">
        <w:rPr>
          <w:rFonts w:ascii="仿宋_GB2312" w:eastAsia="仿宋_GB2312" w:hint="eastAsia"/>
          <w:color w:val="000000"/>
          <w:kern w:val="0"/>
          <w:sz w:val="32"/>
          <w:szCs w:val="32"/>
        </w:rPr>
        <w:t>万元</w:t>
      </w:r>
      <w:r w:rsidR="0054277E">
        <w:rPr>
          <w:rFonts w:ascii="仿宋_GB2312" w:eastAsia="仿宋_GB2312" w:hAnsi="仿宋_GB2312" w:cs="仿宋_GB2312" w:hint="eastAsia"/>
          <w:sz w:val="32"/>
          <w:szCs w:val="32"/>
        </w:rPr>
        <w:t>。</w:t>
      </w:r>
      <w:r w:rsidR="0054277E">
        <w:rPr>
          <w:rFonts w:ascii="仿宋_GB2312" w:eastAsia="仿宋_GB2312" w:hAnsi="仿宋_GB2312" w:cs="仿宋_GB2312" w:hint="eastAsia"/>
          <w:color w:val="000000"/>
          <w:sz w:val="32"/>
          <w:szCs w:val="32"/>
        </w:rPr>
        <w:t>对15个县（市）的县级公立医院实行药品零差率进行定额补</w:t>
      </w:r>
      <w:r w:rsidR="009643E3">
        <w:rPr>
          <w:rFonts w:ascii="仿宋_GB2312" w:eastAsia="仿宋_GB2312" w:hAnsi="仿宋_GB2312" w:cs="仿宋_GB2312" w:hint="eastAsia"/>
          <w:color w:val="000000"/>
          <w:sz w:val="32"/>
          <w:szCs w:val="32"/>
        </w:rPr>
        <w:t>助</w:t>
      </w:r>
      <w:r w:rsidR="0054277E">
        <w:rPr>
          <w:rFonts w:ascii="仿宋_GB2312" w:eastAsia="仿宋_GB2312" w:hAnsi="仿宋_GB2312" w:cs="仿宋_GB2312" w:hint="eastAsia"/>
          <w:color w:val="000000"/>
          <w:sz w:val="32"/>
          <w:szCs w:val="32"/>
        </w:rPr>
        <w:t>，确保医院正常运转。2、</w:t>
      </w:r>
      <w:r w:rsidR="0054277E">
        <w:rPr>
          <w:rFonts w:ascii="仿宋_GB2312" w:eastAsia="仿宋_GB2312" w:hint="eastAsia"/>
          <w:sz w:val="32"/>
          <w:szCs w:val="32"/>
        </w:rPr>
        <w:t>省级公立医院取消药品加成财政补助资金17914.7万元。对驻海口的6家省级公立医院及省三院（三亚中心医院）取消药品加成</w:t>
      </w:r>
      <w:r w:rsidR="0070073A">
        <w:rPr>
          <w:rFonts w:ascii="仿宋_GB2312" w:eastAsia="仿宋_GB2312" w:hint="eastAsia"/>
          <w:sz w:val="32"/>
          <w:szCs w:val="32"/>
        </w:rPr>
        <w:t>减少的合理收入</w:t>
      </w:r>
      <w:r w:rsidR="0054277E">
        <w:rPr>
          <w:rFonts w:ascii="仿宋_GB2312" w:eastAsia="仿宋_GB2312" w:hint="eastAsia"/>
          <w:sz w:val="32"/>
          <w:szCs w:val="32"/>
        </w:rPr>
        <w:t>予以补偿</w:t>
      </w:r>
      <w:r w:rsidR="009643E3">
        <w:rPr>
          <w:rFonts w:ascii="仿宋_GB2312" w:eastAsia="仿宋_GB2312" w:hint="eastAsia"/>
          <w:sz w:val="32"/>
          <w:szCs w:val="32"/>
        </w:rPr>
        <w:t>。</w:t>
      </w:r>
    </w:p>
    <w:p w:rsidR="00AD78D5" w:rsidRPr="00F867D0" w:rsidRDefault="00AD78D5" w:rsidP="00AD78D5">
      <w:pPr>
        <w:widowControl/>
        <w:spacing w:line="578" w:lineRule="atLeast"/>
        <w:ind w:firstLine="640"/>
        <w:rPr>
          <w:rFonts w:ascii="仿宋_GB2312" w:eastAsia="仿宋_GB2312" w:hAnsi="宋体" w:cs="宋体"/>
          <w:color w:val="000000"/>
          <w:kern w:val="0"/>
          <w:sz w:val="32"/>
          <w:szCs w:val="32"/>
        </w:rPr>
      </w:pPr>
      <w:r w:rsidRPr="00F867D0">
        <w:rPr>
          <w:rFonts w:ascii="仿宋_GB2312" w:eastAsia="仿宋_GB2312" w:hAnsi="宋体" w:cs="宋体" w:hint="eastAsia"/>
          <w:color w:val="000000"/>
          <w:kern w:val="0"/>
          <w:sz w:val="32"/>
          <w:szCs w:val="32"/>
        </w:rPr>
        <w:t>（二）项目绩效目标</w:t>
      </w:r>
    </w:p>
    <w:p w:rsidR="009271BE" w:rsidRDefault="00AD78D5" w:rsidP="009271BE">
      <w:pPr>
        <w:ind w:firstLineChars="150" w:firstLine="480"/>
        <w:outlineLvl w:val="0"/>
        <w:rPr>
          <w:rFonts w:ascii="仿宋_GB2312" w:eastAsia="仿宋_GB2312" w:hAnsi="仿宋_GB2312" w:cs="仿宋_GB2312"/>
          <w:color w:val="000000"/>
          <w:sz w:val="32"/>
        </w:rPr>
      </w:pPr>
      <w:r w:rsidRPr="00F867D0">
        <w:rPr>
          <w:rFonts w:ascii="仿宋_GB2312" w:eastAsia="仿宋_GB2312" w:hAnsi="宋体" w:cs="宋体" w:hint="eastAsia"/>
          <w:kern w:val="0"/>
          <w:sz w:val="32"/>
          <w:szCs w:val="32"/>
        </w:rPr>
        <w:t xml:space="preserve"> </w:t>
      </w:r>
      <w:r w:rsidR="009271BE">
        <w:rPr>
          <w:rFonts w:ascii="仿宋_GB2312" w:eastAsia="仿宋_GB2312" w:hAnsi="仿宋_GB2312" w:cs="仿宋_GB2312" w:hint="eastAsia"/>
          <w:color w:val="000000"/>
          <w:sz w:val="32"/>
        </w:rPr>
        <w:t>1、产出指标：15个县（市）县级公立医院、省级公立医院全部取消药品加成</w:t>
      </w:r>
    </w:p>
    <w:p w:rsidR="009271BE" w:rsidRDefault="009271BE" w:rsidP="009271BE">
      <w:pPr>
        <w:ind w:firstLineChars="200" w:firstLine="640"/>
        <w:outlineLvl w:val="0"/>
        <w:rPr>
          <w:rFonts w:ascii="仿宋_GB2312" w:eastAsia="仿宋_GB2312" w:hAnsi="仿宋_GB2312" w:cs="仿宋_GB2312"/>
          <w:color w:val="000000"/>
          <w:sz w:val="32"/>
        </w:rPr>
      </w:pPr>
      <w:r>
        <w:rPr>
          <w:rFonts w:ascii="仿宋_GB2312" w:eastAsia="仿宋_GB2312" w:hAnsi="仿宋_GB2312" w:cs="仿宋_GB2312" w:hint="eastAsia"/>
          <w:color w:val="000000"/>
          <w:sz w:val="32"/>
        </w:rPr>
        <w:t>2、成效指标：公立医院取消药品加成减少的合理收入通过财政补助资金得到补偿</w:t>
      </w:r>
    </w:p>
    <w:p w:rsidR="009271BE" w:rsidRDefault="009271BE" w:rsidP="009271BE">
      <w:pPr>
        <w:ind w:firstLineChars="200" w:firstLine="640"/>
        <w:outlineLvl w:val="0"/>
        <w:rPr>
          <w:rFonts w:ascii="仿宋_GB2312" w:eastAsia="仿宋_GB2312" w:hAnsi="仿宋_GB2312" w:cs="仿宋_GB2312"/>
          <w:color w:val="000000"/>
          <w:sz w:val="32"/>
        </w:rPr>
      </w:pPr>
      <w:r>
        <w:rPr>
          <w:rFonts w:ascii="仿宋_GB2312" w:eastAsia="仿宋_GB2312" w:hAnsi="仿宋_GB2312" w:cs="仿宋_GB2312" w:hint="eastAsia"/>
          <w:color w:val="000000"/>
          <w:sz w:val="32"/>
        </w:rPr>
        <w:t>3、效率指标：财政补助资金及时下达到医院</w:t>
      </w:r>
    </w:p>
    <w:p w:rsidR="00AD78D5" w:rsidRPr="00F867D0" w:rsidRDefault="00AD78D5" w:rsidP="00AD78D5">
      <w:pPr>
        <w:widowControl/>
        <w:spacing w:line="578" w:lineRule="atLeast"/>
        <w:rPr>
          <w:rFonts w:ascii="仿宋_GB2312" w:eastAsia="仿宋_GB2312" w:hAnsi="宋体" w:cs="宋体"/>
          <w:color w:val="000000"/>
          <w:kern w:val="0"/>
          <w:sz w:val="32"/>
          <w:szCs w:val="32"/>
        </w:rPr>
      </w:pPr>
      <w:r w:rsidRPr="00F867D0">
        <w:rPr>
          <w:rFonts w:ascii="仿宋_GB2312" w:eastAsia="仿宋_GB2312" w:hAnsi="宋体" w:cs="宋体" w:hint="eastAsia"/>
          <w:color w:val="000000"/>
          <w:kern w:val="0"/>
          <w:sz w:val="32"/>
          <w:szCs w:val="32"/>
        </w:rPr>
        <w:t xml:space="preserve">    二、项目资金使用及管理情况</w:t>
      </w:r>
    </w:p>
    <w:p w:rsidR="00AD78D5" w:rsidRDefault="00AD78D5" w:rsidP="00AD78D5">
      <w:pPr>
        <w:widowControl/>
        <w:spacing w:line="578" w:lineRule="atLeast"/>
        <w:ind w:firstLine="640"/>
        <w:rPr>
          <w:rFonts w:ascii="仿宋_GB2312" w:eastAsia="仿宋_GB2312" w:hAnsi="宋体" w:cs="宋体"/>
          <w:color w:val="000000"/>
          <w:kern w:val="0"/>
          <w:sz w:val="32"/>
          <w:szCs w:val="32"/>
        </w:rPr>
      </w:pPr>
      <w:r w:rsidRPr="00F867D0">
        <w:rPr>
          <w:rFonts w:ascii="仿宋_GB2312" w:eastAsia="仿宋_GB2312" w:hAnsi="宋体" w:cs="宋体" w:hint="eastAsia"/>
          <w:kern w:val="0"/>
          <w:sz w:val="32"/>
          <w:szCs w:val="32"/>
        </w:rPr>
        <w:lastRenderedPageBreak/>
        <w:t>（一）项目资金到位情况分析</w:t>
      </w:r>
      <w:r w:rsidRPr="00F867D0">
        <w:rPr>
          <w:rFonts w:ascii="仿宋_GB2312" w:eastAsia="仿宋_GB2312" w:hAnsi="宋体" w:cs="宋体" w:hint="eastAsia"/>
          <w:color w:val="000000"/>
          <w:kern w:val="0"/>
          <w:sz w:val="32"/>
          <w:szCs w:val="32"/>
        </w:rPr>
        <w:t>（包括财政资金、自筹资金等）</w:t>
      </w:r>
    </w:p>
    <w:p w:rsidR="000E3783" w:rsidRDefault="009271BE" w:rsidP="009271BE">
      <w:pPr>
        <w:ind w:firstLineChars="200" w:firstLine="640"/>
        <w:rPr>
          <w:rFonts w:eastAsia="仿宋_GB2312" w:hint="eastAsia"/>
          <w:color w:val="000000"/>
          <w:sz w:val="32"/>
          <w:szCs w:val="32"/>
        </w:rPr>
      </w:pPr>
      <w:r w:rsidRPr="000C1056">
        <w:rPr>
          <w:rFonts w:ascii="仿宋_GB2312" w:eastAsia="仿宋_GB2312" w:hAnsi="仿宋_GB2312" w:hint="eastAsia"/>
          <w:bCs/>
          <w:color w:val="000000"/>
          <w:sz w:val="32"/>
          <w:szCs w:val="32"/>
        </w:rPr>
        <w:t>项目预算金额</w:t>
      </w:r>
      <w:r w:rsidRPr="009271BE">
        <w:rPr>
          <w:rFonts w:ascii="仿宋_GB2312" w:eastAsia="仿宋_GB2312" w:hAnsi="仿宋_GB2312"/>
          <w:bCs/>
          <w:color w:val="000000"/>
          <w:sz w:val="32"/>
          <w:szCs w:val="32"/>
        </w:rPr>
        <w:t>21668.9</w:t>
      </w:r>
      <w:r w:rsidRPr="000C1056">
        <w:rPr>
          <w:rFonts w:ascii="仿宋_GB2312" w:eastAsia="仿宋_GB2312" w:hAnsi="仿宋_GB2312" w:hint="eastAsia"/>
          <w:bCs/>
          <w:color w:val="000000"/>
          <w:sz w:val="32"/>
          <w:szCs w:val="32"/>
        </w:rPr>
        <w:t>万元，省财政实际拨付</w:t>
      </w:r>
      <w:r>
        <w:rPr>
          <w:rFonts w:ascii="仿宋_GB2312" w:eastAsia="仿宋_GB2312" w:hAnsi="仿宋_GB2312" w:hint="eastAsia"/>
          <w:bCs/>
          <w:color w:val="000000"/>
          <w:sz w:val="32"/>
          <w:szCs w:val="32"/>
        </w:rPr>
        <w:t>20079.19</w:t>
      </w:r>
      <w:r w:rsidRPr="000C1056">
        <w:rPr>
          <w:rFonts w:ascii="仿宋_GB2312" w:eastAsia="仿宋_GB2312" w:hAnsi="仿宋_GB2312" w:hint="eastAsia"/>
          <w:bCs/>
          <w:color w:val="000000"/>
          <w:sz w:val="32"/>
          <w:szCs w:val="32"/>
        </w:rPr>
        <w:t>元</w:t>
      </w:r>
      <w:r>
        <w:rPr>
          <w:rFonts w:ascii="仿宋_GB2312" w:eastAsia="仿宋_GB2312" w:hAnsi="仿宋_GB2312" w:hint="eastAsia"/>
          <w:bCs/>
          <w:color w:val="000000"/>
          <w:sz w:val="32"/>
          <w:szCs w:val="32"/>
        </w:rPr>
        <w:t>[</w:t>
      </w:r>
      <w:r w:rsidRPr="000C1056">
        <w:rPr>
          <w:rFonts w:ascii="仿宋_GB2312" w:eastAsia="仿宋_GB2312" w:hAnsi="仿宋_GB2312" w:hint="eastAsia"/>
          <w:bCs/>
          <w:color w:val="000000"/>
          <w:sz w:val="32"/>
          <w:szCs w:val="32"/>
        </w:rPr>
        <w:t>其中拨付15个县（市）的县级公立医院补助资金</w:t>
      </w:r>
      <w:r>
        <w:rPr>
          <w:rFonts w:ascii="仿宋_GB2312" w:eastAsia="仿宋_GB2312" w:hAnsi="仿宋_GB2312" w:hint="eastAsia"/>
          <w:bCs/>
          <w:color w:val="000000"/>
          <w:sz w:val="32"/>
          <w:szCs w:val="32"/>
        </w:rPr>
        <w:t>2164.49</w:t>
      </w:r>
      <w:r w:rsidRPr="000C1056">
        <w:rPr>
          <w:rFonts w:ascii="仿宋_GB2312" w:eastAsia="仿宋_GB2312" w:hAnsi="仿宋_GB2312" w:hint="eastAsia"/>
          <w:bCs/>
          <w:color w:val="000000"/>
          <w:sz w:val="32"/>
          <w:szCs w:val="32"/>
        </w:rPr>
        <w:t>万、省</w:t>
      </w:r>
      <w:r>
        <w:rPr>
          <w:rFonts w:ascii="仿宋_GB2312" w:eastAsia="仿宋_GB2312" w:hAnsi="仿宋_GB2312" w:hint="eastAsia"/>
          <w:bCs/>
          <w:color w:val="000000"/>
          <w:sz w:val="32"/>
          <w:szCs w:val="32"/>
        </w:rPr>
        <w:t>级</w:t>
      </w:r>
      <w:r w:rsidRPr="000C1056">
        <w:rPr>
          <w:rFonts w:ascii="仿宋_GB2312" w:eastAsia="仿宋_GB2312" w:hAnsi="仿宋_GB2312" w:hint="eastAsia"/>
          <w:bCs/>
          <w:color w:val="000000"/>
          <w:sz w:val="32"/>
          <w:szCs w:val="32"/>
        </w:rPr>
        <w:t>公立医院</w:t>
      </w:r>
      <w:r>
        <w:rPr>
          <w:rFonts w:ascii="仿宋_GB2312" w:eastAsia="仿宋_GB2312" w:hAnsi="仿宋_GB2312" w:hint="eastAsia"/>
          <w:bCs/>
          <w:color w:val="000000"/>
          <w:sz w:val="32"/>
          <w:szCs w:val="32"/>
        </w:rPr>
        <w:t>补助</w:t>
      </w:r>
      <w:r>
        <w:rPr>
          <w:rFonts w:ascii="仿宋_GB2312" w:eastAsia="仿宋_GB2312" w:hint="eastAsia"/>
          <w:sz w:val="32"/>
          <w:szCs w:val="32"/>
        </w:rPr>
        <w:t>17914.7</w:t>
      </w:r>
      <w:r w:rsidRPr="000C1056">
        <w:rPr>
          <w:rFonts w:ascii="仿宋_GB2312" w:eastAsia="仿宋_GB2312" w:hint="eastAsia"/>
          <w:sz w:val="32"/>
          <w:szCs w:val="32"/>
        </w:rPr>
        <w:t>万元</w:t>
      </w:r>
      <w:r>
        <w:rPr>
          <w:rFonts w:ascii="仿宋_GB2312" w:eastAsia="仿宋_GB2312" w:hAnsi="仿宋_GB2312" w:hint="eastAsia"/>
          <w:bCs/>
          <w:color w:val="000000"/>
          <w:sz w:val="32"/>
          <w:szCs w:val="32"/>
        </w:rPr>
        <w:t>]</w:t>
      </w:r>
      <w:r>
        <w:rPr>
          <w:rFonts w:eastAsia="仿宋_GB2312"/>
          <w:color w:val="000000"/>
          <w:sz w:val="32"/>
          <w:szCs w:val="32"/>
        </w:rPr>
        <w:t>。</w:t>
      </w:r>
      <w:r w:rsidR="00361B08">
        <w:rPr>
          <w:rFonts w:eastAsia="仿宋_GB2312" w:hint="eastAsia"/>
          <w:color w:val="000000"/>
          <w:sz w:val="32"/>
          <w:szCs w:val="32"/>
        </w:rPr>
        <w:t>预算资金未全部拨付的原因是编制预算时根据</w:t>
      </w:r>
      <w:r w:rsidR="00361B08">
        <w:rPr>
          <w:rFonts w:eastAsia="仿宋_GB2312" w:hint="eastAsia"/>
          <w:color w:val="000000"/>
          <w:sz w:val="32"/>
          <w:szCs w:val="32"/>
        </w:rPr>
        <w:t>2017</w:t>
      </w:r>
      <w:r w:rsidR="00361B08">
        <w:rPr>
          <w:rFonts w:eastAsia="仿宋_GB2312" w:hint="eastAsia"/>
          <w:color w:val="000000"/>
          <w:sz w:val="32"/>
          <w:szCs w:val="32"/>
        </w:rPr>
        <w:t>年对省级公立医院实际补助情况，预留了</w:t>
      </w:r>
      <w:r w:rsidR="00361B08">
        <w:rPr>
          <w:rFonts w:eastAsia="仿宋_GB2312" w:hint="eastAsia"/>
          <w:color w:val="000000"/>
          <w:sz w:val="32"/>
          <w:szCs w:val="32"/>
        </w:rPr>
        <w:t>2018</w:t>
      </w:r>
      <w:r w:rsidR="00361B08">
        <w:rPr>
          <w:rFonts w:eastAsia="仿宋_GB2312" w:hint="eastAsia"/>
          <w:color w:val="000000"/>
          <w:sz w:val="32"/>
          <w:szCs w:val="32"/>
        </w:rPr>
        <w:t>年结算补助资金</w:t>
      </w:r>
      <w:r w:rsidR="000E3783">
        <w:rPr>
          <w:rFonts w:eastAsia="仿宋_GB2312" w:hint="eastAsia"/>
          <w:color w:val="000000"/>
          <w:sz w:val="32"/>
          <w:szCs w:val="32"/>
        </w:rPr>
        <w:t>。</w:t>
      </w:r>
      <w:r w:rsidR="00361B08">
        <w:rPr>
          <w:rFonts w:eastAsia="仿宋_GB2312" w:hint="eastAsia"/>
          <w:color w:val="000000"/>
          <w:sz w:val="32"/>
          <w:szCs w:val="32"/>
        </w:rPr>
        <w:t>经我委委托惟信会计师事务所审计</w:t>
      </w:r>
      <w:r w:rsidR="000E3783">
        <w:rPr>
          <w:rFonts w:eastAsia="仿宋_GB2312" w:hint="eastAsia"/>
          <w:color w:val="000000"/>
          <w:sz w:val="32"/>
          <w:szCs w:val="32"/>
        </w:rPr>
        <w:t>2018</w:t>
      </w:r>
      <w:r w:rsidR="000E3783">
        <w:rPr>
          <w:rFonts w:eastAsia="仿宋_GB2312" w:hint="eastAsia"/>
          <w:color w:val="000000"/>
          <w:sz w:val="32"/>
          <w:szCs w:val="32"/>
        </w:rPr>
        <w:t>年</w:t>
      </w:r>
      <w:r w:rsidR="00361B08">
        <w:rPr>
          <w:rFonts w:eastAsia="仿宋_GB2312" w:hint="eastAsia"/>
          <w:color w:val="000000"/>
          <w:sz w:val="32"/>
          <w:szCs w:val="32"/>
        </w:rPr>
        <w:t>省级公立医院运行情况</w:t>
      </w:r>
      <w:r w:rsidR="000E3783">
        <w:rPr>
          <w:rFonts w:eastAsia="仿宋_GB2312" w:hint="eastAsia"/>
          <w:color w:val="000000"/>
          <w:sz w:val="32"/>
          <w:szCs w:val="32"/>
        </w:rPr>
        <w:t>的审计报告显示，省级公立医院取消药品加成后</w:t>
      </w:r>
      <w:r w:rsidR="00361B08">
        <w:rPr>
          <w:rFonts w:eastAsia="仿宋_GB2312" w:hint="eastAsia"/>
          <w:color w:val="000000"/>
          <w:sz w:val="32"/>
          <w:szCs w:val="32"/>
        </w:rPr>
        <w:t>通过价格补偿的比例不断提高，</w:t>
      </w:r>
      <w:r w:rsidR="000E3783">
        <w:rPr>
          <w:rFonts w:eastAsia="仿宋_GB2312" w:hint="eastAsia"/>
          <w:color w:val="000000"/>
          <w:sz w:val="32"/>
          <w:szCs w:val="32"/>
        </w:rPr>
        <w:t>当年财政</w:t>
      </w:r>
      <w:r w:rsidR="006179DD">
        <w:rPr>
          <w:rFonts w:eastAsia="仿宋_GB2312" w:hint="eastAsia"/>
          <w:color w:val="000000"/>
          <w:sz w:val="32"/>
          <w:szCs w:val="32"/>
        </w:rPr>
        <w:t>补助</w:t>
      </w:r>
      <w:r w:rsidR="000E3783">
        <w:rPr>
          <w:rFonts w:eastAsia="仿宋_GB2312" w:hint="eastAsia"/>
          <w:color w:val="000000"/>
          <w:sz w:val="32"/>
          <w:szCs w:val="32"/>
        </w:rPr>
        <w:t>资金已</w:t>
      </w:r>
      <w:r w:rsidR="006179DD">
        <w:rPr>
          <w:rFonts w:eastAsia="仿宋_GB2312" w:hint="eastAsia"/>
          <w:color w:val="000000"/>
          <w:sz w:val="32"/>
          <w:szCs w:val="32"/>
        </w:rPr>
        <w:t>足额</w:t>
      </w:r>
      <w:r w:rsidR="000E3783">
        <w:rPr>
          <w:rFonts w:eastAsia="仿宋_GB2312" w:hint="eastAsia"/>
          <w:color w:val="000000"/>
          <w:sz w:val="32"/>
          <w:szCs w:val="32"/>
        </w:rPr>
        <w:t>到位，</w:t>
      </w:r>
      <w:r w:rsidR="006179DD">
        <w:rPr>
          <w:rFonts w:eastAsia="仿宋_GB2312" w:hint="eastAsia"/>
          <w:color w:val="000000"/>
          <w:sz w:val="32"/>
          <w:szCs w:val="32"/>
        </w:rPr>
        <w:t>结算后</w:t>
      </w:r>
      <w:r w:rsidR="000E3783">
        <w:rPr>
          <w:rFonts w:eastAsia="仿宋_GB2312" w:hint="eastAsia"/>
          <w:color w:val="000000"/>
          <w:sz w:val="32"/>
          <w:szCs w:val="32"/>
        </w:rPr>
        <w:t>不需要再追加资金。</w:t>
      </w:r>
    </w:p>
    <w:p w:rsidR="00AD78D5" w:rsidRDefault="00AD78D5" w:rsidP="00AD78D5">
      <w:pPr>
        <w:widowControl/>
        <w:spacing w:line="578" w:lineRule="atLeast"/>
        <w:ind w:firstLine="640"/>
        <w:rPr>
          <w:rFonts w:ascii="仿宋_GB2312" w:eastAsia="仿宋_GB2312" w:hAnsi="宋体" w:cs="宋体"/>
          <w:kern w:val="0"/>
          <w:sz w:val="32"/>
          <w:szCs w:val="32"/>
        </w:rPr>
      </w:pPr>
      <w:r w:rsidRPr="00F867D0">
        <w:rPr>
          <w:rFonts w:ascii="仿宋_GB2312" w:eastAsia="仿宋_GB2312" w:hAnsi="宋体" w:cs="宋体" w:hint="eastAsia"/>
          <w:kern w:val="0"/>
          <w:sz w:val="32"/>
          <w:szCs w:val="32"/>
        </w:rPr>
        <w:t>（二）项目资金使用情况分析</w:t>
      </w:r>
    </w:p>
    <w:p w:rsidR="007D0CA2" w:rsidRPr="00BC056C" w:rsidRDefault="007D0CA2" w:rsidP="007D0CA2">
      <w:pPr>
        <w:ind w:firstLineChars="200" w:firstLine="640"/>
        <w:jc w:val="left"/>
        <w:rPr>
          <w:rFonts w:ascii="仿宋_GB2312" w:eastAsia="仿宋_GB2312" w:hAnsi="仿宋_GB2312"/>
          <w:b/>
          <w:sz w:val="32"/>
          <w:szCs w:val="32"/>
        </w:rPr>
      </w:pPr>
      <w:r w:rsidRPr="00BC056C">
        <w:rPr>
          <w:rFonts w:ascii="仿宋_GB2312" w:eastAsia="仿宋_GB2312" w:hAnsi="仿宋_GB2312" w:hint="eastAsia"/>
          <w:sz w:val="32"/>
          <w:szCs w:val="32"/>
        </w:rPr>
        <w:t>项目资金已使用</w:t>
      </w:r>
      <w:r w:rsidR="00E97856">
        <w:rPr>
          <w:rFonts w:ascii="仿宋_GB2312" w:eastAsia="仿宋_GB2312" w:hAnsi="宋体" w:hint="eastAsia"/>
          <w:sz w:val="32"/>
          <w:szCs w:val="32"/>
        </w:rPr>
        <w:t>20031.54</w:t>
      </w:r>
      <w:r w:rsidRPr="00BC056C">
        <w:rPr>
          <w:rFonts w:ascii="仿宋_GB2312" w:eastAsia="仿宋_GB2312" w:hAnsi="宋体" w:hint="eastAsia"/>
          <w:sz w:val="32"/>
          <w:szCs w:val="32"/>
        </w:rPr>
        <w:t>万元</w:t>
      </w:r>
      <w:r w:rsidR="00E97856">
        <w:rPr>
          <w:rFonts w:ascii="仿宋_GB2312" w:eastAsia="仿宋_GB2312" w:hAnsi="宋体" w:hint="eastAsia"/>
          <w:sz w:val="32"/>
          <w:szCs w:val="32"/>
        </w:rPr>
        <w:t>，资金使用率99.76%</w:t>
      </w:r>
      <w:r>
        <w:rPr>
          <w:rFonts w:ascii="仿宋_GB2312" w:eastAsia="仿宋_GB2312" w:hAnsi="宋体" w:hint="eastAsia"/>
          <w:sz w:val="32"/>
          <w:szCs w:val="32"/>
        </w:rPr>
        <w:t>。</w:t>
      </w:r>
      <w:r w:rsidR="00E97856">
        <w:rPr>
          <w:rFonts w:ascii="仿宋_GB2312" w:eastAsia="仿宋_GB2312" w:hAnsi="宋体" w:hint="eastAsia"/>
          <w:sz w:val="32"/>
          <w:szCs w:val="32"/>
        </w:rPr>
        <w:t>其中，</w:t>
      </w:r>
      <w:r>
        <w:rPr>
          <w:rFonts w:ascii="仿宋_GB2312" w:eastAsia="仿宋_GB2312" w:hAnsi="宋体" w:hint="eastAsia"/>
          <w:sz w:val="32"/>
          <w:szCs w:val="32"/>
        </w:rPr>
        <w:t>省</w:t>
      </w:r>
      <w:r w:rsidR="008E5040">
        <w:rPr>
          <w:rFonts w:ascii="仿宋_GB2312" w:eastAsia="仿宋_GB2312" w:hAnsi="宋体" w:hint="eastAsia"/>
          <w:sz w:val="32"/>
          <w:szCs w:val="32"/>
        </w:rPr>
        <w:t>级</w:t>
      </w:r>
      <w:r>
        <w:rPr>
          <w:rFonts w:ascii="仿宋_GB2312" w:eastAsia="仿宋_GB2312" w:hAnsi="宋体" w:hint="eastAsia"/>
          <w:sz w:val="32"/>
          <w:szCs w:val="32"/>
        </w:rPr>
        <w:t>医院补助使用</w:t>
      </w:r>
      <w:r w:rsidR="008E5040">
        <w:rPr>
          <w:rFonts w:ascii="仿宋_GB2312" w:eastAsia="仿宋_GB2312" w:hAnsi="宋体" w:hint="eastAsia"/>
          <w:sz w:val="32"/>
          <w:szCs w:val="32"/>
        </w:rPr>
        <w:t>率100%</w:t>
      </w:r>
      <w:r>
        <w:rPr>
          <w:rFonts w:ascii="仿宋_GB2312" w:eastAsia="仿宋_GB2312" w:hAnsi="宋体" w:hint="eastAsia"/>
          <w:sz w:val="32"/>
          <w:szCs w:val="32"/>
        </w:rPr>
        <w:t>；市县资金</w:t>
      </w:r>
      <w:r w:rsidR="00E97856">
        <w:rPr>
          <w:rFonts w:ascii="仿宋_GB2312" w:eastAsia="仿宋_GB2312" w:hAnsi="宋体" w:hint="eastAsia"/>
          <w:sz w:val="32"/>
          <w:szCs w:val="32"/>
        </w:rPr>
        <w:t>使用</w:t>
      </w:r>
      <w:r w:rsidR="008E5040">
        <w:rPr>
          <w:rFonts w:ascii="仿宋_GB2312" w:eastAsia="仿宋_GB2312" w:hAnsi="宋体" w:hint="eastAsia"/>
          <w:sz w:val="32"/>
          <w:szCs w:val="32"/>
        </w:rPr>
        <w:t>率为98.21%</w:t>
      </w:r>
      <w:r>
        <w:rPr>
          <w:rFonts w:ascii="仿宋_GB2312" w:eastAsia="仿宋_GB2312" w:hAnsi="宋体" w:hint="eastAsia"/>
          <w:sz w:val="32"/>
          <w:szCs w:val="32"/>
        </w:rPr>
        <w:t>。</w:t>
      </w:r>
    </w:p>
    <w:p w:rsidR="00AD78D5" w:rsidRDefault="00AD78D5" w:rsidP="00AD78D5">
      <w:pPr>
        <w:widowControl/>
        <w:spacing w:line="578" w:lineRule="atLeast"/>
        <w:ind w:firstLine="640"/>
        <w:rPr>
          <w:rFonts w:ascii="仿宋_GB2312" w:eastAsia="仿宋_GB2312" w:hAnsi="宋体" w:cs="宋体"/>
          <w:color w:val="000000"/>
          <w:kern w:val="0"/>
          <w:sz w:val="32"/>
          <w:szCs w:val="32"/>
        </w:rPr>
      </w:pPr>
      <w:r w:rsidRPr="00F867D0">
        <w:rPr>
          <w:rFonts w:ascii="仿宋_GB2312" w:eastAsia="仿宋_GB2312" w:hAnsi="宋体" w:cs="宋体" w:hint="eastAsia"/>
          <w:kern w:val="0"/>
          <w:sz w:val="32"/>
          <w:szCs w:val="32"/>
        </w:rPr>
        <w:t>（三）项目资金管理情况分析</w:t>
      </w:r>
      <w:r w:rsidRPr="00F867D0">
        <w:rPr>
          <w:rFonts w:ascii="仿宋_GB2312" w:eastAsia="仿宋_GB2312" w:hAnsi="宋体" w:cs="宋体" w:hint="eastAsia"/>
          <w:color w:val="000000"/>
          <w:kern w:val="0"/>
          <w:sz w:val="32"/>
          <w:szCs w:val="32"/>
        </w:rPr>
        <w:t>（包括管理制度、办法的制订及执行情况等）</w:t>
      </w:r>
    </w:p>
    <w:p w:rsidR="007D0CA2" w:rsidRDefault="007D0CA2" w:rsidP="007D0CA2">
      <w:pPr>
        <w:ind w:firstLineChars="200" w:firstLine="640"/>
        <w:jc w:val="left"/>
        <w:rPr>
          <w:rFonts w:ascii="仿宋_GB2312" w:eastAsia="仿宋_GB2312" w:hAnsi="仿宋_GB2312"/>
          <w:sz w:val="32"/>
          <w:szCs w:val="32"/>
        </w:rPr>
      </w:pPr>
      <w:r>
        <w:rPr>
          <w:rFonts w:ascii="仿宋_GB2312" w:eastAsia="仿宋_GB2312" w:hAnsi="仿宋_GB2312" w:hint="eastAsia"/>
          <w:sz w:val="32"/>
          <w:szCs w:val="32"/>
        </w:rPr>
        <w:t>省财政厅、省</w:t>
      </w:r>
      <w:proofErr w:type="gramStart"/>
      <w:r>
        <w:rPr>
          <w:rFonts w:ascii="仿宋_GB2312" w:eastAsia="仿宋_GB2312" w:hAnsi="仿宋_GB2312" w:hint="eastAsia"/>
          <w:sz w:val="32"/>
          <w:szCs w:val="32"/>
        </w:rPr>
        <w:t>医</w:t>
      </w:r>
      <w:proofErr w:type="gramEnd"/>
      <w:r>
        <w:rPr>
          <w:rFonts w:ascii="仿宋_GB2312" w:eastAsia="仿宋_GB2312" w:hAnsi="仿宋_GB2312" w:hint="eastAsia"/>
          <w:sz w:val="32"/>
          <w:szCs w:val="32"/>
        </w:rPr>
        <w:t>改办、省发展改革委于2017年12月联合印发了</w:t>
      </w:r>
      <w:r>
        <w:rPr>
          <w:rFonts w:eastAsia="仿宋_GB2312"/>
          <w:color w:val="000000"/>
          <w:sz w:val="32"/>
          <w:szCs w:val="32"/>
        </w:rPr>
        <w:t>《关于进一步明确公立医院财政补助有关事项的通知》</w:t>
      </w:r>
      <w:r>
        <w:rPr>
          <w:rFonts w:eastAsia="仿宋_GB2312"/>
          <w:color w:val="000000"/>
          <w:sz w:val="32"/>
        </w:rPr>
        <w:t>（</w:t>
      </w:r>
      <w:proofErr w:type="gramStart"/>
      <w:r>
        <w:rPr>
          <w:rFonts w:eastAsia="仿宋_GB2312"/>
          <w:color w:val="000000"/>
          <w:sz w:val="32"/>
        </w:rPr>
        <w:t>琼财社</w:t>
      </w:r>
      <w:proofErr w:type="gramEnd"/>
      <w:r>
        <w:rPr>
          <w:rFonts w:eastAsia="仿宋_GB2312"/>
          <w:color w:val="000000"/>
          <w:sz w:val="32"/>
          <w:szCs w:val="32"/>
        </w:rPr>
        <w:t>〔</w:t>
      </w:r>
      <w:r>
        <w:rPr>
          <w:rFonts w:eastAsia="仿宋_GB2312"/>
          <w:color w:val="000000"/>
          <w:sz w:val="32"/>
          <w:szCs w:val="32"/>
        </w:rPr>
        <w:t>2017</w:t>
      </w:r>
      <w:r>
        <w:rPr>
          <w:rFonts w:eastAsia="仿宋_GB2312"/>
          <w:color w:val="000000"/>
          <w:sz w:val="32"/>
          <w:szCs w:val="32"/>
        </w:rPr>
        <w:t>〕</w:t>
      </w:r>
      <w:r>
        <w:rPr>
          <w:rFonts w:eastAsia="仿宋_GB2312"/>
          <w:color w:val="000000"/>
          <w:sz w:val="32"/>
          <w:szCs w:val="32"/>
        </w:rPr>
        <w:t>2225</w:t>
      </w:r>
      <w:r>
        <w:rPr>
          <w:rFonts w:eastAsia="仿宋_GB2312"/>
          <w:color w:val="000000"/>
          <w:sz w:val="32"/>
          <w:szCs w:val="32"/>
        </w:rPr>
        <w:t>号</w:t>
      </w:r>
      <w:r>
        <w:rPr>
          <w:rFonts w:eastAsia="仿宋_GB2312"/>
          <w:color w:val="000000"/>
          <w:sz w:val="32"/>
        </w:rPr>
        <w:t>）</w:t>
      </w:r>
      <w:r>
        <w:rPr>
          <w:rFonts w:eastAsia="仿宋_GB2312" w:hint="eastAsia"/>
          <w:color w:val="000000"/>
          <w:sz w:val="32"/>
        </w:rPr>
        <w:t>，明确药品零差率政策性亏损补助使用不限定具体用途，由各医院根据需要统筹使用。</w:t>
      </w:r>
    </w:p>
    <w:p w:rsidR="00AD78D5" w:rsidRPr="00F867D0" w:rsidRDefault="00AD78D5" w:rsidP="00AD78D5">
      <w:pPr>
        <w:widowControl/>
        <w:spacing w:line="578" w:lineRule="atLeast"/>
        <w:ind w:firstLine="640"/>
        <w:rPr>
          <w:rFonts w:ascii="仿宋_GB2312" w:eastAsia="仿宋_GB2312" w:hAnsi="宋体" w:cs="宋体"/>
          <w:color w:val="000000"/>
          <w:kern w:val="0"/>
          <w:sz w:val="32"/>
          <w:szCs w:val="32"/>
        </w:rPr>
      </w:pPr>
      <w:r w:rsidRPr="00F867D0">
        <w:rPr>
          <w:rFonts w:ascii="仿宋_GB2312" w:eastAsia="仿宋_GB2312" w:hAnsi="宋体" w:cs="宋体" w:hint="eastAsia"/>
          <w:color w:val="000000"/>
          <w:kern w:val="0"/>
          <w:sz w:val="32"/>
          <w:szCs w:val="32"/>
        </w:rPr>
        <w:t>三、项目组织实施情况</w:t>
      </w:r>
    </w:p>
    <w:p w:rsidR="00AD78D5" w:rsidRDefault="00AD78D5" w:rsidP="00AD78D5">
      <w:pPr>
        <w:widowControl/>
        <w:spacing w:line="578" w:lineRule="atLeast"/>
        <w:ind w:firstLine="640"/>
        <w:rPr>
          <w:rFonts w:ascii="仿宋_GB2312" w:eastAsia="仿宋_GB2312" w:hAnsi="宋体" w:cs="宋体"/>
          <w:color w:val="000000"/>
          <w:kern w:val="0"/>
          <w:sz w:val="32"/>
          <w:szCs w:val="32"/>
        </w:rPr>
      </w:pPr>
      <w:r w:rsidRPr="00F867D0">
        <w:rPr>
          <w:rFonts w:ascii="仿宋_GB2312" w:eastAsia="仿宋_GB2312" w:hAnsi="宋体" w:cs="宋体" w:hint="eastAsia"/>
          <w:color w:val="000000"/>
          <w:kern w:val="0"/>
          <w:sz w:val="32"/>
          <w:szCs w:val="32"/>
        </w:rPr>
        <w:t>（一）项目组织情况分析</w:t>
      </w:r>
      <w:r w:rsidR="006179DD">
        <w:rPr>
          <w:rFonts w:ascii="仿宋_GB2312" w:eastAsia="仿宋_GB2312" w:hAnsi="宋体" w:cs="宋体" w:hint="eastAsia"/>
          <w:color w:val="000000"/>
          <w:kern w:val="0"/>
          <w:sz w:val="32"/>
          <w:szCs w:val="32"/>
        </w:rPr>
        <w:t>。</w:t>
      </w:r>
    </w:p>
    <w:p w:rsidR="007D0CA2" w:rsidRDefault="007D0CA2" w:rsidP="007D0CA2">
      <w:pPr>
        <w:ind w:firstLineChars="200" w:firstLine="640"/>
        <w:rPr>
          <w:rFonts w:ascii="仿宋_GB2312" w:eastAsia="仿宋_GB2312" w:hAnsi="仿宋_GB2312"/>
          <w:bCs/>
          <w:color w:val="000000"/>
          <w:sz w:val="32"/>
        </w:rPr>
      </w:pPr>
      <w:r>
        <w:rPr>
          <w:rFonts w:ascii="仿宋_GB2312" w:eastAsia="仿宋_GB2312" w:hAnsi="仿宋_GB2312" w:hint="eastAsia"/>
          <w:bCs/>
          <w:color w:val="000000"/>
          <w:sz w:val="32"/>
        </w:rPr>
        <w:lastRenderedPageBreak/>
        <w:t>我省15个县市28家公立医院（综合医院和中医院）、省属12家医院已全部取消药品加成。</w:t>
      </w:r>
    </w:p>
    <w:p w:rsidR="00E97856" w:rsidRDefault="00AD78D5" w:rsidP="00AD78D5">
      <w:pPr>
        <w:widowControl/>
        <w:spacing w:line="578" w:lineRule="atLeast"/>
        <w:ind w:firstLine="640"/>
        <w:rPr>
          <w:rFonts w:ascii="仿宋_GB2312" w:eastAsia="仿宋_GB2312" w:hAnsi="宋体" w:cs="宋体"/>
          <w:color w:val="000000"/>
          <w:kern w:val="0"/>
          <w:sz w:val="32"/>
          <w:szCs w:val="32"/>
        </w:rPr>
      </w:pPr>
      <w:r w:rsidRPr="00F867D0">
        <w:rPr>
          <w:rFonts w:ascii="仿宋_GB2312" w:eastAsia="仿宋_GB2312" w:hAnsi="宋体" w:cs="宋体" w:hint="eastAsia"/>
          <w:color w:val="000000"/>
          <w:kern w:val="0"/>
          <w:sz w:val="32"/>
          <w:szCs w:val="32"/>
        </w:rPr>
        <w:t>（二）项目管理情况分析</w:t>
      </w:r>
    </w:p>
    <w:p w:rsidR="00E97856" w:rsidRDefault="00BF17FE" w:rsidP="00AD78D5">
      <w:pPr>
        <w:widowControl/>
        <w:spacing w:line="578" w:lineRule="atLeast"/>
        <w:ind w:firstLine="640"/>
        <w:rPr>
          <w:rFonts w:ascii="仿宋_GB2312" w:eastAsia="仿宋_GB2312"/>
          <w:color w:val="000000"/>
          <w:sz w:val="32"/>
          <w:szCs w:val="32"/>
        </w:rPr>
      </w:pPr>
      <w:r>
        <w:rPr>
          <w:rFonts w:ascii="仿宋_GB2312" w:eastAsia="仿宋_GB2312" w:hAnsi="宋体" w:cs="宋体" w:hint="eastAsia"/>
          <w:color w:val="000000"/>
          <w:kern w:val="0"/>
          <w:sz w:val="32"/>
          <w:szCs w:val="32"/>
        </w:rPr>
        <w:t>1、</w:t>
      </w:r>
      <w:r w:rsidR="00E97856">
        <w:rPr>
          <w:rFonts w:ascii="仿宋_GB2312" w:eastAsia="仿宋_GB2312" w:hAnsi="宋体" w:cs="宋体" w:hint="eastAsia"/>
          <w:color w:val="000000"/>
          <w:kern w:val="0"/>
          <w:sz w:val="32"/>
          <w:szCs w:val="32"/>
        </w:rPr>
        <w:t>我委于2019年5月委托</w:t>
      </w:r>
      <w:r w:rsidR="00E97856" w:rsidRPr="00227F66">
        <w:rPr>
          <w:rFonts w:ascii="仿宋_GB2312" w:eastAsia="仿宋_GB2312" w:hAnsiTheme="minorEastAsia" w:hint="eastAsia"/>
          <w:sz w:val="32"/>
          <w:szCs w:val="32"/>
        </w:rPr>
        <w:t>惟信会计师</w:t>
      </w:r>
      <w:r w:rsidR="00E97856">
        <w:rPr>
          <w:rFonts w:ascii="仿宋_GB2312" w:eastAsia="仿宋_GB2312" w:hAnsiTheme="minorEastAsia" w:hint="eastAsia"/>
          <w:sz w:val="32"/>
          <w:szCs w:val="32"/>
        </w:rPr>
        <w:t>事务所对10家省级公立医院（</w:t>
      </w:r>
      <w:r w:rsidR="00E97856">
        <w:rPr>
          <w:rFonts w:eastAsia="仿宋_GB2312"/>
          <w:sz w:val="32"/>
          <w:szCs w:val="32"/>
        </w:rPr>
        <w:t>省人民医院、海南医学院第一附属医院、海南医学院第二附属医院、省中医院、省妇幼保健院、省皮肤病医院、省安宁医院、省眼科医院、省干部疗养院、省第三人民医院</w:t>
      </w:r>
      <w:r w:rsidR="00E97856">
        <w:rPr>
          <w:rFonts w:ascii="仿宋_GB2312" w:eastAsia="仿宋_GB2312" w:hAnsiTheme="minorEastAsia" w:hint="eastAsia"/>
          <w:sz w:val="32"/>
          <w:szCs w:val="32"/>
        </w:rPr>
        <w:t>）运行情况进行审计，</w:t>
      </w:r>
      <w:r w:rsidR="00E97856">
        <w:rPr>
          <w:rFonts w:ascii="仿宋_GB2312" w:eastAsia="仿宋_GB2312" w:hint="eastAsia"/>
          <w:color w:val="000000"/>
          <w:sz w:val="32"/>
          <w:szCs w:val="32"/>
        </w:rPr>
        <w:t>为2018年财政补助结算提供依据。</w:t>
      </w:r>
    </w:p>
    <w:p w:rsidR="00BF17FE" w:rsidRDefault="00BF17FE" w:rsidP="00AD78D5">
      <w:pPr>
        <w:widowControl/>
        <w:spacing w:line="578" w:lineRule="atLeast"/>
        <w:ind w:firstLine="640"/>
        <w:rPr>
          <w:rFonts w:ascii="仿宋_GB2312" w:eastAsia="仿宋_GB2312" w:hAnsi="宋体" w:cs="宋体"/>
          <w:color w:val="000000"/>
          <w:kern w:val="0"/>
          <w:sz w:val="32"/>
          <w:szCs w:val="32"/>
        </w:rPr>
      </w:pPr>
      <w:r>
        <w:rPr>
          <w:rFonts w:ascii="仿宋_GB2312" w:eastAsia="仿宋_GB2312" w:hint="eastAsia"/>
          <w:color w:val="000000"/>
          <w:sz w:val="32"/>
          <w:szCs w:val="32"/>
        </w:rPr>
        <w:t>2、根据财政资金绩效评价的要求，下发通知到各市县和省级公立医院，要求上报医院补助资金使用情况，并对全省情况进行汇总统计。</w:t>
      </w:r>
    </w:p>
    <w:p w:rsidR="00AD78D5" w:rsidRPr="00F867D0" w:rsidRDefault="00AD78D5" w:rsidP="00AD78D5">
      <w:pPr>
        <w:widowControl/>
        <w:spacing w:line="578" w:lineRule="atLeast"/>
        <w:ind w:firstLine="640"/>
        <w:rPr>
          <w:rFonts w:ascii="仿宋_GB2312" w:eastAsia="仿宋_GB2312" w:hAnsi="宋体" w:cs="宋体"/>
          <w:kern w:val="0"/>
          <w:sz w:val="32"/>
          <w:szCs w:val="32"/>
        </w:rPr>
      </w:pPr>
      <w:r w:rsidRPr="00F867D0">
        <w:rPr>
          <w:rFonts w:ascii="仿宋_GB2312" w:eastAsia="仿宋_GB2312" w:hAnsi="宋体" w:cs="宋体" w:hint="eastAsia"/>
          <w:kern w:val="0"/>
          <w:sz w:val="32"/>
          <w:szCs w:val="32"/>
        </w:rPr>
        <w:t>四、项目绩效情况</w:t>
      </w:r>
    </w:p>
    <w:p w:rsidR="00AD78D5" w:rsidRPr="00F867D0" w:rsidRDefault="00AD78D5" w:rsidP="00AD78D5">
      <w:pPr>
        <w:widowControl/>
        <w:spacing w:line="578" w:lineRule="atLeast"/>
        <w:ind w:firstLine="640"/>
        <w:rPr>
          <w:rFonts w:ascii="仿宋_GB2312" w:eastAsia="仿宋_GB2312" w:hAnsi="宋体" w:cs="宋体"/>
          <w:color w:val="000000"/>
          <w:kern w:val="0"/>
          <w:sz w:val="32"/>
          <w:szCs w:val="32"/>
        </w:rPr>
      </w:pPr>
      <w:r w:rsidRPr="00F867D0">
        <w:rPr>
          <w:rFonts w:ascii="仿宋_GB2312" w:eastAsia="仿宋_GB2312" w:hAnsi="宋体" w:cs="宋体" w:hint="eastAsia"/>
          <w:color w:val="000000"/>
          <w:kern w:val="0"/>
          <w:sz w:val="32"/>
          <w:szCs w:val="32"/>
        </w:rPr>
        <w:t>（一）项目绩效目标完成情况分析</w:t>
      </w:r>
    </w:p>
    <w:p w:rsidR="00AD78D5" w:rsidRPr="00F867D0" w:rsidRDefault="00AD78D5" w:rsidP="00AD78D5">
      <w:pPr>
        <w:widowControl/>
        <w:spacing w:line="578" w:lineRule="atLeast"/>
        <w:ind w:firstLine="640"/>
        <w:rPr>
          <w:rFonts w:ascii="仿宋_GB2312" w:eastAsia="仿宋_GB2312" w:hAnsi="宋体" w:cs="宋体"/>
          <w:color w:val="000000"/>
          <w:kern w:val="0"/>
          <w:sz w:val="32"/>
          <w:szCs w:val="32"/>
        </w:rPr>
      </w:pPr>
      <w:r w:rsidRPr="00F867D0">
        <w:rPr>
          <w:rFonts w:ascii="仿宋_GB2312" w:eastAsia="仿宋_GB2312" w:hAnsi="宋体" w:cs="宋体" w:hint="eastAsia"/>
          <w:color w:val="000000"/>
          <w:kern w:val="0"/>
          <w:sz w:val="32"/>
          <w:szCs w:val="32"/>
        </w:rPr>
        <w:t>1. 项目的经济性分析</w:t>
      </w:r>
    </w:p>
    <w:p w:rsidR="007D0CA2" w:rsidRDefault="007D0CA2" w:rsidP="007D0CA2">
      <w:pPr>
        <w:ind w:firstLineChars="200" w:firstLine="640"/>
        <w:rPr>
          <w:rFonts w:eastAsia="仿宋_GB2312"/>
          <w:color w:val="000000"/>
          <w:sz w:val="32"/>
          <w:szCs w:val="32"/>
        </w:rPr>
      </w:pPr>
      <w:r>
        <w:rPr>
          <w:rFonts w:ascii="仿宋_GB2312" w:eastAsia="仿宋_GB2312" w:hAnsi="仿宋_GB2312" w:hint="eastAsia"/>
          <w:sz w:val="32"/>
          <w:szCs w:val="32"/>
        </w:rPr>
        <w:t>取消药品加成是公立医院破除“以药补医”的重要举措。该项目资金包括两部分：一是为弥补县级公立医院取消药品加成造成的政策性亏损给予的定额补助，二是对省属公立医院取消药品加成给予的补助，根据</w:t>
      </w:r>
      <w:r>
        <w:rPr>
          <w:rFonts w:eastAsia="仿宋_GB2312"/>
          <w:color w:val="000000"/>
          <w:sz w:val="32"/>
          <w:szCs w:val="32"/>
        </w:rPr>
        <w:t>《关于进一步明确公立医院财政补助有关事项的通知》</w:t>
      </w:r>
      <w:r>
        <w:rPr>
          <w:rFonts w:eastAsia="仿宋_GB2312"/>
          <w:color w:val="000000"/>
          <w:sz w:val="32"/>
        </w:rPr>
        <w:t>（</w:t>
      </w:r>
      <w:proofErr w:type="gramStart"/>
      <w:r>
        <w:rPr>
          <w:rFonts w:eastAsia="仿宋_GB2312"/>
          <w:color w:val="000000"/>
          <w:sz w:val="32"/>
        </w:rPr>
        <w:t>琼财社</w:t>
      </w:r>
      <w:proofErr w:type="gramEnd"/>
      <w:r>
        <w:rPr>
          <w:rFonts w:eastAsia="仿宋_GB2312"/>
          <w:color w:val="000000"/>
          <w:sz w:val="32"/>
          <w:szCs w:val="32"/>
        </w:rPr>
        <w:t>〔</w:t>
      </w:r>
      <w:r>
        <w:rPr>
          <w:rFonts w:eastAsia="仿宋_GB2312"/>
          <w:color w:val="000000"/>
          <w:sz w:val="32"/>
          <w:szCs w:val="32"/>
        </w:rPr>
        <w:t>2017</w:t>
      </w:r>
      <w:r>
        <w:rPr>
          <w:rFonts w:eastAsia="仿宋_GB2312"/>
          <w:color w:val="000000"/>
          <w:sz w:val="32"/>
          <w:szCs w:val="32"/>
        </w:rPr>
        <w:t>〕</w:t>
      </w:r>
      <w:r>
        <w:rPr>
          <w:rFonts w:eastAsia="仿宋_GB2312"/>
          <w:color w:val="000000"/>
          <w:sz w:val="32"/>
          <w:szCs w:val="32"/>
        </w:rPr>
        <w:t>2225</w:t>
      </w:r>
      <w:r>
        <w:rPr>
          <w:rFonts w:eastAsia="仿宋_GB2312"/>
          <w:color w:val="000000"/>
          <w:sz w:val="32"/>
          <w:szCs w:val="32"/>
        </w:rPr>
        <w:t>号</w:t>
      </w:r>
      <w:r>
        <w:rPr>
          <w:rFonts w:eastAsia="仿宋_GB2312"/>
          <w:color w:val="000000"/>
          <w:sz w:val="32"/>
        </w:rPr>
        <w:t>）</w:t>
      </w:r>
      <w:r>
        <w:rPr>
          <w:rFonts w:eastAsia="仿宋_GB2312" w:hint="eastAsia"/>
          <w:color w:val="000000"/>
          <w:sz w:val="32"/>
        </w:rPr>
        <w:t>，</w:t>
      </w:r>
      <w:r>
        <w:rPr>
          <w:rFonts w:eastAsia="仿宋_GB2312"/>
          <w:color w:val="000000"/>
          <w:sz w:val="32"/>
          <w:szCs w:val="32"/>
        </w:rPr>
        <w:t>财政补偿比例为</w:t>
      </w:r>
      <w:r>
        <w:rPr>
          <w:rFonts w:eastAsia="仿宋_GB2312"/>
          <w:color w:val="000000"/>
          <w:sz w:val="32"/>
          <w:szCs w:val="32"/>
        </w:rPr>
        <w:t>“1-</w:t>
      </w:r>
      <w:r>
        <w:rPr>
          <w:rFonts w:eastAsia="仿宋_GB2312"/>
          <w:color w:val="000000"/>
          <w:sz w:val="32"/>
          <w:szCs w:val="32"/>
        </w:rPr>
        <w:t>医院控制成本占比</w:t>
      </w:r>
      <w:r>
        <w:rPr>
          <w:rFonts w:eastAsia="仿宋_GB2312"/>
          <w:color w:val="000000"/>
          <w:sz w:val="32"/>
          <w:szCs w:val="32"/>
        </w:rPr>
        <w:t>-</w:t>
      </w:r>
      <w:r>
        <w:rPr>
          <w:rFonts w:eastAsia="仿宋_GB2312"/>
          <w:color w:val="000000"/>
          <w:sz w:val="32"/>
          <w:szCs w:val="32"/>
        </w:rPr>
        <w:t>实际医疗技术服务价格补偿占比</w:t>
      </w:r>
      <w:r>
        <w:rPr>
          <w:rFonts w:eastAsia="仿宋_GB2312"/>
          <w:color w:val="000000"/>
          <w:sz w:val="32"/>
          <w:szCs w:val="32"/>
        </w:rPr>
        <w:t>”</w:t>
      </w:r>
      <w:r>
        <w:rPr>
          <w:rFonts w:eastAsia="仿宋_GB2312"/>
          <w:color w:val="000000"/>
          <w:sz w:val="32"/>
          <w:szCs w:val="32"/>
        </w:rPr>
        <w:t>。</w:t>
      </w:r>
    </w:p>
    <w:p w:rsidR="00AD78D5" w:rsidRPr="00F867D0" w:rsidRDefault="00AD78D5" w:rsidP="00AD78D5">
      <w:pPr>
        <w:widowControl/>
        <w:spacing w:line="578" w:lineRule="atLeast"/>
        <w:ind w:firstLine="640"/>
        <w:rPr>
          <w:rFonts w:ascii="仿宋_GB2312" w:eastAsia="仿宋_GB2312" w:hAnsi="宋体" w:cs="宋体"/>
          <w:color w:val="000000"/>
          <w:kern w:val="0"/>
          <w:sz w:val="32"/>
          <w:szCs w:val="32"/>
        </w:rPr>
      </w:pPr>
      <w:r w:rsidRPr="00F867D0">
        <w:rPr>
          <w:rFonts w:ascii="仿宋_GB2312" w:eastAsia="仿宋_GB2312" w:hAnsi="宋体" w:cs="宋体" w:hint="eastAsia"/>
          <w:color w:val="000000"/>
          <w:kern w:val="0"/>
          <w:sz w:val="32"/>
          <w:szCs w:val="32"/>
        </w:rPr>
        <w:lastRenderedPageBreak/>
        <w:t>2. 项目的效率性分析</w:t>
      </w:r>
    </w:p>
    <w:p w:rsidR="007D0CA2" w:rsidRDefault="006179DD" w:rsidP="007D0CA2">
      <w:pPr>
        <w:ind w:firstLineChars="200" w:firstLine="640"/>
        <w:rPr>
          <w:rFonts w:ascii="仿宋_GB2312" w:eastAsia="仿宋_GB2312" w:hAnsi="仿宋_GB2312"/>
          <w:bCs/>
          <w:color w:val="000000"/>
          <w:sz w:val="32"/>
        </w:rPr>
      </w:pPr>
      <w:r>
        <w:rPr>
          <w:rFonts w:ascii="仿宋_GB2312" w:eastAsia="仿宋_GB2312" w:hAnsi="仿宋_GB2312" w:hint="eastAsia"/>
          <w:bCs/>
          <w:color w:val="000000"/>
          <w:sz w:val="32"/>
        </w:rPr>
        <w:t>项目资金下达及时，县级公立医院定额补助资金于2019年3月全额下达，省级公立医院补助资金于2019年4月下达2017年结算资金和2019年前三季度资金，7月下达2019年第四季度和2018年结算资金。</w:t>
      </w:r>
      <w:r>
        <w:rPr>
          <w:rFonts w:ascii="仿宋_GB2312" w:eastAsia="仿宋_GB2312" w:hAnsi="仿宋_GB2312"/>
          <w:bCs/>
          <w:color w:val="000000"/>
          <w:sz w:val="32"/>
        </w:rPr>
        <w:t xml:space="preserve"> </w:t>
      </w:r>
    </w:p>
    <w:p w:rsidR="00AD78D5" w:rsidRPr="00F867D0" w:rsidRDefault="00AD78D5" w:rsidP="00AD78D5">
      <w:pPr>
        <w:widowControl/>
        <w:spacing w:line="578" w:lineRule="atLeast"/>
        <w:ind w:firstLine="640"/>
        <w:rPr>
          <w:rFonts w:ascii="仿宋_GB2312" w:eastAsia="仿宋_GB2312" w:hAnsi="宋体" w:cs="宋体"/>
          <w:color w:val="000000"/>
          <w:kern w:val="0"/>
          <w:sz w:val="32"/>
          <w:szCs w:val="32"/>
        </w:rPr>
      </w:pPr>
      <w:r w:rsidRPr="00F867D0">
        <w:rPr>
          <w:rFonts w:ascii="仿宋_GB2312" w:eastAsia="仿宋_GB2312" w:hAnsi="宋体" w:cs="宋体" w:hint="eastAsia"/>
          <w:color w:val="000000"/>
          <w:kern w:val="0"/>
          <w:sz w:val="32"/>
          <w:szCs w:val="32"/>
        </w:rPr>
        <w:t>3. 项目的</w:t>
      </w:r>
      <w:r w:rsidRPr="00F867D0">
        <w:rPr>
          <w:rFonts w:ascii="仿宋_GB2312" w:eastAsia="仿宋_GB2312" w:hAnsi="宋体" w:cs="宋体" w:hint="eastAsia"/>
          <w:kern w:val="0"/>
          <w:sz w:val="32"/>
          <w:szCs w:val="32"/>
        </w:rPr>
        <w:t>效益性分析</w:t>
      </w:r>
    </w:p>
    <w:p w:rsidR="007D0CA2" w:rsidRDefault="007D0CA2" w:rsidP="007D0CA2">
      <w:pPr>
        <w:ind w:firstLineChars="200" w:firstLine="640"/>
        <w:outlineLvl w:val="0"/>
        <w:rPr>
          <w:rFonts w:ascii="仿宋_GB2312" w:eastAsia="仿宋_GB2312" w:hAnsi="仿宋_GB2312"/>
          <w:sz w:val="32"/>
          <w:szCs w:val="32"/>
        </w:rPr>
      </w:pPr>
      <w:r>
        <w:rPr>
          <w:rFonts w:ascii="仿宋" w:eastAsia="仿宋" w:hAnsi="仿宋" w:hint="eastAsia"/>
          <w:sz w:val="32"/>
        </w:rPr>
        <w:t>通过</w:t>
      </w:r>
      <w:r>
        <w:rPr>
          <w:rFonts w:ascii="仿宋" w:eastAsia="仿宋" w:hAnsi="仿宋"/>
          <w:sz w:val="32"/>
        </w:rPr>
        <w:t>取消药品加成</w:t>
      </w:r>
      <w:r>
        <w:rPr>
          <w:rFonts w:ascii="仿宋" w:eastAsia="仿宋" w:hAnsi="仿宋" w:hint="eastAsia"/>
          <w:sz w:val="32"/>
        </w:rPr>
        <w:t>、调整医疗服务价格，公立医院</w:t>
      </w:r>
      <w:r>
        <w:rPr>
          <w:rFonts w:ascii="仿宋" w:eastAsia="仿宋" w:hAnsi="仿宋"/>
          <w:sz w:val="32"/>
        </w:rPr>
        <w:t>药养</w:t>
      </w:r>
      <w:proofErr w:type="gramStart"/>
      <w:r>
        <w:rPr>
          <w:rFonts w:ascii="仿宋" w:eastAsia="仿宋" w:hAnsi="仿宋"/>
          <w:sz w:val="32"/>
        </w:rPr>
        <w:t>医</w:t>
      </w:r>
      <w:proofErr w:type="gramEnd"/>
      <w:r>
        <w:rPr>
          <w:rFonts w:ascii="仿宋" w:eastAsia="仿宋" w:hAnsi="仿宋"/>
          <w:sz w:val="32"/>
        </w:rPr>
        <w:t>的机制得以切断</w:t>
      </w:r>
      <w:r>
        <w:rPr>
          <w:rFonts w:ascii="仿宋" w:eastAsia="仿宋" w:hAnsi="仿宋" w:hint="eastAsia"/>
          <w:sz w:val="32"/>
        </w:rPr>
        <w:t>，医院收入结构得到优化，一定程度上减轻了群众的就医用药负担。</w:t>
      </w:r>
    </w:p>
    <w:p w:rsidR="00AD78D5" w:rsidRPr="00F867D0" w:rsidRDefault="00AD78D5" w:rsidP="00AD78D5">
      <w:pPr>
        <w:widowControl/>
        <w:spacing w:line="578" w:lineRule="atLeast"/>
        <w:ind w:firstLine="640"/>
        <w:rPr>
          <w:rFonts w:ascii="仿宋_GB2312" w:eastAsia="仿宋_GB2312" w:hAnsi="宋体" w:cs="宋体"/>
          <w:color w:val="000000"/>
          <w:kern w:val="0"/>
          <w:sz w:val="32"/>
          <w:szCs w:val="32"/>
        </w:rPr>
      </w:pPr>
      <w:r w:rsidRPr="00F867D0">
        <w:rPr>
          <w:rFonts w:ascii="仿宋_GB2312" w:eastAsia="仿宋_GB2312" w:hAnsi="宋体" w:cs="宋体" w:hint="eastAsia"/>
          <w:color w:val="000000"/>
          <w:kern w:val="0"/>
          <w:sz w:val="32"/>
          <w:szCs w:val="32"/>
        </w:rPr>
        <w:t>4. 项目的可持续性分析</w:t>
      </w:r>
    </w:p>
    <w:p w:rsidR="007D0CA2" w:rsidRDefault="007D0CA2" w:rsidP="007D0CA2">
      <w:pPr>
        <w:ind w:firstLineChars="200" w:firstLine="640"/>
        <w:outlineLvl w:val="0"/>
        <w:rPr>
          <w:rFonts w:ascii="仿宋_GB2312" w:eastAsia="仿宋_GB2312" w:hAnsi="仿宋_GB2312"/>
          <w:bCs/>
          <w:color w:val="000000"/>
          <w:sz w:val="32"/>
          <w:szCs w:val="32"/>
        </w:rPr>
      </w:pPr>
      <w:r>
        <w:rPr>
          <w:rFonts w:ascii="仿宋_GB2312" w:eastAsia="仿宋_GB2312" w:hAnsi="仿宋_GB2312" w:hint="eastAsia"/>
          <w:bCs/>
          <w:color w:val="000000"/>
          <w:sz w:val="32"/>
          <w:szCs w:val="32"/>
        </w:rPr>
        <w:t>公立医院取消药品加成后，通过调整医疗服务价格和政府补助弥补减少的收入，以保障其正常运行，因此财政投入不可或缺，应保证对这部分政策性亏损的持续投入，如医疗服务价格调整进行的弥补达不到预期，财政应给予兜底。</w:t>
      </w:r>
    </w:p>
    <w:p w:rsidR="00AD78D5" w:rsidRDefault="00AD78D5" w:rsidP="007D0CA2">
      <w:pPr>
        <w:widowControl/>
        <w:spacing w:line="578" w:lineRule="atLeast"/>
        <w:ind w:firstLine="630"/>
        <w:rPr>
          <w:rFonts w:ascii="仿宋_GB2312" w:eastAsia="仿宋_GB2312" w:hAnsi="宋体" w:cs="宋体"/>
          <w:kern w:val="0"/>
          <w:sz w:val="32"/>
          <w:szCs w:val="32"/>
        </w:rPr>
      </w:pPr>
      <w:r w:rsidRPr="00F867D0">
        <w:rPr>
          <w:rFonts w:ascii="仿宋_GB2312" w:eastAsia="仿宋_GB2312" w:hAnsi="宋体" w:cs="宋体" w:hint="eastAsia"/>
          <w:kern w:val="0"/>
          <w:sz w:val="32"/>
          <w:szCs w:val="32"/>
        </w:rPr>
        <w:t>五、综合评价情况及评价结论</w:t>
      </w:r>
    </w:p>
    <w:p w:rsidR="00AD78D5" w:rsidRPr="00F867D0" w:rsidRDefault="007D0CA2" w:rsidP="006179DD">
      <w:pPr>
        <w:ind w:firstLineChars="200" w:firstLine="640"/>
        <w:rPr>
          <w:rFonts w:ascii="仿宋_GB2312" w:eastAsia="仿宋_GB2312" w:hAnsi="宋体" w:cs="宋体"/>
          <w:kern w:val="0"/>
          <w:sz w:val="32"/>
          <w:szCs w:val="32"/>
        </w:rPr>
      </w:pPr>
      <w:r>
        <w:rPr>
          <w:rFonts w:ascii="仿宋_GB2312" w:eastAsia="仿宋_GB2312" w:hAnsi="仿宋_GB2312" w:cs="仿宋_GB2312" w:hint="eastAsia"/>
          <w:bCs/>
          <w:sz w:val="32"/>
          <w:szCs w:val="32"/>
        </w:rPr>
        <w:t>该项目综合评价良好。项目已按要求完成。</w:t>
      </w:r>
      <w:r w:rsidR="00722E58">
        <w:rPr>
          <w:rFonts w:ascii="仿宋_GB2312" w:eastAsia="仿宋_GB2312" w:hAnsi="仿宋_GB2312" w:cs="仿宋_GB2312" w:hint="eastAsia"/>
          <w:bCs/>
          <w:sz w:val="32"/>
          <w:szCs w:val="32"/>
        </w:rPr>
        <w:t>截至2020年3月</w:t>
      </w:r>
      <w:r>
        <w:rPr>
          <w:rFonts w:ascii="仿宋_GB2312" w:eastAsia="仿宋_GB2312" w:hAnsi="仿宋_GB2312" w:cs="仿宋_GB2312" w:hint="eastAsia"/>
          <w:bCs/>
          <w:sz w:val="32"/>
          <w:szCs w:val="32"/>
        </w:rPr>
        <w:t>，</w:t>
      </w:r>
      <w:r w:rsidR="00722E58">
        <w:rPr>
          <w:rFonts w:ascii="仿宋_GB2312" w:eastAsia="仿宋_GB2312" w:hAnsi="仿宋_GB2312" w:cs="仿宋_GB2312" w:hint="eastAsia"/>
          <w:bCs/>
          <w:sz w:val="32"/>
          <w:szCs w:val="32"/>
        </w:rPr>
        <w:t>除</w:t>
      </w:r>
      <w:r w:rsidR="00620749">
        <w:rPr>
          <w:rFonts w:ascii="仿宋_GB2312" w:eastAsia="仿宋_GB2312" w:hAnsi="仿宋_GB2312" w:cs="仿宋_GB2312" w:hint="eastAsia"/>
          <w:bCs/>
          <w:sz w:val="32"/>
          <w:szCs w:val="32"/>
        </w:rPr>
        <w:t>个别市县医院资金未支出以外，</w:t>
      </w:r>
      <w:r>
        <w:rPr>
          <w:rFonts w:ascii="仿宋_GB2312" w:eastAsia="仿宋_GB2312" w:hAnsi="仿宋_GB2312" w:cs="仿宋_GB2312" w:hint="eastAsia"/>
          <w:bCs/>
          <w:sz w:val="32"/>
          <w:szCs w:val="32"/>
        </w:rPr>
        <w:t>其余市县、省</w:t>
      </w:r>
      <w:r w:rsidR="00620749">
        <w:rPr>
          <w:rFonts w:ascii="仿宋_GB2312" w:eastAsia="仿宋_GB2312" w:hAnsi="仿宋_GB2312" w:cs="仿宋_GB2312" w:hint="eastAsia"/>
          <w:bCs/>
          <w:sz w:val="32"/>
          <w:szCs w:val="32"/>
        </w:rPr>
        <w:t>级</w:t>
      </w:r>
      <w:r>
        <w:rPr>
          <w:rFonts w:ascii="仿宋_GB2312" w:eastAsia="仿宋_GB2312" w:hAnsi="仿宋_GB2312" w:cs="仿宋_GB2312" w:hint="eastAsia"/>
          <w:bCs/>
          <w:sz w:val="32"/>
          <w:szCs w:val="32"/>
        </w:rPr>
        <w:t>公立医院补助资金已基本全部支出。项目执行过程中我委也进行跟踪督导，提出了资金拨付和管理上的要求，并督促落实。下一步，我委将继续督促未支出完毕的市县加快支出进度，充分发挥资金使用效益。</w:t>
      </w:r>
    </w:p>
    <w:p w:rsidR="00221F66" w:rsidRDefault="00221F66"/>
    <w:sectPr w:rsidR="00221F66" w:rsidSect="00221F6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07B" w:rsidRDefault="0027307B" w:rsidP="009643E3">
      <w:r>
        <w:separator/>
      </w:r>
    </w:p>
  </w:endnote>
  <w:endnote w:type="continuationSeparator" w:id="0">
    <w:p w:rsidR="0027307B" w:rsidRDefault="0027307B" w:rsidP="009643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81620"/>
      <w:docPartObj>
        <w:docPartGallery w:val="Page Numbers (Bottom of Page)"/>
        <w:docPartUnique/>
      </w:docPartObj>
    </w:sdtPr>
    <w:sdtContent>
      <w:p w:rsidR="00473EAA" w:rsidRDefault="008E3AF5">
        <w:pPr>
          <w:pStyle w:val="a5"/>
          <w:jc w:val="center"/>
        </w:pPr>
        <w:fldSimple w:instr=" PAGE   \* MERGEFORMAT ">
          <w:r w:rsidR="006179DD" w:rsidRPr="006179DD">
            <w:rPr>
              <w:noProof/>
              <w:lang w:val="zh-CN"/>
            </w:rPr>
            <w:t>1</w:t>
          </w:r>
        </w:fldSimple>
      </w:p>
    </w:sdtContent>
  </w:sdt>
  <w:p w:rsidR="00473EAA" w:rsidRDefault="00473EA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07B" w:rsidRDefault="0027307B" w:rsidP="009643E3">
      <w:r>
        <w:separator/>
      </w:r>
    </w:p>
  </w:footnote>
  <w:footnote w:type="continuationSeparator" w:id="0">
    <w:p w:rsidR="0027307B" w:rsidRDefault="0027307B" w:rsidP="009643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D78D5"/>
    <w:rsid w:val="00041D93"/>
    <w:rsid w:val="000E3783"/>
    <w:rsid w:val="00221F66"/>
    <w:rsid w:val="0027307B"/>
    <w:rsid w:val="002923AD"/>
    <w:rsid w:val="00361B08"/>
    <w:rsid w:val="00363720"/>
    <w:rsid w:val="003639A5"/>
    <w:rsid w:val="00364F32"/>
    <w:rsid w:val="003E2F5D"/>
    <w:rsid w:val="00473EAA"/>
    <w:rsid w:val="004E6280"/>
    <w:rsid w:val="0054277E"/>
    <w:rsid w:val="005B5F51"/>
    <w:rsid w:val="005E1017"/>
    <w:rsid w:val="006179DD"/>
    <w:rsid w:val="00620749"/>
    <w:rsid w:val="0070073A"/>
    <w:rsid w:val="00722E58"/>
    <w:rsid w:val="00745489"/>
    <w:rsid w:val="0074710E"/>
    <w:rsid w:val="007D0CA2"/>
    <w:rsid w:val="008E3AF5"/>
    <w:rsid w:val="008E5040"/>
    <w:rsid w:val="009271BE"/>
    <w:rsid w:val="009643E3"/>
    <w:rsid w:val="00964843"/>
    <w:rsid w:val="00AD78D5"/>
    <w:rsid w:val="00BF17FE"/>
    <w:rsid w:val="00C2540D"/>
    <w:rsid w:val="00E94B04"/>
    <w:rsid w:val="00E97856"/>
    <w:rsid w:val="00FD06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8D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D78D5"/>
    <w:rPr>
      <w:sz w:val="18"/>
      <w:szCs w:val="18"/>
    </w:rPr>
  </w:style>
  <w:style w:type="character" w:customStyle="1" w:styleId="Char">
    <w:name w:val="批注框文本 Char"/>
    <w:basedOn w:val="a0"/>
    <w:link w:val="a3"/>
    <w:uiPriority w:val="99"/>
    <w:semiHidden/>
    <w:rsid w:val="00AD78D5"/>
    <w:rPr>
      <w:rFonts w:ascii="Times New Roman" w:eastAsia="宋体" w:hAnsi="Times New Roman" w:cs="Times New Roman"/>
      <w:sz w:val="18"/>
      <w:szCs w:val="18"/>
    </w:rPr>
  </w:style>
  <w:style w:type="paragraph" w:styleId="a4">
    <w:name w:val="header"/>
    <w:basedOn w:val="a"/>
    <w:link w:val="Char0"/>
    <w:uiPriority w:val="99"/>
    <w:semiHidden/>
    <w:unhideWhenUsed/>
    <w:rsid w:val="009643E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9643E3"/>
    <w:rPr>
      <w:rFonts w:ascii="Times New Roman" w:eastAsia="宋体" w:hAnsi="Times New Roman" w:cs="Times New Roman"/>
      <w:sz w:val="18"/>
      <w:szCs w:val="18"/>
    </w:rPr>
  </w:style>
  <w:style w:type="paragraph" w:styleId="a5">
    <w:name w:val="footer"/>
    <w:basedOn w:val="a"/>
    <w:link w:val="Char1"/>
    <w:uiPriority w:val="99"/>
    <w:unhideWhenUsed/>
    <w:rsid w:val="009643E3"/>
    <w:pPr>
      <w:tabs>
        <w:tab w:val="center" w:pos="4153"/>
        <w:tab w:val="right" w:pos="8306"/>
      </w:tabs>
      <w:snapToGrid w:val="0"/>
      <w:jc w:val="left"/>
    </w:pPr>
    <w:rPr>
      <w:sz w:val="18"/>
      <w:szCs w:val="18"/>
    </w:rPr>
  </w:style>
  <w:style w:type="character" w:customStyle="1" w:styleId="Char1">
    <w:name w:val="页脚 Char"/>
    <w:basedOn w:val="a0"/>
    <w:link w:val="a5"/>
    <w:uiPriority w:val="99"/>
    <w:rsid w:val="009643E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8</Pages>
  <Words>469</Words>
  <Characters>2675</Characters>
  <Application>Microsoft Office Word</Application>
  <DocSecurity>0</DocSecurity>
  <Lines>22</Lines>
  <Paragraphs>6</Paragraphs>
  <ScaleCrop>false</ScaleCrop>
  <Company/>
  <LinksUpToDate>false</LinksUpToDate>
  <CharactersWithSpaces>3138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陈宇</dc:creator>
  <cp:lastModifiedBy>陈宇</cp:lastModifiedBy>
  <cp:revision>13</cp:revision>
  <dcterms:created xsi:type="dcterms:W3CDTF">2020-03-19T07:03:00Z</dcterms:created>
  <dcterms:modified xsi:type="dcterms:W3CDTF">2020-03-30T08:56:00Z</dcterms:modified>
</cp:coreProperties>
</file>